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60279" w14:textId="67C682A4" w:rsidR="00F72081" w:rsidRPr="007B5051" w:rsidRDefault="009076CC" w:rsidP="00F72081">
      <w:pPr>
        <w:rPr>
          <w:rFonts w:ascii="Times New Roman" w:hAnsi="Times New Roman"/>
          <w:b/>
          <w:iCs/>
          <w:color w:val="0D0D0D" w:themeColor="text1" w:themeTint="F2"/>
          <w:sz w:val="28"/>
          <w:szCs w:val="28"/>
        </w:rPr>
      </w:pPr>
      <w:r w:rsidRPr="007B5051">
        <w:rPr>
          <w:rFonts w:ascii="Times New Roman" w:hAnsi="Times New Roman"/>
          <w:b/>
          <w:iCs/>
          <w:color w:val="0D0D0D" w:themeColor="text1" w:themeTint="F2"/>
          <w:sz w:val="28"/>
          <w:szCs w:val="28"/>
        </w:rPr>
        <w:t xml:space="preserve">TÀI LIỆU </w:t>
      </w:r>
      <w:r w:rsidR="00F72081" w:rsidRPr="007B5051">
        <w:rPr>
          <w:rFonts w:ascii="Times New Roman" w:hAnsi="Times New Roman"/>
          <w:b/>
          <w:iCs/>
          <w:color w:val="0D0D0D" w:themeColor="text1" w:themeTint="F2"/>
          <w:sz w:val="28"/>
          <w:szCs w:val="28"/>
        </w:rPr>
        <w:t xml:space="preserve">PHỤC VỤ PHIÊN HỌP LẦN THỨ </w:t>
      </w:r>
      <w:r w:rsidR="00941317" w:rsidRPr="007B5051">
        <w:rPr>
          <w:rFonts w:ascii="Times New Roman" w:hAnsi="Times New Roman"/>
          <w:b/>
          <w:iCs/>
          <w:color w:val="0D0D0D" w:themeColor="text1" w:themeTint="F2"/>
          <w:sz w:val="28"/>
          <w:szCs w:val="28"/>
          <w:lang w:val="vi-VN"/>
        </w:rPr>
        <w:t>NĂM</w:t>
      </w:r>
      <w:r w:rsidR="00F72081" w:rsidRPr="007B5051">
        <w:rPr>
          <w:rFonts w:ascii="Times New Roman" w:hAnsi="Times New Roman"/>
          <w:b/>
          <w:iCs/>
          <w:color w:val="0D0D0D" w:themeColor="text1" w:themeTint="F2"/>
          <w:sz w:val="28"/>
          <w:szCs w:val="28"/>
        </w:rPr>
        <w:t xml:space="preserve"> CỦA BAN CHỈ ĐẠO CỦA CHÍNH PHỦ VỀ PHÁT TRIỂN KHOA HỌC, CÔNG NGHỆ, </w:t>
      </w:r>
    </w:p>
    <w:p w14:paraId="5973306B" w14:textId="4FB1D786" w:rsidR="009076CC" w:rsidRPr="007B5051" w:rsidRDefault="00F72081" w:rsidP="00F72081">
      <w:pPr>
        <w:rPr>
          <w:rFonts w:ascii="Times New Roman" w:hAnsi="Times New Roman"/>
          <w:b/>
          <w:iCs/>
          <w:color w:val="0D0D0D" w:themeColor="text1" w:themeTint="F2"/>
          <w:sz w:val="28"/>
          <w:szCs w:val="28"/>
        </w:rPr>
      </w:pPr>
      <w:r w:rsidRPr="007B5051">
        <w:rPr>
          <w:rFonts w:ascii="Times New Roman" w:hAnsi="Times New Roman"/>
          <w:b/>
          <w:iCs/>
          <w:color w:val="0D0D0D" w:themeColor="text1" w:themeTint="F2"/>
          <w:sz w:val="28"/>
          <w:szCs w:val="28"/>
        </w:rPr>
        <w:t>ĐỔI MỚI SÁNG TẠO, CHUYỂN ĐỔI SỐ VÀ ĐỀ ÁN 06</w:t>
      </w:r>
    </w:p>
    <w:p w14:paraId="1A8C43F7" w14:textId="0B23AAB6" w:rsidR="009076CC" w:rsidRPr="007B5051" w:rsidRDefault="009076CC" w:rsidP="005B594C">
      <w:pPr>
        <w:rPr>
          <w:rFonts w:ascii="Times New Roman" w:hAnsi="Times New Roman"/>
          <w:i/>
          <w:color w:val="0D0D0D" w:themeColor="text1" w:themeTint="F2"/>
          <w:sz w:val="28"/>
          <w:szCs w:val="28"/>
        </w:rPr>
      </w:pPr>
      <w:r w:rsidRPr="007B5051">
        <w:rPr>
          <w:rFonts w:ascii="Times New Roman" w:hAnsi="Times New Roman"/>
          <w:i/>
          <w:color w:val="0D0D0D" w:themeColor="text1" w:themeTint="F2"/>
          <w:sz w:val="28"/>
          <w:szCs w:val="28"/>
        </w:rPr>
        <w:t xml:space="preserve">(Hà Nội, ngày </w:t>
      </w:r>
      <w:r w:rsidR="00795276" w:rsidRPr="007B5051">
        <w:rPr>
          <w:rFonts w:ascii="Times New Roman" w:hAnsi="Times New Roman"/>
          <w:i/>
          <w:color w:val="0D0D0D" w:themeColor="text1" w:themeTint="F2"/>
          <w:sz w:val="28"/>
          <w:szCs w:val="28"/>
        </w:rPr>
        <w:t>15</w:t>
      </w:r>
      <w:r w:rsidRPr="007B5051">
        <w:rPr>
          <w:rFonts w:ascii="Times New Roman" w:hAnsi="Times New Roman"/>
          <w:i/>
          <w:color w:val="0D0D0D" w:themeColor="text1" w:themeTint="F2"/>
          <w:sz w:val="28"/>
          <w:szCs w:val="28"/>
        </w:rPr>
        <w:t xml:space="preserve"> tháng </w:t>
      </w:r>
      <w:r w:rsidR="001A64DE" w:rsidRPr="007B5051">
        <w:rPr>
          <w:rFonts w:ascii="Times New Roman" w:hAnsi="Times New Roman"/>
          <w:i/>
          <w:color w:val="0D0D0D" w:themeColor="text1" w:themeTint="F2"/>
          <w:sz w:val="28"/>
          <w:szCs w:val="28"/>
          <w:lang w:val="vi-VN"/>
        </w:rPr>
        <w:t>11</w:t>
      </w:r>
      <w:r w:rsidRPr="007B5051">
        <w:rPr>
          <w:rFonts w:ascii="Times New Roman" w:hAnsi="Times New Roman"/>
          <w:i/>
          <w:color w:val="0D0D0D" w:themeColor="text1" w:themeTint="F2"/>
          <w:sz w:val="28"/>
          <w:szCs w:val="28"/>
        </w:rPr>
        <w:t xml:space="preserve"> năm 2025)</w:t>
      </w:r>
    </w:p>
    <w:p w14:paraId="418030BA" w14:textId="48E92F7D" w:rsidR="00D67C66" w:rsidRPr="007B5051" w:rsidRDefault="00D67C66" w:rsidP="005B594C">
      <w:pPr>
        <w:rPr>
          <w:rFonts w:ascii="Times New Roman" w:hAnsi="Times New Roman"/>
          <w:i/>
          <w:color w:val="0D0D0D" w:themeColor="text1" w:themeTint="F2"/>
          <w:sz w:val="28"/>
          <w:szCs w:val="28"/>
        </w:rPr>
      </w:pPr>
      <w:r w:rsidRPr="007B5051">
        <w:rPr>
          <w:rFonts w:ascii="Times New Roman" w:hAnsi="Times New Roman"/>
          <w:i/>
          <w:noProof/>
          <w:color w:val="0D0D0D" w:themeColor="text1" w:themeTint="F2"/>
          <w:sz w:val="28"/>
          <w:szCs w:val="28"/>
        </w:rPr>
        <mc:AlternateContent>
          <mc:Choice Requires="wps">
            <w:drawing>
              <wp:anchor distT="4294967294" distB="4294967294" distL="114300" distR="114300" simplePos="0" relativeHeight="251659264" behindDoc="0" locked="0" layoutInCell="1" allowOverlap="1" wp14:anchorId="7C2ACB84" wp14:editId="27242553">
                <wp:simplePos x="0" y="0"/>
                <wp:positionH relativeFrom="margin">
                  <wp:align>center</wp:align>
                </wp:positionH>
                <wp:positionV relativeFrom="paragraph">
                  <wp:posOffset>55245</wp:posOffset>
                </wp:positionV>
                <wp:extent cx="230759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307590" cy="0"/>
                        </a:xfrm>
                        <a:prstGeom prst="line">
                          <a:avLst/>
                        </a:prstGeom>
                        <a:noFill/>
                        <a:ln w="6350">
                          <a:solidFill>
                            <a:schemeClr val="dk1">
                              <a:lumMod val="100000"/>
                              <a:lumOff val="0"/>
                            </a:schemeClr>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line w14:anchorId="530A254E" id="Straight Connector 1" o:spid="_x0000_s1026" style="position:absolute;z-index:251659264;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margin;mso-height-relative:margin" from="0,4.35pt" to="181.7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" strokecolor="black [3200]" strokeweight=".5pt">
                <v:stroke joinstyle="miter"/>
                <o:lock v:ext="edit" shapetype="f"/>
                <w10:wrap anchorx="margin"/>
              </v:line>
            </w:pict>
          </mc:Fallback>
        </mc:AlternateContent>
      </w:r>
    </w:p>
    <w:p w14:paraId="228781A4" w14:textId="77777777" w:rsidR="008C100E" w:rsidRPr="007B5051" w:rsidRDefault="008C100E" w:rsidP="008C100E">
      <w:pPr>
        <w:spacing w:before="80" w:after="80"/>
        <w:ind w:firstLine="720"/>
        <w:jc w:val="both"/>
        <w:rPr>
          <w:rFonts w:ascii="Times New Roman" w:eastAsia="Times New Roman" w:hAnsi="Times New Roman"/>
          <w:b/>
          <w:iCs/>
          <w:color w:val="0D0D0D" w:themeColor="text1" w:themeTint="F2"/>
          <w:sz w:val="12"/>
          <w:szCs w:val="12"/>
          <w:lang w:val="vi-VN"/>
          <w14:ligatures w14:val="none"/>
        </w:rPr>
      </w:pPr>
    </w:p>
    <w:p w14:paraId="0EAC76F7" w14:textId="77777777" w:rsidR="00DB7A31" w:rsidRPr="007B5051" w:rsidRDefault="007E4283" w:rsidP="008A6B36">
      <w:pPr>
        <w:spacing w:before="40" w:after="40"/>
        <w:ind w:left="709"/>
        <w:jc w:val="both"/>
        <w:textAlignment w:val="center"/>
        <w:rPr>
          <w:rFonts w:ascii="Times New Roman" w:eastAsia="Times New Roman" w:hAnsi="Times New Roman"/>
          <w:b/>
          <w:bCs/>
          <w:color w:val="0D0D0D" w:themeColor="text1" w:themeTint="F2"/>
          <w:sz w:val="28"/>
          <w:szCs w:val="28"/>
          <w:lang w:val="hu-HU"/>
        </w:rPr>
      </w:pPr>
      <w:r w:rsidRPr="007B5051">
        <w:rPr>
          <w:rFonts w:ascii="Times New Roman" w:eastAsia="Times New Roman" w:hAnsi="Times New Roman"/>
          <w:b/>
          <w:iCs/>
          <w:color w:val="0D0D0D" w:themeColor="text1" w:themeTint="F2"/>
          <w:sz w:val="28"/>
          <w:szCs w:val="28"/>
          <w:lang w:val="vi-VN"/>
          <w14:ligatures w14:val="none"/>
        </w:rPr>
        <w:t xml:space="preserve">A. </w:t>
      </w:r>
      <w:r w:rsidR="00DB7A31" w:rsidRPr="007B5051">
        <w:rPr>
          <w:rFonts w:ascii="Times New Roman" w:eastAsia="Times New Roman" w:hAnsi="Times New Roman"/>
          <w:b/>
          <w:bCs/>
          <w:color w:val="0D0D0D" w:themeColor="text1" w:themeTint="F2"/>
          <w:sz w:val="28"/>
          <w:szCs w:val="28"/>
          <w:lang w:val="hu-HU"/>
        </w:rPr>
        <w:t>KẾT QUẢ TRIỂN KHAI ĐỀ ÁN 06</w:t>
      </w:r>
    </w:p>
    <w:p w14:paraId="095CAD30" w14:textId="1DD6F9EA" w:rsidR="00DB7A31" w:rsidRPr="007B5051" w:rsidRDefault="00DB7A31" w:rsidP="008A6B36">
      <w:pPr>
        <w:spacing w:before="40" w:after="40"/>
        <w:ind w:firstLine="709"/>
        <w:jc w:val="both"/>
        <w:textAlignment w:val="center"/>
        <w:rPr>
          <w:rFonts w:ascii="Times New Roman" w:eastAsia="Times New Roman" w:hAnsi="Times New Roman"/>
          <w:color w:val="0D0D0D" w:themeColor="text1" w:themeTint="F2"/>
          <w:sz w:val="28"/>
          <w:szCs w:val="28"/>
          <w:lang w:val="hu-HU"/>
        </w:rPr>
      </w:pPr>
      <w:r w:rsidRPr="007B5051">
        <w:rPr>
          <w:rFonts w:ascii="Times New Roman" w:eastAsia="Times New Roman" w:hAnsi="Times New Roman"/>
          <w:color w:val="0D0D0D" w:themeColor="text1" w:themeTint="F2"/>
          <w:sz w:val="28"/>
          <w:szCs w:val="28"/>
          <w:lang w:val="hu-HU"/>
        </w:rPr>
        <w:t xml:space="preserve">Kể từ sau Phiên họp thứ </w:t>
      </w:r>
      <w:r w:rsidR="001A64DE" w:rsidRPr="007B5051">
        <w:rPr>
          <w:rFonts w:ascii="Times New Roman" w:eastAsia="Times New Roman" w:hAnsi="Times New Roman"/>
          <w:color w:val="0D0D0D" w:themeColor="text1" w:themeTint="F2"/>
          <w:sz w:val="28"/>
          <w:szCs w:val="28"/>
          <w:lang w:val="vi-VN"/>
        </w:rPr>
        <w:t>tư</w:t>
      </w:r>
      <w:r w:rsidRPr="007B5051">
        <w:rPr>
          <w:rFonts w:ascii="Times New Roman" w:eastAsia="Times New Roman" w:hAnsi="Times New Roman"/>
          <w:color w:val="0D0D0D" w:themeColor="text1" w:themeTint="F2"/>
          <w:sz w:val="28"/>
          <w:szCs w:val="28"/>
          <w:lang w:val="hu-HU"/>
        </w:rPr>
        <w:t xml:space="preserve"> của Ban Chỉ đạo Chính phủ về phát triển khoa học công nghệ, đổi mới sáng tạo, chuyển đổi số và Đề án 06</w:t>
      </w:r>
      <w:r w:rsidR="001A64DE" w:rsidRPr="007B5051">
        <w:rPr>
          <w:rFonts w:ascii="Times New Roman" w:eastAsia="Times New Roman" w:hAnsi="Times New Roman"/>
          <w:color w:val="0D0D0D" w:themeColor="text1" w:themeTint="F2"/>
          <w:sz w:val="28"/>
          <w:szCs w:val="28"/>
          <w:lang w:val="vi-VN"/>
        </w:rPr>
        <w:t xml:space="preserve"> (</w:t>
      </w:r>
      <w:r w:rsidR="001A64DE" w:rsidRPr="007B5051">
        <w:rPr>
          <w:rFonts w:ascii="Times New Roman" w:eastAsia="Times New Roman" w:hAnsi="Times New Roman"/>
          <w:i/>
          <w:iCs/>
          <w:color w:val="0D0D0D" w:themeColor="text1" w:themeTint="F2"/>
          <w:sz w:val="28"/>
          <w:szCs w:val="28"/>
          <w:lang w:val="vi-VN"/>
        </w:rPr>
        <w:t>ngày 23/9/2025</w:t>
      </w:r>
      <w:r w:rsidR="001A64DE" w:rsidRPr="007B5051">
        <w:rPr>
          <w:rFonts w:ascii="Times New Roman" w:eastAsia="Times New Roman" w:hAnsi="Times New Roman"/>
          <w:color w:val="0D0D0D" w:themeColor="text1" w:themeTint="F2"/>
          <w:sz w:val="28"/>
          <w:szCs w:val="28"/>
          <w:lang w:val="vi-VN"/>
        </w:rPr>
        <w:t>)</w:t>
      </w:r>
      <w:r w:rsidRPr="007B5051">
        <w:rPr>
          <w:rFonts w:ascii="Times New Roman" w:eastAsia="Times New Roman" w:hAnsi="Times New Roman"/>
          <w:color w:val="0D0D0D" w:themeColor="text1" w:themeTint="F2"/>
          <w:sz w:val="28"/>
          <w:szCs w:val="28"/>
          <w:lang w:val="hu-HU"/>
        </w:rPr>
        <w:t>, Tổ Công tác triển khai Đề án 06, cải cách TTHC, chuyển đổi số gắn với Đề án 06 (</w:t>
      </w:r>
      <w:r w:rsidRPr="007B5051">
        <w:rPr>
          <w:rFonts w:ascii="Times New Roman" w:eastAsia="Times New Roman" w:hAnsi="Times New Roman"/>
          <w:i/>
          <w:iCs/>
          <w:color w:val="0D0D0D" w:themeColor="text1" w:themeTint="F2"/>
          <w:sz w:val="28"/>
          <w:szCs w:val="28"/>
          <w:lang w:val="hu-HU"/>
        </w:rPr>
        <w:t>Sau đây gọi tắt là Tổ Công tác</w:t>
      </w:r>
      <w:r w:rsidRPr="007B5051">
        <w:rPr>
          <w:rFonts w:ascii="Times New Roman" w:eastAsia="Times New Roman" w:hAnsi="Times New Roman"/>
          <w:color w:val="0D0D0D" w:themeColor="text1" w:themeTint="F2"/>
          <w:sz w:val="28"/>
          <w:szCs w:val="28"/>
          <w:lang w:val="hu-HU"/>
        </w:rPr>
        <w:t>) đã tích cực đôn đốc các bộ, ngành, địa phương triển khai, đến nay đã đạt được kết quả như sau:</w:t>
      </w:r>
    </w:p>
    <w:p w14:paraId="436CBA8B" w14:textId="5901EF6D" w:rsidR="00DB7A31" w:rsidRPr="007B5051" w:rsidRDefault="00DB7A31" w:rsidP="008A6B36">
      <w:pPr>
        <w:spacing w:before="40" w:after="40"/>
        <w:ind w:firstLine="709"/>
        <w:jc w:val="both"/>
        <w:textAlignment w:val="center"/>
        <w:rPr>
          <w:rFonts w:ascii="Times New Roman" w:eastAsia="Times New Roman" w:hAnsi="Times New Roman"/>
          <w:b/>
          <w:bCs/>
          <w:color w:val="0D0D0D" w:themeColor="text1" w:themeTint="F2"/>
          <w:sz w:val="28"/>
          <w:szCs w:val="28"/>
          <w:lang w:val="hu-HU"/>
        </w:rPr>
      </w:pPr>
      <w:r w:rsidRPr="007B5051">
        <w:rPr>
          <w:rFonts w:ascii="Times New Roman" w:eastAsia="Times New Roman" w:hAnsi="Times New Roman"/>
          <w:b/>
          <w:bCs/>
          <w:color w:val="0D0D0D" w:themeColor="text1" w:themeTint="F2"/>
          <w:sz w:val="28"/>
          <w:szCs w:val="28"/>
          <w:lang w:val="hu-HU"/>
        </w:rPr>
        <w:t>I. Về tham mưu, chỉ đạo triển khai</w:t>
      </w:r>
    </w:p>
    <w:p w14:paraId="3D3D3180" w14:textId="1A55B221" w:rsidR="00DB7A31" w:rsidRPr="007B5051" w:rsidRDefault="00DB7A31" w:rsidP="008A6B36">
      <w:pPr>
        <w:spacing w:before="40" w:after="40"/>
        <w:ind w:firstLine="709"/>
        <w:jc w:val="both"/>
        <w:textAlignment w:val="center"/>
        <w:rPr>
          <w:rFonts w:ascii="Times New Roman" w:eastAsia="Times New Roman" w:hAnsi="Times New Roman"/>
          <w:bCs/>
          <w:color w:val="0D0D0D" w:themeColor="text1" w:themeTint="F2"/>
          <w:sz w:val="28"/>
          <w:szCs w:val="28"/>
          <w:lang w:val="vi-VN"/>
        </w:rPr>
      </w:pPr>
      <w:r w:rsidRPr="007B5051">
        <w:rPr>
          <w:rFonts w:ascii="Times New Roman" w:eastAsia="Times New Roman" w:hAnsi="Times New Roman"/>
          <w:b/>
          <w:bCs/>
          <w:color w:val="0D0D0D" w:themeColor="text1" w:themeTint="F2"/>
          <w:sz w:val="28"/>
          <w:szCs w:val="28"/>
          <w:lang w:val="hu-HU"/>
        </w:rPr>
        <w:t>1.</w:t>
      </w:r>
      <w:r w:rsidRPr="007B5051">
        <w:rPr>
          <w:rFonts w:ascii="Times New Roman" w:eastAsia="Times New Roman" w:hAnsi="Times New Roman"/>
          <w:color w:val="0D0D0D" w:themeColor="text1" w:themeTint="F2"/>
          <w:sz w:val="28"/>
          <w:szCs w:val="28"/>
          <w:lang w:val="hu-HU"/>
        </w:rPr>
        <w:t xml:space="preserve"> Thủ tướng Chính phủ đã ban </w:t>
      </w:r>
      <w:r w:rsidR="006B1A74" w:rsidRPr="007B5051">
        <w:rPr>
          <w:rFonts w:ascii="Times New Roman" w:eastAsia="Times New Roman" w:hAnsi="Times New Roman"/>
          <w:bCs/>
          <w:color w:val="0D0D0D" w:themeColor="text1" w:themeTint="F2"/>
          <w:sz w:val="28"/>
          <w:szCs w:val="28"/>
          <w:lang w:val="vi-VN"/>
        </w:rPr>
        <w:t>03</w:t>
      </w:r>
      <w:r w:rsidR="00FC747E" w:rsidRPr="007B5051">
        <w:rPr>
          <w:rFonts w:ascii="Times New Roman" w:eastAsia="Times New Roman" w:hAnsi="Times New Roman"/>
          <w:bCs/>
          <w:color w:val="0D0D0D" w:themeColor="text1" w:themeTint="F2"/>
          <w:sz w:val="28"/>
          <w:szCs w:val="28"/>
        </w:rPr>
        <w:t xml:space="preserve"> Nghị quyết, </w:t>
      </w:r>
      <w:r w:rsidR="00E77113" w:rsidRPr="007B5051">
        <w:rPr>
          <w:rFonts w:ascii="Times New Roman" w:eastAsia="Times New Roman" w:hAnsi="Times New Roman"/>
          <w:bCs/>
          <w:color w:val="0D0D0D" w:themeColor="text1" w:themeTint="F2"/>
          <w:sz w:val="28"/>
          <w:szCs w:val="28"/>
        </w:rPr>
        <w:t>02</w:t>
      </w:r>
      <w:r w:rsidR="00FC747E" w:rsidRPr="007B5051">
        <w:rPr>
          <w:rFonts w:ascii="Times New Roman" w:eastAsia="Times New Roman" w:hAnsi="Times New Roman"/>
          <w:bCs/>
          <w:color w:val="0D0D0D" w:themeColor="text1" w:themeTint="F2"/>
          <w:sz w:val="28"/>
          <w:szCs w:val="28"/>
        </w:rPr>
        <w:t xml:space="preserve"> Chỉ thị</w:t>
      </w:r>
      <w:r w:rsidR="00FC747E" w:rsidRPr="007B5051">
        <w:rPr>
          <w:rFonts w:ascii="Times New Roman" w:eastAsia="Times New Roman" w:hAnsi="Times New Roman"/>
          <w:bCs/>
          <w:color w:val="0D0D0D" w:themeColor="text1" w:themeTint="F2"/>
          <w:sz w:val="28"/>
          <w:szCs w:val="28"/>
          <w:lang w:val="vi-VN"/>
        </w:rPr>
        <w:t xml:space="preserve">, </w:t>
      </w:r>
      <w:r w:rsidR="006B1A74" w:rsidRPr="007B5051">
        <w:rPr>
          <w:rFonts w:ascii="Times New Roman" w:eastAsia="Times New Roman" w:hAnsi="Times New Roman"/>
          <w:bCs/>
          <w:color w:val="0D0D0D" w:themeColor="text1" w:themeTint="F2"/>
          <w:sz w:val="28"/>
          <w:szCs w:val="28"/>
          <w:lang w:val="vi-VN"/>
        </w:rPr>
        <w:t>03</w:t>
      </w:r>
      <w:r w:rsidR="00FC747E" w:rsidRPr="007B5051">
        <w:rPr>
          <w:rFonts w:ascii="Times New Roman" w:eastAsia="Times New Roman" w:hAnsi="Times New Roman"/>
          <w:bCs/>
          <w:color w:val="0D0D0D" w:themeColor="text1" w:themeTint="F2"/>
          <w:sz w:val="28"/>
          <w:szCs w:val="28"/>
          <w:lang w:val="vi-VN"/>
        </w:rPr>
        <w:t xml:space="preserve"> Quyết định, 03 Công điện</w:t>
      </w:r>
      <w:r w:rsidR="00FC747E" w:rsidRPr="007B5051">
        <w:rPr>
          <w:rFonts w:ascii="Times New Roman" w:eastAsia="Times New Roman" w:hAnsi="Times New Roman"/>
          <w:bCs/>
          <w:color w:val="0D0D0D" w:themeColor="text1" w:themeTint="F2"/>
          <w:sz w:val="28"/>
          <w:szCs w:val="28"/>
        </w:rPr>
        <w:t xml:space="preserve"> và 02 Văn bản chỉ đạo triển khai Đề án 06</w:t>
      </w:r>
      <w:r w:rsidR="00FC747E" w:rsidRPr="007B5051">
        <w:rPr>
          <w:rFonts w:ascii="Times New Roman" w:eastAsia="Times New Roman" w:hAnsi="Times New Roman"/>
          <w:bCs/>
          <w:color w:val="0D0D0D" w:themeColor="text1" w:themeTint="F2"/>
          <w:sz w:val="28"/>
          <w:szCs w:val="28"/>
          <w:vertAlign w:val="superscript"/>
        </w:rPr>
        <w:footnoteReference w:id="1"/>
      </w:r>
      <w:r w:rsidR="00FC747E" w:rsidRPr="007B5051">
        <w:rPr>
          <w:rFonts w:ascii="Times New Roman" w:eastAsia="Times New Roman" w:hAnsi="Times New Roman"/>
          <w:bCs/>
          <w:color w:val="0D0D0D" w:themeColor="text1" w:themeTint="F2"/>
          <w:sz w:val="28"/>
          <w:szCs w:val="28"/>
        </w:rPr>
        <w:t>.</w:t>
      </w:r>
      <w:r w:rsidR="006B1A74" w:rsidRPr="007B5051">
        <w:rPr>
          <w:rFonts w:ascii="Times New Roman" w:eastAsia="Times New Roman" w:hAnsi="Times New Roman"/>
          <w:bCs/>
          <w:color w:val="0D0D0D" w:themeColor="text1" w:themeTint="F2"/>
          <w:sz w:val="28"/>
          <w:szCs w:val="28"/>
          <w:lang w:val="vi-VN"/>
        </w:rPr>
        <w:t xml:space="preserve"> </w:t>
      </w:r>
    </w:p>
    <w:p w14:paraId="001D4C89" w14:textId="1E9A575E" w:rsidR="00770413" w:rsidRPr="007B5051" w:rsidRDefault="00770413" w:rsidP="008A6B36">
      <w:pPr>
        <w:spacing w:before="40" w:after="40"/>
        <w:ind w:firstLine="709"/>
        <w:jc w:val="both"/>
        <w:textAlignment w:val="center"/>
        <w:rPr>
          <w:rFonts w:ascii="Times New Roman" w:eastAsia="Times New Roman" w:hAnsi="Times New Roman"/>
          <w:bCs/>
          <w:color w:val="0D0D0D" w:themeColor="text1" w:themeTint="F2"/>
          <w:sz w:val="28"/>
          <w:szCs w:val="28"/>
          <w:lang w:val="vi-VN"/>
        </w:rPr>
      </w:pPr>
      <w:r w:rsidRPr="007B5051">
        <w:rPr>
          <w:rFonts w:ascii="Times New Roman" w:eastAsia="Times New Roman" w:hAnsi="Times New Roman"/>
          <w:b/>
          <w:bCs/>
          <w:iCs/>
          <w:color w:val="0D0D0D" w:themeColor="text1" w:themeTint="F2"/>
          <w:sz w:val="28"/>
          <w:szCs w:val="28"/>
          <w:lang w:val="vi-VN"/>
        </w:rPr>
        <w:t xml:space="preserve">Phó Thủ tướng </w:t>
      </w:r>
      <w:r w:rsidRPr="007B5051">
        <w:rPr>
          <w:rFonts w:ascii="Times New Roman" w:eastAsia="Times New Roman" w:hAnsi="Times New Roman"/>
          <w:b/>
          <w:bCs/>
          <w:iCs/>
          <w:color w:val="0D0D0D" w:themeColor="text1" w:themeTint="F2"/>
          <w:sz w:val="28"/>
          <w:szCs w:val="28"/>
        </w:rPr>
        <w:t>Thường trực Chính phủ Nguyễn Hòa Bình</w:t>
      </w:r>
      <w:r w:rsidRPr="007B5051">
        <w:rPr>
          <w:rFonts w:ascii="Times New Roman" w:eastAsia="Times New Roman" w:hAnsi="Times New Roman"/>
          <w:bCs/>
          <w:iCs/>
          <w:color w:val="0D0D0D" w:themeColor="text1" w:themeTint="F2"/>
          <w:sz w:val="28"/>
          <w:szCs w:val="28"/>
          <w:lang w:val="vi-VN"/>
        </w:rPr>
        <w:t xml:space="preserve"> </w:t>
      </w:r>
      <w:r w:rsidRPr="007B5051">
        <w:rPr>
          <w:rFonts w:ascii="Times New Roman" w:eastAsia="Times New Roman" w:hAnsi="Times New Roman"/>
          <w:bCs/>
          <w:iCs/>
          <w:color w:val="0D0D0D" w:themeColor="text1" w:themeTint="F2"/>
          <w:sz w:val="28"/>
          <w:szCs w:val="28"/>
        </w:rPr>
        <w:t>ban hành</w:t>
      </w:r>
      <w:r w:rsidRPr="007B5051">
        <w:rPr>
          <w:rFonts w:ascii="Times New Roman" w:eastAsia="Times New Roman" w:hAnsi="Times New Roman"/>
          <w:bCs/>
          <w:iCs/>
          <w:color w:val="0D0D0D" w:themeColor="text1" w:themeTint="F2"/>
          <w:sz w:val="28"/>
          <w:szCs w:val="28"/>
          <w:lang w:val="vi-VN"/>
        </w:rPr>
        <w:t xml:space="preserve"> văn bản số </w:t>
      </w:r>
      <w:r w:rsidRPr="007B5051">
        <w:rPr>
          <w:rFonts w:ascii="Times New Roman" w:eastAsia="Times New Roman" w:hAnsi="Times New Roman"/>
          <w:bCs/>
          <w:color w:val="0D0D0D" w:themeColor="text1" w:themeTint="F2"/>
          <w:sz w:val="28"/>
          <w:szCs w:val="28"/>
        </w:rPr>
        <w:t>137/CV-BCĐ</w:t>
      </w:r>
      <w:r w:rsidRPr="007B5051">
        <w:rPr>
          <w:rFonts w:ascii="Times New Roman" w:eastAsia="Times New Roman" w:hAnsi="Times New Roman"/>
          <w:bCs/>
          <w:color w:val="0D0D0D" w:themeColor="text1" w:themeTint="F2"/>
          <w:sz w:val="28"/>
          <w:szCs w:val="28"/>
          <w:lang w:val="vi-VN"/>
        </w:rPr>
        <w:t xml:space="preserve"> ngày 28/9/2025</w:t>
      </w:r>
      <w:r w:rsidRPr="007B5051">
        <w:rPr>
          <w:rFonts w:ascii="Times New Roman" w:eastAsia="Times New Roman" w:hAnsi="Times New Roman"/>
          <w:bCs/>
          <w:color w:val="0D0D0D" w:themeColor="text1" w:themeTint="F2"/>
          <w:sz w:val="28"/>
          <w:szCs w:val="28"/>
        </w:rPr>
        <w:t xml:space="preserve"> đề</w:t>
      </w:r>
      <w:r w:rsidRPr="007B5051">
        <w:rPr>
          <w:rFonts w:ascii="Times New Roman" w:eastAsia="Times New Roman" w:hAnsi="Times New Roman"/>
          <w:bCs/>
          <w:iCs/>
          <w:color w:val="0D0D0D" w:themeColor="text1" w:themeTint="F2"/>
          <w:sz w:val="28"/>
          <w:szCs w:val="28"/>
        </w:rPr>
        <w:t xml:space="preserve"> nghị các tỉnh, thành phố đánh giá, báo cáo về tính khả thi, vướng mắc, khó khăn của các nhiệm vụ đã được phân cấp, phân quyền</w:t>
      </w:r>
      <w:r w:rsidRPr="007B5051">
        <w:rPr>
          <w:rFonts w:ascii="Times New Roman" w:eastAsia="Times New Roman" w:hAnsi="Times New Roman"/>
          <w:bCs/>
          <w:i/>
          <w:iCs/>
          <w:color w:val="0D0D0D" w:themeColor="text1" w:themeTint="F2"/>
          <w:sz w:val="28"/>
          <w:szCs w:val="28"/>
        </w:rPr>
        <w:t xml:space="preserve">. </w:t>
      </w:r>
      <w:r w:rsidRPr="007B5051">
        <w:rPr>
          <w:rFonts w:ascii="Times New Roman" w:eastAsia="Times New Roman" w:hAnsi="Times New Roman"/>
          <w:b/>
          <w:bCs/>
          <w:i/>
          <w:color w:val="0D0D0D" w:themeColor="text1" w:themeTint="F2"/>
          <w:sz w:val="28"/>
          <w:szCs w:val="28"/>
        </w:rPr>
        <w:t>Phó Thủ tướng Chính phủ Nguyễn Chí Dũng</w:t>
      </w:r>
      <w:r w:rsidRPr="007B5051">
        <w:rPr>
          <w:rFonts w:ascii="Times New Roman" w:eastAsia="Times New Roman" w:hAnsi="Times New Roman"/>
          <w:bCs/>
          <w:color w:val="0D0D0D" w:themeColor="text1" w:themeTint="F2"/>
          <w:sz w:val="28"/>
          <w:szCs w:val="28"/>
        </w:rPr>
        <w:t xml:space="preserve"> ký, ban hành Quyết định số 2244/QĐ-TTg ngày 13/10/2025 về  Bộ Tiêu chí đánh giá hiệu quả của Khoa học, công nghệ, đổi mới sáng tạo và chuyển đổi số đối với phát triển kinh tế - xã hội.</w:t>
      </w:r>
    </w:p>
    <w:p w14:paraId="6FA0CE85" w14:textId="77777777" w:rsidR="00DB7A31" w:rsidRPr="007B5051" w:rsidRDefault="00DB7A31" w:rsidP="008A6B36">
      <w:pPr>
        <w:spacing w:before="40" w:after="40"/>
        <w:ind w:firstLine="709"/>
        <w:jc w:val="both"/>
        <w:textAlignment w:val="center"/>
        <w:rPr>
          <w:rFonts w:ascii="Times New Roman" w:eastAsia="Times New Roman" w:hAnsi="Times New Roman"/>
          <w:b/>
          <w:bCs/>
          <w:color w:val="0D0D0D" w:themeColor="text1" w:themeTint="F2"/>
          <w:sz w:val="28"/>
          <w:szCs w:val="28"/>
          <w:lang w:val="hu-HU"/>
        </w:rPr>
      </w:pPr>
      <w:r w:rsidRPr="007B5051">
        <w:rPr>
          <w:rFonts w:ascii="Times New Roman" w:eastAsia="Times New Roman" w:hAnsi="Times New Roman"/>
          <w:b/>
          <w:bCs/>
          <w:color w:val="0D0D0D" w:themeColor="text1" w:themeTint="F2"/>
          <w:sz w:val="28"/>
          <w:szCs w:val="28"/>
          <w:lang w:val="hu-HU"/>
        </w:rPr>
        <w:t>2. Bộ Công an</w:t>
      </w:r>
    </w:p>
    <w:p w14:paraId="071FA80D" w14:textId="7F6AD93B" w:rsidR="00DB7A31" w:rsidRPr="007B5051" w:rsidRDefault="00DB7A31" w:rsidP="008A6B36">
      <w:pPr>
        <w:spacing w:before="40" w:after="40"/>
        <w:ind w:firstLine="709"/>
        <w:jc w:val="both"/>
        <w:textAlignment w:val="center"/>
        <w:rPr>
          <w:rFonts w:ascii="Times New Roman" w:eastAsia="Times New Roman" w:hAnsi="Times New Roman"/>
          <w:color w:val="0D0D0D" w:themeColor="text1" w:themeTint="F2"/>
          <w:spacing w:val="-4"/>
          <w:sz w:val="28"/>
          <w:szCs w:val="28"/>
          <w:lang w:val="vi-VN"/>
        </w:rPr>
      </w:pPr>
      <w:bookmarkStart w:id="0" w:name="_Hlk199162284"/>
      <w:bookmarkStart w:id="1" w:name="_Hlk193980827"/>
      <w:bookmarkStart w:id="2" w:name="_Hlk196725877"/>
      <w:r w:rsidRPr="007B5051">
        <w:rPr>
          <w:rFonts w:ascii="Times New Roman" w:eastAsia="Times New Roman" w:hAnsi="Times New Roman"/>
          <w:color w:val="0D0D0D" w:themeColor="text1" w:themeTint="F2"/>
          <w:spacing w:val="-4"/>
          <w:sz w:val="28"/>
          <w:szCs w:val="28"/>
          <w:lang w:val="pt-BR"/>
        </w:rPr>
        <w:t>- Đồng chí Tổ trưởng Tổ công tác</w:t>
      </w:r>
      <w:bookmarkEnd w:id="0"/>
      <w:r w:rsidRPr="007B5051">
        <w:rPr>
          <w:rFonts w:ascii="Times New Roman" w:eastAsia="Times New Roman" w:hAnsi="Times New Roman"/>
          <w:color w:val="0D0D0D" w:themeColor="text1" w:themeTint="F2"/>
          <w:spacing w:val="-4"/>
          <w:sz w:val="28"/>
          <w:szCs w:val="28"/>
          <w:lang w:val="pt-BR"/>
        </w:rPr>
        <w:t xml:space="preserve"> </w:t>
      </w:r>
      <w:r w:rsidRPr="007B5051">
        <w:rPr>
          <w:rFonts w:ascii="Times New Roman" w:eastAsia="Times New Roman" w:hAnsi="Times New Roman"/>
          <w:color w:val="0D0D0D" w:themeColor="text1" w:themeTint="F2"/>
          <w:spacing w:val="-4"/>
          <w:sz w:val="28"/>
          <w:szCs w:val="28"/>
          <w:lang w:val="vi-VN"/>
        </w:rPr>
        <w:t xml:space="preserve">ký, ban hành </w:t>
      </w:r>
      <w:r w:rsidR="00770413" w:rsidRPr="007B5051">
        <w:rPr>
          <w:rFonts w:ascii="Times New Roman" w:eastAsia="Times New Roman" w:hAnsi="Times New Roman"/>
          <w:bCs/>
          <w:color w:val="0D0D0D" w:themeColor="text1" w:themeTint="F2"/>
          <w:spacing w:val="-4"/>
          <w:sz w:val="28"/>
          <w:szCs w:val="28"/>
          <w:lang w:val="vi-VN"/>
        </w:rPr>
        <w:t>Kế hoạch số 636/KH-BCA-C06 ngày 20/10/2025</w:t>
      </w:r>
      <w:r w:rsidR="00770413" w:rsidRPr="007B5051">
        <w:rPr>
          <w:rFonts w:ascii="Times New Roman" w:eastAsia="Times New Roman" w:hAnsi="Times New Roman"/>
          <w:bCs/>
          <w:i/>
          <w:iCs/>
          <w:color w:val="0D0D0D" w:themeColor="text1" w:themeTint="F2"/>
          <w:spacing w:val="-4"/>
          <w:sz w:val="28"/>
          <w:szCs w:val="28"/>
          <w:lang w:val="vi-VN"/>
        </w:rPr>
        <w:t xml:space="preserve"> </w:t>
      </w:r>
      <w:r w:rsidR="00770413" w:rsidRPr="007B5051">
        <w:rPr>
          <w:rFonts w:ascii="Times New Roman" w:eastAsia="Times New Roman" w:hAnsi="Times New Roman"/>
          <w:bCs/>
          <w:color w:val="0D0D0D" w:themeColor="text1" w:themeTint="F2"/>
          <w:spacing w:val="-4"/>
          <w:sz w:val="28"/>
          <w:szCs w:val="28"/>
          <w:lang w:val="vi-VN"/>
        </w:rPr>
        <w:t>triển khai số hóa, kết nối, chia sẻ dữ liệu văn bằng chứng chỉ tại các học viện, trường Công an nhân dân với Cơ sở dữ liệu quốc gia về dân cư và tích hợp lên ứng dụng VNeID. C</w:t>
      </w:r>
      <w:r w:rsidR="00770413" w:rsidRPr="007B5051">
        <w:rPr>
          <w:rFonts w:ascii="Times New Roman" w:eastAsia="Times New Roman" w:hAnsi="Times New Roman"/>
          <w:bCs/>
          <w:iCs/>
          <w:color w:val="0D0D0D" w:themeColor="text1" w:themeTint="F2"/>
          <w:spacing w:val="-4"/>
          <w:sz w:val="28"/>
          <w:szCs w:val="28"/>
          <w:lang w:val="pt-BR"/>
        </w:rPr>
        <w:t>ông văn số 4257/TCT ngày 21/9/2025 thúc đẩy triển khai các nhiệm vụ của Nghị quyết số 214/NQ-CP và Đề án 06 trong thời gian tới.</w:t>
      </w:r>
    </w:p>
    <w:p w14:paraId="647EA535" w14:textId="532970CE" w:rsidR="00DB7A31" w:rsidRPr="007B5051" w:rsidRDefault="00DB7A31" w:rsidP="00770413">
      <w:pPr>
        <w:spacing w:before="40" w:after="40"/>
        <w:ind w:firstLine="709"/>
        <w:jc w:val="both"/>
        <w:textAlignment w:val="center"/>
        <w:rPr>
          <w:rFonts w:ascii="Times New Roman" w:eastAsia="Times New Roman" w:hAnsi="Times New Roman"/>
          <w:bCs/>
          <w:color w:val="0D0D0D" w:themeColor="text1" w:themeTint="F2"/>
          <w:sz w:val="28"/>
          <w:szCs w:val="28"/>
          <w:lang w:val="vi-VN"/>
        </w:rPr>
      </w:pPr>
      <w:r w:rsidRPr="007B5051">
        <w:rPr>
          <w:rFonts w:ascii="Times New Roman" w:eastAsia="Times New Roman" w:hAnsi="Times New Roman"/>
          <w:color w:val="0D0D0D" w:themeColor="text1" w:themeTint="F2"/>
          <w:sz w:val="28"/>
          <w:szCs w:val="28"/>
          <w:lang w:val="pt-BR"/>
        </w:rPr>
        <w:t xml:space="preserve">- Đồng chí </w:t>
      </w:r>
      <w:bookmarkStart w:id="3" w:name="_Hlk199162328"/>
      <w:r w:rsidRPr="007B5051">
        <w:rPr>
          <w:rFonts w:ascii="Times New Roman" w:eastAsia="Times New Roman" w:hAnsi="Times New Roman"/>
          <w:color w:val="0D0D0D" w:themeColor="text1" w:themeTint="F2"/>
          <w:sz w:val="28"/>
          <w:szCs w:val="28"/>
          <w:lang w:val="pt-BR"/>
        </w:rPr>
        <w:t>Tổ phó Thường trực Tổ công tác</w:t>
      </w:r>
      <w:bookmarkEnd w:id="3"/>
      <w:r w:rsidRPr="007B5051">
        <w:rPr>
          <w:rFonts w:ascii="Times New Roman" w:eastAsia="Times New Roman" w:hAnsi="Times New Roman"/>
          <w:color w:val="0D0D0D" w:themeColor="text1" w:themeTint="F2"/>
          <w:sz w:val="28"/>
          <w:szCs w:val="28"/>
          <w:lang w:val="pt-BR"/>
        </w:rPr>
        <w:t xml:space="preserve">: </w:t>
      </w:r>
      <w:r w:rsidR="00770413" w:rsidRPr="007B5051">
        <w:rPr>
          <w:rFonts w:ascii="Times New Roman" w:eastAsia="Times New Roman" w:hAnsi="Times New Roman"/>
          <w:b/>
          <w:bCs/>
          <w:color w:val="0D0D0D" w:themeColor="text1" w:themeTint="F2"/>
          <w:sz w:val="28"/>
          <w:szCs w:val="28"/>
          <w:vertAlign w:val="superscript"/>
          <w:lang w:val="pt-BR"/>
        </w:rPr>
        <w:t>(1)</w:t>
      </w:r>
      <w:r w:rsidR="00770413" w:rsidRPr="007B5051">
        <w:rPr>
          <w:rFonts w:ascii="Times New Roman" w:eastAsia="Times New Roman" w:hAnsi="Times New Roman"/>
          <w:bCs/>
          <w:color w:val="0D0D0D" w:themeColor="text1" w:themeTint="F2"/>
          <w:sz w:val="28"/>
          <w:szCs w:val="28"/>
          <w:lang w:val="pt-BR"/>
        </w:rPr>
        <w:t xml:space="preserve"> Ban hành </w:t>
      </w:r>
      <w:r w:rsidR="00770413" w:rsidRPr="007B5051">
        <w:rPr>
          <w:rFonts w:ascii="Times New Roman" w:eastAsia="Times New Roman" w:hAnsi="Times New Roman"/>
          <w:bCs/>
          <w:color w:val="0D0D0D" w:themeColor="text1" w:themeTint="F2"/>
          <w:sz w:val="28"/>
          <w:szCs w:val="28"/>
        </w:rPr>
        <w:t xml:space="preserve">01 Điện mật và 01 Công văn, 01 Kế hoạch, </w:t>
      </w:r>
      <w:r w:rsidR="00770413" w:rsidRPr="007B5051">
        <w:rPr>
          <w:rFonts w:ascii="Times New Roman" w:eastAsia="Times New Roman" w:hAnsi="Times New Roman"/>
          <w:bCs/>
          <w:color w:val="0D0D0D" w:themeColor="text1" w:themeTint="F2"/>
          <w:sz w:val="28"/>
          <w:szCs w:val="28"/>
          <w:lang w:val="vi-VN"/>
        </w:rPr>
        <w:t>04</w:t>
      </w:r>
      <w:r w:rsidR="00770413" w:rsidRPr="007B5051">
        <w:rPr>
          <w:rFonts w:ascii="Times New Roman" w:eastAsia="Times New Roman" w:hAnsi="Times New Roman"/>
          <w:bCs/>
          <w:color w:val="0D0D0D" w:themeColor="text1" w:themeTint="F2"/>
          <w:sz w:val="28"/>
          <w:szCs w:val="28"/>
        </w:rPr>
        <w:t xml:space="preserve"> Báo cáo triển khai các nhiệm vụ của Đề án 06</w:t>
      </w:r>
      <w:r w:rsidR="00770413" w:rsidRPr="007B5051">
        <w:rPr>
          <w:rFonts w:ascii="Times New Roman" w:eastAsia="Times New Roman" w:hAnsi="Times New Roman"/>
          <w:bCs/>
          <w:color w:val="0D0D0D" w:themeColor="text1" w:themeTint="F2"/>
          <w:sz w:val="28"/>
          <w:szCs w:val="28"/>
          <w:vertAlign w:val="superscript"/>
        </w:rPr>
        <w:footnoteReference w:id="2"/>
      </w:r>
      <w:r w:rsidR="00770413" w:rsidRPr="007B5051">
        <w:rPr>
          <w:rFonts w:ascii="Times New Roman" w:eastAsia="Times New Roman" w:hAnsi="Times New Roman"/>
          <w:bCs/>
          <w:color w:val="0D0D0D" w:themeColor="text1" w:themeTint="F2"/>
          <w:sz w:val="28"/>
          <w:szCs w:val="28"/>
        </w:rPr>
        <w:t>.</w:t>
      </w:r>
      <w:r w:rsidR="00770413" w:rsidRPr="007B5051">
        <w:rPr>
          <w:rFonts w:ascii="Times New Roman" w:eastAsia="Times New Roman" w:hAnsi="Times New Roman"/>
          <w:bCs/>
          <w:iCs/>
          <w:color w:val="0D0D0D" w:themeColor="text1" w:themeTint="F2"/>
          <w:sz w:val="28"/>
          <w:szCs w:val="28"/>
          <w:lang w:val="pt-BR"/>
        </w:rPr>
        <w:t xml:space="preserve"> </w:t>
      </w:r>
      <w:r w:rsidR="00770413" w:rsidRPr="007B5051">
        <w:rPr>
          <w:rFonts w:ascii="Times New Roman" w:eastAsia="Times New Roman" w:hAnsi="Times New Roman"/>
          <w:b/>
          <w:bCs/>
          <w:iCs/>
          <w:color w:val="0D0D0D" w:themeColor="text1" w:themeTint="F2"/>
          <w:sz w:val="28"/>
          <w:szCs w:val="28"/>
          <w:vertAlign w:val="superscript"/>
          <w:lang w:val="pt-BR"/>
        </w:rPr>
        <w:t>(2)</w:t>
      </w:r>
      <w:r w:rsidR="00770413" w:rsidRPr="007B5051">
        <w:rPr>
          <w:rFonts w:ascii="Times New Roman" w:eastAsia="Times New Roman" w:hAnsi="Times New Roman"/>
          <w:bCs/>
          <w:color w:val="0D0D0D" w:themeColor="text1" w:themeTint="F2"/>
          <w:sz w:val="28"/>
          <w:szCs w:val="28"/>
          <w:lang w:val="pt-BR"/>
        </w:rPr>
        <w:t xml:space="preserve"> </w:t>
      </w:r>
      <w:r w:rsidR="00770413" w:rsidRPr="007B5051">
        <w:rPr>
          <w:rFonts w:ascii="Times New Roman" w:eastAsia="Times New Roman" w:hAnsi="Times New Roman"/>
          <w:b/>
          <w:bCs/>
          <w:iCs/>
          <w:color w:val="0D0D0D" w:themeColor="text1" w:themeTint="F2"/>
          <w:sz w:val="28"/>
          <w:szCs w:val="28"/>
          <w:vertAlign w:val="superscript"/>
          <w:lang w:val="pt-BR"/>
        </w:rPr>
        <w:lastRenderedPageBreak/>
        <w:t>(2)</w:t>
      </w:r>
      <w:r w:rsidR="00770413" w:rsidRPr="007B5051">
        <w:rPr>
          <w:rFonts w:ascii="Times New Roman" w:eastAsia="Times New Roman" w:hAnsi="Times New Roman"/>
          <w:bCs/>
          <w:color w:val="0D0D0D" w:themeColor="text1" w:themeTint="F2"/>
          <w:sz w:val="28"/>
          <w:szCs w:val="28"/>
          <w:lang w:val="pt-BR"/>
        </w:rPr>
        <w:t xml:space="preserve"> </w:t>
      </w:r>
      <w:r w:rsidR="00586706" w:rsidRPr="007B5051">
        <w:rPr>
          <w:rFonts w:ascii="Times New Roman" w:eastAsia="Times New Roman" w:hAnsi="Times New Roman"/>
          <w:b/>
          <w:color w:val="0D0D0D" w:themeColor="text1" w:themeTint="F2"/>
          <w:sz w:val="28"/>
          <w:szCs w:val="28"/>
          <w:lang w:val="vi-VN"/>
        </w:rPr>
        <w:t>Đặc biệt,</w:t>
      </w:r>
      <w:r w:rsidR="00586706" w:rsidRPr="007B5051">
        <w:rPr>
          <w:rFonts w:ascii="Times New Roman" w:eastAsia="Times New Roman" w:hAnsi="Times New Roman"/>
          <w:bCs/>
          <w:color w:val="0D0D0D" w:themeColor="text1" w:themeTint="F2"/>
          <w:sz w:val="28"/>
          <w:szCs w:val="28"/>
          <w:lang w:val="vi-VN"/>
        </w:rPr>
        <w:t xml:space="preserve"> Ban hành </w:t>
      </w:r>
      <w:r w:rsidR="00586706" w:rsidRPr="007B5051">
        <w:rPr>
          <w:rFonts w:ascii="Times New Roman" w:eastAsia="Times New Roman" w:hAnsi="Times New Roman"/>
          <w:bCs/>
          <w:color w:val="0D0D0D" w:themeColor="text1" w:themeTint="F2"/>
          <w:sz w:val="28"/>
          <w:szCs w:val="28"/>
          <w:lang w:val="en-GB"/>
        </w:rPr>
        <w:t>Quyết định số 8202/QĐ-BCA ngày 07/10 về việc ban hành hướng dẫn việc khai thác, sử dụng Cơ sở dữ liệu quốc gia về dân cư và ứng dụng định danh quốc gia trong quá trình lập danh sách cử tri in thẻ cử tri phục vụ công tác bầu cử Đại biểu quốc hội khóa XVI và đại biểu Hội đồng nhân dân các cấp nhiệm kỳ 2026-2031; Đồng thời phối hợp với các cơ quan của Quốc hội triển khai xây dựng trang thông tin của Quốc hội ứng dụng dữ liệu dân cư, định danh điện tử để kê khai thông tin người ứng cử, hiển thị thông tin người ứng cử cho các cử tri trên VNeID đảm bảo công khai minh bạch</w:t>
      </w:r>
      <w:r w:rsidR="00586706" w:rsidRPr="007B5051">
        <w:rPr>
          <w:rFonts w:ascii="Times New Roman" w:eastAsia="Times New Roman" w:hAnsi="Times New Roman"/>
          <w:bCs/>
          <w:color w:val="0D0D0D" w:themeColor="text1" w:themeTint="F2"/>
          <w:sz w:val="28"/>
          <w:szCs w:val="28"/>
          <w:lang w:val="vi-VN"/>
        </w:rPr>
        <w:t xml:space="preserve">. </w:t>
      </w:r>
      <w:r w:rsidR="00586706" w:rsidRPr="007B5051">
        <w:rPr>
          <w:rFonts w:ascii="Times New Roman" w:eastAsia="Times New Roman" w:hAnsi="Times New Roman"/>
          <w:b/>
          <w:color w:val="0D0D0D" w:themeColor="text1" w:themeTint="F2"/>
          <w:sz w:val="28"/>
          <w:szCs w:val="28"/>
          <w:vertAlign w:val="superscript"/>
          <w:lang w:val="vi-VN"/>
        </w:rPr>
        <w:t>(3)</w:t>
      </w:r>
      <w:r w:rsidR="00586706" w:rsidRPr="007B5051">
        <w:rPr>
          <w:rFonts w:ascii="Times New Roman" w:eastAsia="Times New Roman" w:hAnsi="Times New Roman"/>
          <w:bCs/>
          <w:color w:val="0D0D0D" w:themeColor="text1" w:themeTint="F2"/>
          <w:sz w:val="28"/>
          <w:szCs w:val="28"/>
          <w:lang w:val="vi-VN"/>
        </w:rPr>
        <w:t xml:space="preserve"> </w:t>
      </w:r>
      <w:r w:rsidR="00770413" w:rsidRPr="007B5051">
        <w:rPr>
          <w:rFonts w:ascii="Times New Roman" w:eastAsia="Times New Roman" w:hAnsi="Times New Roman"/>
          <w:bCs/>
          <w:color w:val="0D0D0D" w:themeColor="text1" w:themeTint="F2"/>
          <w:sz w:val="28"/>
          <w:szCs w:val="28"/>
        </w:rPr>
        <w:t xml:space="preserve">Chủ trì làm việc tại </w:t>
      </w:r>
      <w:r w:rsidR="00770413" w:rsidRPr="007B5051">
        <w:rPr>
          <w:rFonts w:ascii="Times New Roman" w:eastAsia="Times New Roman" w:hAnsi="Times New Roman"/>
          <w:bCs/>
          <w:color w:val="0D0D0D" w:themeColor="text1" w:themeTint="F2"/>
          <w:sz w:val="28"/>
          <w:szCs w:val="28"/>
          <w:lang w:val="vi-VN"/>
        </w:rPr>
        <w:t>07</w:t>
      </w:r>
      <w:r w:rsidR="00770413" w:rsidRPr="007B5051">
        <w:rPr>
          <w:rFonts w:ascii="Times New Roman" w:eastAsia="Times New Roman" w:hAnsi="Times New Roman"/>
          <w:bCs/>
          <w:color w:val="0D0D0D" w:themeColor="text1" w:themeTint="F2"/>
          <w:sz w:val="28"/>
          <w:szCs w:val="28"/>
        </w:rPr>
        <w:t xml:space="preserve"> cuộc họp với các đơn vị bộ, ngành, doanh nghiệp để thống nhất triển khai các nhiệm vụ của Đề án 06</w:t>
      </w:r>
      <w:r w:rsidR="00770413" w:rsidRPr="007B5051">
        <w:rPr>
          <w:rFonts w:ascii="Times New Roman" w:eastAsia="Times New Roman" w:hAnsi="Times New Roman"/>
          <w:bCs/>
          <w:color w:val="0D0D0D" w:themeColor="text1" w:themeTint="F2"/>
          <w:sz w:val="28"/>
          <w:szCs w:val="28"/>
          <w:vertAlign w:val="superscript"/>
        </w:rPr>
        <w:footnoteReference w:id="3"/>
      </w:r>
      <w:r w:rsidR="00770413" w:rsidRPr="007B5051">
        <w:rPr>
          <w:rFonts w:ascii="Times New Roman" w:eastAsia="Times New Roman" w:hAnsi="Times New Roman"/>
          <w:bCs/>
          <w:color w:val="0D0D0D" w:themeColor="text1" w:themeTint="F2"/>
          <w:sz w:val="28"/>
          <w:szCs w:val="28"/>
        </w:rPr>
        <w:t>. Chủ trì đoàn công tác của Bộ Công an Việt Nam làm</w:t>
      </w:r>
      <w:r w:rsidR="00770413" w:rsidRPr="007B5051">
        <w:rPr>
          <w:rFonts w:ascii="Times New Roman" w:eastAsia="Times New Roman" w:hAnsi="Times New Roman"/>
          <w:bCs/>
          <w:color w:val="0D0D0D" w:themeColor="text1" w:themeTint="F2"/>
          <w:sz w:val="28"/>
          <w:szCs w:val="28"/>
          <w:lang w:val="vi-VN"/>
        </w:rPr>
        <w:t xml:space="preserve"> việc</w:t>
      </w:r>
      <w:r w:rsidR="00770413" w:rsidRPr="007B5051">
        <w:rPr>
          <w:rFonts w:ascii="Times New Roman" w:eastAsia="Times New Roman" w:hAnsi="Times New Roman"/>
          <w:bCs/>
          <w:color w:val="0D0D0D" w:themeColor="text1" w:themeTint="F2"/>
          <w:sz w:val="28"/>
          <w:szCs w:val="28"/>
        </w:rPr>
        <w:t xml:space="preserve"> tại Thung lũng công nghệ cao Pangyo, Hàn Quốc về các mô hình phát triển hệ sinh thái đổi mới sáng tạo, ứng dụng công nghệ cao trong quản lý đô thị, an ninh mạng và các giải pháp phục vụ quản lý nhà nước (</w:t>
      </w:r>
      <w:r w:rsidR="00770413" w:rsidRPr="007B5051">
        <w:rPr>
          <w:rFonts w:ascii="Times New Roman" w:eastAsia="Times New Roman" w:hAnsi="Times New Roman"/>
          <w:bCs/>
          <w:i/>
          <w:color w:val="0D0D0D" w:themeColor="text1" w:themeTint="F2"/>
          <w:sz w:val="28"/>
          <w:szCs w:val="28"/>
        </w:rPr>
        <w:t>ngày 23/10/2025</w:t>
      </w:r>
      <w:r w:rsidR="00770413" w:rsidRPr="007B5051">
        <w:rPr>
          <w:rFonts w:ascii="Times New Roman" w:eastAsia="Times New Roman" w:hAnsi="Times New Roman"/>
          <w:bCs/>
          <w:color w:val="0D0D0D" w:themeColor="text1" w:themeTint="F2"/>
          <w:sz w:val="28"/>
          <w:szCs w:val="28"/>
        </w:rPr>
        <w:t>).</w:t>
      </w:r>
    </w:p>
    <w:p w14:paraId="6994BBB7" w14:textId="43CCEAB2" w:rsidR="00DB7A31" w:rsidRPr="007B5051" w:rsidRDefault="00DB7A31" w:rsidP="00770413">
      <w:pPr>
        <w:spacing w:before="40" w:after="40"/>
        <w:ind w:firstLine="709"/>
        <w:jc w:val="both"/>
        <w:textAlignment w:val="center"/>
        <w:rPr>
          <w:rFonts w:ascii="Times New Roman" w:eastAsia="Times New Roman" w:hAnsi="Times New Roman"/>
          <w:color w:val="0D0D0D" w:themeColor="text1" w:themeTint="F2"/>
          <w:spacing w:val="2"/>
          <w:sz w:val="28"/>
          <w:szCs w:val="28"/>
          <w:lang w:val="vi-VN"/>
        </w:rPr>
      </w:pPr>
      <w:r w:rsidRPr="007B5051">
        <w:rPr>
          <w:rFonts w:ascii="Times New Roman" w:eastAsia="Times New Roman" w:hAnsi="Times New Roman"/>
          <w:color w:val="0D0D0D" w:themeColor="text1" w:themeTint="F2"/>
          <w:spacing w:val="2"/>
          <w:sz w:val="28"/>
          <w:szCs w:val="28"/>
          <w:lang w:val="pt-BR"/>
        </w:rPr>
        <w:t>- Cơ quan thường trực Tổ Công tác (</w:t>
      </w:r>
      <w:r w:rsidRPr="007B5051">
        <w:rPr>
          <w:rFonts w:ascii="Times New Roman" w:eastAsia="Times New Roman" w:hAnsi="Times New Roman"/>
          <w:i/>
          <w:iCs/>
          <w:color w:val="0D0D0D" w:themeColor="text1" w:themeTint="F2"/>
          <w:spacing w:val="2"/>
          <w:sz w:val="28"/>
          <w:szCs w:val="28"/>
          <w:lang w:val="pt-BR"/>
        </w:rPr>
        <w:t>Bộ Công an</w:t>
      </w:r>
      <w:r w:rsidRPr="007B5051">
        <w:rPr>
          <w:rFonts w:ascii="Times New Roman" w:eastAsia="Times New Roman" w:hAnsi="Times New Roman"/>
          <w:color w:val="0D0D0D" w:themeColor="text1" w:themeTint="F2"/>
          <w:spacing w:val="2"/>
          <w:sz w:val="28"/>
          <w:szCs w:val="28"/>
          <w:lang w:val="pt-BR"/>
        </w:rPr>
        <w:t xml:space="preserve">) </w:t>
      </w:r>
      <w:r w:rsidRPr="007B5051">
        <w:rPr>
          <w:rFonts w:ascii="Times New Roman" w:eastAsia="Times New Roman" w:hAnsi="Times New Roman"/>
          <w:color w:val="0D0D0D" w:themeColor="text1" w:themeTint="F2"/>
          <w:spacing w:val="2"/>
          <w:sz w:val="28"/>
          <w:szCs w:val="28"/>
          <w:lang w:val="vi-VN"/>
        </w:rPr>
        <w:t>đã ban hành các văn bản đôn đốc các Bộ, ngành triển khai thực hiện các nhiệm vụ, cụ thể:</w:t>
      </w:r>
      <w:r w:rsidR="00770413" w:rsidRPr="007B5051">
        <w:rPr>
          <w:rFonts w:ascii="Times New Roman" w:eastAsia="Times New Roman" w:hAnsi="Times New Roman"/>
          <w:color w:val="0D0D0D" w:themeColor="text1" w:themeTint="F2"/>
          <w:spacing w:val="2"/>
          <w:sz w:val="28"/>
          <w:szCs w:val="28"/>
          <w:lang w:val="vi-VN"/>
        </w:rPr>
        <w:t xml:space="preserve"> </w:t>
      </w:r>
      <w:r w:rsidR="00770413" w:rsidRPr="007B5051">
        <w:rPr>
          <w:rFonts w:ascii="Times New Roman" w:eastAsia="Times New Roman" w:hAnsi="Times New Roman"/>
          <w:b/>
          <w:color w:val="0D0D0D" w:themeColor="text1" w:themeTint="F2"/>
          <w:spacing w:val="2"/>
          <w:sz w:val="28"/>
          <w:szCs w:val="28"/>
          <w:vertAlign w:val="superscript"/>
        </w:rPr>
        <w:t xml:space="preserve">(1) </w:t>
      </w:r>
      <w:r w:rsidR="00770413" w:rsidRPr="007B5051">
        <w:rPr>
          <w:rFonts w:ascii="Times New Roman" w:eastAsia="Times New Roman" w:hAnsi="Times New Roman"/>
          <w:color w:val="0D0D0D" w:themeColor="text1" w:themeTint="F2"/>
          <w:spacing w:val="2"/>
          <w:sz w:val="28"/>
          <w:szCs w:val="28"/>
        </w:rPr>
        <w:t>Ban hành và tham mưu ban hành các văn bản triển khai các nhiệm vụ của Đề án 06</w:t>
      </w:r>
      <w:r w:rsidR="00770413" w:rsidRPr="007B5051">
        <w:rPr>
          <w:rFonts w:ascii="Times New Roman" w:eastAsia="Times New Roman" w:hAnsi="Times New Roman"/>
          <w:color w:val="0D0D0D" w:themeColor="text1" w:themeTint="F2"/>
          <w:spacing w:val="2"/>
          <w:sz w:val="28"/>
          <w:szCs w:val="28"/>
          <w:vertAlign w:val="superscript"/>
        </w:rPr>
        <w:footnoteReference w:id="4"/>
      </w:r>
      <w:r w:rsidR="00770413" w:rsidRPr="007B5051">
        <w:rPr>
          <w:rFonts w:ascii="Times New Roman" w:eastAsia="Times New Roman" w:hAnsi="Times New Roman"/>
          <w:color w:val="0D0D0D" w:themeColor="text1" w:themeTint="F2"/>
          <w:spacing w:val="2"/>
          <w:sz w:val="28"/>
          <w:szCs w:val="28"/>
        </w:rPr>
        <w:t xml:space="preserve">. </w:t>
      </w:r>
      <w:r w:rsidR="00770413" w:rsidRPr="007B5051">
        <w:rPr>
          <w:rFonts w:ascii="Times New Roman" w:eastAsia="Times New Roman" w:hAnsi="Times New Roman"/>
          <w:b/>
          <w:color w:val="0D0D0D" w:themeColor="text1" w:themeTint="F2"/>
          <w:spacing w:val="2"/>
          <w:sz w:val="28"/>
          <w:szCs w:val="28"/>
          <w:vertAlign w:val="superscript"/>
        </w:rPr>
        <w:t xml:space="preserve">(2) </w:t>
      </w:r>
      <w:r w:rsidR="00770413" w:rsidRPr="007B5051">
        <w:rPr>
          <w:rFonts w:ascii="Times New Roman" w:eastAsia="Times New Roman" w:hAnsi="Times New Roman"/>
          <w:b/>
          <w:color w:val="0D0D0D" w:themeColor="text1" w:themeTint="F2"/>
          <w:spacing w:val="2"/>
          <w:sz w:val="28"/>
          <w:szCs w:val="28"/>
          <w:vertAlign w:val="superscript"/>
          <w:lang w:val="vi-VN"/>
        </w:rPr>
        <w:t xml:space="preserve"> </w:t>
      </w:r>
      <w:r w:rsidR="00770413" w:rsidRPr="007B5051">
        <w:rPr>
          <w:rFonts w:ascii="Times New Roman" w:eastAsia="Times New Roman" w:hAnsi="Times New Roman"/>
          <w:color w:val="0D0D0D" w:themeColor="text1" w:themeTint="F2"/>
          <w:spacing w:val="2"/>
          <w:sz w:val="28"/>
          <w:szCs w:val="28"/>
        </w:rPr>
        <w:t xml:space="preserve">Làm việc với các bộ, ngành và các địa phương tại </w:t>
      </w:r>
      <w:r w:rsidR="00770413" w:rsidRPr="007B5051">
        <w:rPr>
          <w:rFonts w:ascii="Times New Roman" w:eastAsia="Times New Roman" w:hAnsi="Times New Roman"/>
          <w:color w:val="0D0D0D" w:themeColor="text1" w:themeTint="F2"/>
          <w:spacing w:val="2"/>
          <w:sz w:val="28"/>
          <w:szCs w:val="28"/>
          <w:lang w:val="vi-VN"/>
        </w:rPr>
        <w:t>12</w:t>
      </w:r>
      <w:r w:rsidR="00770413" w:rsidRPr="007B5051">
        <w:rPr>
          <w:rFonts w:ascii="Times New Roman" w:eastAsia="Times New Roman" w:hAnsi="Times New Roman"/>
          <w:color w:val="0D0D0D" w:themeColor="text1" w:themeTint="F2"/>
          <w:spacing w:val="2"/>
          <w:sz w:val="28"/>
          <w:szCs w:val="28"/>
        </w:rPr>
        <w:t xml:space="preserve"> cuộc họp để thống nhất các</w:t>
      </w:r>
      <w:r w:rsidR="00770413" w:rsidRPr="007B5051">
        <w:rPr>
          <w:rFonts w:ascii="Times New Roman" w:eastAsia="Times New Roman" w:hAnsi="Times New Roman"/>
          <w:color w:val="0D0D0D" w:themeColor="text1" w:themeTint="F2"/>
          <w:spacing w:val="2"/>
          <w:sz w:val="28"/>
          <w:szCs w:val="28"/>
          <w:lang w:val="vi-VN"/>
        </w:rPr>
        <w:t xml:space="preserve"> nhiệm vụ của Đề án 06 và các</w:t>
      </w:r>
      <w:r w:rsidR="00770413" w:rsidRPr="007B5051">
        <w:rPr>
          <w:rFonts w:ascii="Times New Roman" w:eastAsia="Times New Roman" w:hAnsi="Times New Roman"/>
          <w:color w:val="0D0D0D" w:themeColor="text1" w:themeTint="F2"/>
          <w:spacing w:val="2"/>
          <w:sz w:val="28"/>
          <w:szCs w:val="28"/>
        </w:rPr>
        <w:t xml:space="preserve"> nội dung phục vụ xây dựng CSDL quốc gia, CSDL chuyên ngành.</w:t>
      </w:r>
      <w:r w:rsidR="00586706" w:rsidRPr="007B5051">
        <w:rPr>
          <w:rFonts w:ascii="Times New Roman" w:eastAsia="Times New Roman" w:hAnsi="Times New Roman"/>
          <w:color w:val="0D0D0D" w:themeColor="text1" w:themeTint="F2"/>
          <w:spacing w:val="2"/>
          <w:sz w:val="28"/>
          <w:szCs w:val="28"/>
          <w:lang w:val="vi-VN"/>
        </w:rPr>
        <w:t xml:space="preserve"> </w:t>
      </w:r>
      <w:r w:rsidR="00586706" w:rsidRPr="007B5051">
        <w:rPr>
          <w:rFonts w:ascii="Times New Roman" w:eastAsia="Times New Roman" w:hAnsi="Times New Roman"/>
          <w:b/>
          <w:bCs/>
          <w:color w:val="0D0D0D" w:themeColor="text1" w:themeTint="F2"/>
          <w:spacing w:val="2"/>
          <w:sz w:val="28"/>
          <w:szCs w:val="28"/>
          <w:lang w:val="vi-VN"/>
        </w:rPr>
        <w:t>Trong đó, nổi bật là</w:t>
      </w:r>
      <w:r w:rsidR="00586706" w:rsidRPr="007B5051">
        <w:rPr>
          <w:rFonts w:ascii="Times New Roman" w:eastAsia="Times New Roman" w:hAnsi="Times New Roman"/>
          <w:color w:val="0D0D0D" w:themeColor="text1" w:themeTint="F2"/>
          <w:spacing w:val="2"/>
          <w:sz w:val="28"/>
          <w:szCs w:val="28"/>
          <w:lang w:val="vi-VN"/>
        </w:rPr>
        <w:t xml:space="preserve">: </w:t>
      </w:r>
      <w:r w:rsidR="00586706" w:rsidRPr="007B5051">
        <w:rPr>
          <w:rFonts w:ascii="Times New Roman" w:eastAsia="Times New Roman" w:hAnsi="Times New Roman"/>
          <w:color w:val="0D0D0D" w:themeColor="text1" w:themeTint="F2"/>
          <w:spacing w:val="2"/>
          <w:sz w:val="28"/>
          <w:szCs w:val="28"/>
          <w:lang w:val="en-GB"/>
        </w:rPr>
        <w:t>Phối hợp với Bộ tư pháp triển khai các tiện ích hưởng ứng ngày pháp luật Việt Nam trên VNeID đưa vào công bố vào ngày 07/11/2025</w:t>
      </w:r>
      <w:r w:rsidR="00586706" w:rsidRPr="007B5051">
        <w:rPr>
          <w:rFonts w:ascii="Times New Roman" w:eastAsia="Times New Roman" w:hAnsi="Times New Roman"/>
          <w:color w:val="0D0D0D" w:themeColor="text1" w:themeTint="F2"/>
          <w:spacing w:val="2"/>
          <w:sz w:val="28"/>
          <w:szCs w:val="28"/>
          <w:lang w:val="vi-VN"/>
        </w:rPr>
        <w:t xml:space="preserve">. </w:t>
      </w:r>
      <w:r w:rsidR="00E025A1" w:rsidRPr="007B5051">
        <w:rPr>
          <w:rFonts w:ascii="Times New Roman" w:eastAsia="Times New Roman" w:hAnsi="Times New Roman"/>
          <w:color w:val="0D0D0D" w:themeColor="text1" w:themeTint="F2"/>
          <w:spacing w:val="2"/>
          <w:sz w:val="28"/>
          <w:szCs w:val="28"/>
          <w:lang w:val="en-GB"/>
        </w:rPr>
        <w:t>Triển khai, đưa các nhóm học bạ số, bằng cấp chứng chỉ tích hợp trên VNeID và ban hành Công văn số 4735/TCT ngày 20/10/2025 về việc rà soát, đánh giá, cắt giảm thành phần hồ sơ đối với các  giấy tờ đã được tích hợp trên VNeID và dữ liệu đang khai thác từ các bộ, ngành</w:t>
      </w:r>
    </w:p>
    <w:bookmarkEnd w:id="1"/>
    <w:bookmarkEnd w:id="2"/>
    <w:p w14:paraId="09F2570A" w14:textId="42ABAE54" w:rsidR="00DB7A31" w:rsidRPr="007B5051" w:rsidRDefault="00DB7A31" w:rsidP="008A6B36">
      <w:pPr>
        <w:spacing w:before="40" w:after="40"/>
        <w:ind w:firstLine="709"/>
        <w:jc w:val="both"/>
        <w:textAlignment w:val="center"/>
        <w:rPr>
          <w:rFonts w:ascii="Times New Roman" w:eastAsia="Times New Roman" w:hAnsi="Times New Roman"/>
          <w:iCs/>
          <w:color w:val="0D0D0D" w:themeColor="text1" w:themeTint="F2"/>
          <w:sz w:val="28"/>
          <w:szCs w:val="28"/>
          <w:lang w:val="pt-BR"/>
        </w:rPr>
      </w:pPr>
      <w:r w:rsidRPr="007B5051">
        <w:rPr>
          <w:rFonts w:ascii="Times New Roman" w:eastAsia="Times New Roman" w:hAnsi="Times New Roman"/>
          <w:b/>
          <w:bCs/>
          <w:color w:val="0D0D0D" w:themeColor="text1" w:themeTint="F2"/>
          <w:sz w:val="28"/>
          <w:szCs w:val="28"/>
          <w:lang w:val="vi-VN"/>
        </w:rPr>
        <w:t>3</w:t>
      </w:r>
      <w:r w:rsidRPr="007B5051">
        <w:rPr>
          <w:rFonts w:ascii="Times New Roman" w:eastAsia="Times New Roman" w:hAnsi="Times New Roman"/>
          <w:b/>
          <w:bCs/>
          <w:color w:val="0D0D0D" w:themeColor="text1" w:themeTint="F2"/>
          <w:sz w:val="28"/>
          <w:szCs w:val="28"/>
          <w:lang w:val="pt-BR"/>
        </w:rPr>
        <w:t>. Văn phòng Chính phủ</w:t>
      </w:r>
      <w:bookmarkStart w:id="4" w:name="_Hlk159837309"/>
      <w:r w:rsidRPr="007B5051">
        <w:rPr>
          <w:rFonts w:ascii="Times New Roman" w:eastAsia="Times New Roman" w:hAnsi="Times New Roman"/>
          <w:b/>
          <w:bCs/>
          <w:color w:val="0D0D0D" w:themeColor="text1" w:themeTint="F2"/>
          <w:sz w:val="28"/>
          <w:szCs w:val="28"/>
          <w:lang w:val="pt-BR"/>
        </w:rPr>
        <w:t xml:space="preserve"> </w:t>
      </w:r>
      <w:r w:rsidR="00A01A55" w:rsidRPr="007B5051">
        <w:rPr>
          <w:rFonts w:ascii="Times New Roman" w:eastAsia="Times New Roman" w:hAnsi="Times New Roman"/>
          <w:iCs/>
          <w:color w:val="0D0D0D" w:themeColor="text1" w:themeTint="F2"/>
          <w:sz w:val="28"/>
          <w:szCs w:val="28"/>
        </w:rPr>
        <w:t>Thẩm tra, xây dựng báo cáo của Văn phòng Chính phủ báo cáo Chính phủ về dự án Luật Chuyển đổi số, dự án Luật An ninh mạng.</w:t>
      </w:r>
      <w:r w:rsidR="00A01A55" w:rsidRPr="007B5051">
        <w:rPr>
          <w:rFonts w:ascii="Times New Roman" w:eastAsia="Times New Roman" w:hAnsi="Times New Roman"/>
          <w:iCs/>
          <w:color w:val="0D0D0D" w:themeColor="text1" w:themeTint="F2"/>
          <w:sz w:val="28"/>
          <w:szCs w:val="28"/>
          <w:lang w:val="vi-VN"/>
        </w:rPr>
        <w:t xml:space="preserve"> </w:t>
      </w:r>
      <w:r w:rsidR="00A01A55" w:rsidRPr="007B5051">
        <w:rPr>
          <w:rFonts w:ascii="Times New Roman" w:eastAsia="Times New Roman" w:hAnsi="Times New Roman"/>
          <w:color w:val="0D0D0D" w:themeColor="text1" w:themeTint="F2"/>
          <w:sz w:val="28"/>
          <w:szCs w:val="28"/>
          <w:lang w:val="vi-VN"/>
        </w:rPr>
        <w:t>Ba</w:t>
      </w:r>
      <w:r w:rsidR="00A01A55" w:rsidRPr="007B5051">
        <w:rPr>
          <w:rFonts w:ascii="Times New Roman" w:eastAsia="Times New Roman" w:hAnsi="Times New Roman"/>
          <w:iCs/>
          <w:color w:val="0D0D0D" w:themeColor="text1" w:themeTint="F2"/>
          <w:sz w:val="28"/>
          <w:szCs w:val="28"/>
        </w:rPr>
        <w:t>n hành</w:t>
      </w:r>
      <w:r w:rsidR="00A01A55" w:rsidRPr="007B5051">
        <w:rPr>
          <w:rFonts w:ascii="Times New Roman" w:eastAsia="Times New Roman" w:hAnsi="Times New Roman"/>
          <w:iCs/>
          <w:color w:val="0D0D0D" w:themeColor="text1" w:themeTint="F2"/>
          <w:sz w:val="28"/>
          <w:szCs w:val="28"/>
          <w:lang w:val="vi-VN"/>
        </w:rPr>
        <w:t xml:space="preserve"> 01 Thông tư và</w:t>
      </w:r>
      <w:r w:rsidR="00A01A55" w:rsidRPr="007B5051">
        <w:rPr>
          <w:rFonts w:ascii="Times New Roman" w:eastAsia="Times New Roman" w:hAnsi="Times New Roman"/>
          <w:iCs/>
          <w:color w:val="0D0D0D" w:themeColor="text1" w:themeTint="F2"/>
          <w:sz w:val="28"/>
          <w:szCs w:val="28"/>
        </w:rPr>
        <w:t xml:space="preserve"> </w:t>
      </w:r>
      <w:r w:rsidR="00A01A55" w:rsidRPr="007B5051">
        <w:rPr>
          <w:rFonts w:ascii="Times New Roman" w:eastAsia="Times New Roman" w:hAnsi="Times New Roman"/>
          <w:iCs/>
          <w:color w:val="0D0D0D" w:themeColor="text1" w:themeTint="F2"/>
          <w:sz w:val="28"/>
          <w:szCs w:val="28"/>
          <w:lang w:val="vi-VN"/>
        </w:rPr>
        <w:t>04</w:t>
      </w:r>
      <w:r w:rsidR="00A01A55" w:rsidRPr="007B5051">
        <w:rPr>
          <w:rFonts w:ascii="Times New Roman" w:eastAsia="Times New Roman" w:hAnsi="Times New Roman"/>
          <w:iCs/>
          <w:color w:val="0D0D0D" w:themeColor="text1" w:themeTint="F2"/>
          <w:sz w:val="28"/>
          <w:szCs w:val="28"/>
        </w:rPr>
        <w:t xml:space="preserve"> văn bản đôn đốc các nhiệm vụ liên quan đến Dịch vụ công. </w:t>
      </w:r>
      <w:r w:rsidR="00A01A55" w:rsidRPr="007B5051">
        <w:rPr>
          <w:rFonts w:ascii="Times New Roman" w:eastAsia="Times New Roman" w:hAnsi="Times New Roman"/>
          <w:iCs/>
          <w:color w:val="0D0D0D" w:themeColor="text1" w:themeTint="F2"/>
          <w:sz w:val="28"/>
          <w:szCs w:val="28"/>
          <w:lang w:val="vi-VN"/>
        </w:rPr>
        <w:t xml:space="preserve">Ban hành Thông báo </w:t>
      </w:r>
      <w:r w:rsidR="00A01A55" w:rsidRPr="007B5051">
        <w:rPr>
          <w:rFonts w:ascii="Times New Roman" w:eastAsia="Times New Roman" w:hAnsi="Times New Roman"/>
          <w:i/>
          <w:color w:val="0D0D0D" w:themeColor="text1" w:themeTint="F2"/>
          <w:sz w:val="28"/>
          <w:szCs w:val="28"/>
          <w:lang w:val="vi-VN"/>
        </w:rPr>
        <w:t>số 552/TB-VPCP ngày 13/10/2025</w:t>
      </w:r>
      <w:r w:rsidR="00A01A55" w:rsidRPr="007B5051">
        <w:rPr>
          <w:rFonts w:ascii="Times New Roman" w:eastAsia="Times New Roman" w:hAnsi="Times New Roman"/>
          <w:iCs/>
          <w:color w:val="0D0D0D" w:themeColor="text1" w:themeTint="F2"/>
          <w:sz w:val="28"/>
          <w:szCs w:val="28"/>
          <w:lang w:val="vi-VN"/>
        </w:rPr>
        <w:t xml:space="preserve"> kết luận Phiên họp lần thứ tư của Ban Chỉ đạo Chính phủ về phát triển khoa học, công nghệ, đổi mới sáng tạo, chuyển đổi số và Đề án 06. </w:t>
      </w:r>
    </w:p>
    <w:bookmarkEnd w:id="4"/>
    <w:p w14:paraId="3101E244" w14:textId="7CDC7CDB" w:rsidR="00DB7A31" w:rsidRPr="007B5051" w:rsidRDefault="00DB7A31" w:rsidP="008A6B36">
      <w:pPr>
        <w:spacing w:before="40" w:after="40"/>
        <w:ind w:firstLine="709"/>
        <w:jc w:val="both"/>
        <w:textAlignment w:val="center"/>
        <w:rPr>
          <w:rFonts w:ascii="Times New Roman" w:eastAsia="Times New Roman" w:hAnsi="Times New Roman"/>
          <w:b/>
          <w:bCs/>
          <w:color w:val="0D0D0D" w:themeColor="text1" w:themeTint="F2"/>
          <w:sz w:val="28"/>
          <w:szCs w:val="28"/>
          <w:lang w:val="hu-HU"/>
        </w:rPr>
      </w:pPr>
      <w:r w:rsidRPr="007B5051">
        <w:rPr>
          <w:rFonts w:ascii="Times New Roman" w:eastAsia="Times New Roman" w:hAnsi="Times New Roman"/>
          <w:b/>
          <w:bCs/>
          <w:color w:val="0D0D0D" w:themeColor="text1" w:themeTint="F2"/>
          <w:sz w:val="28"/>
          <w:szCs w:val="28"/>
          <w:lang w:val="hu-HU"/>
        </w:rPr>
        <w:t xml:space="preserve">II. </w:t>
      </w:r>
      <w:r w:rsidR="00F72081" w:rsidRPr="007B5051">
        <w:rPr>
          <w:rFonts w:ascii="Times New Roman" w:eastAsia="Times New Roman" w:hAnsi="Times New Roman"/>
          <w:b/>
          <w:bCs/>
          <w:color w:val="0D0D0D" w:themeColor="text1" w:themeTint="F2"/>
          <w:sz w:val="28"/>
          <w:szCs w:val="28"/>
          <w:lang w:val="hu-HU"/>
        </w:rPr>
        <w:t>Về h</w:t>
      </w:r>
      <w:r w:rsidRPr="007B5051">
        <w:rPr>
          <w:rFonts w:ascii="Times New Roman" w:eastAsia="Times New Roman" w:hAnsi="Times New Roman"/>
          <w:b/>
          <w:bCs/>
          <w:color w:val="0D0D0D" w:themeColor="text1" w:themeTint="F2"/>
          <w:sz w:val="28"/>
          <w:szCs w:val="28"/>
          <w:lang w:val="hu-HU"/>
        </w:rPr>
        <w:t>oàn thiện thể chế</w:t>
      </w:r>
    </w:p>
    <w:p w14:paraId="0040C3A9" w14:textId="77777777" w:rsidR="006B1A74" w:rsidRPr="007B5051" w:rsidRDefault="00DB7A31" w:rsidP="008A6B36">
      <w:pPr>
        <w:spacing w:before="40" w:after="40"/>
        <w:ind w:firstLine="709"/>
        <w:jc w:val="both"/>
        <w:textAlignment w:val="center"/>
        <w:rPr>
          <w:rFonts w:ascii="Times New Roman" w:eastAsia="Times New Roman" w:hAnsi="Times New Roman"/>
          <w:bCs/>
          <w:iCs/>
          <w:color w:val="0D0D0D" w:themeColor="text1" w:themeTint="F2"/>
          <w:spacing w:val="-4"/>
          <w:sz w:val="28"/>
          <w:szCs w:val="28"/>
          <w:lang w:val="vi-VN"/>
        </w:rPr>
      </w:pPr>
      <w:r w:rsidRPr="007B5051">
        <w:rPr>
          <w:rFonts w:ascii="Times New Roman" w:eastAsia="Times New Roman" w:hAnsi="Times New Roman"/>
          <w:color w:val="0D0D0D" w:themeColor="text1" w:themeTint="F2"/>
          <w:spacing w:val="-4"/>
          <w:sz w:val="28"/>
          <w:szCs w:val="28"/>
          <w:lang w:val="pt-BR"/>
        </w:rPr>
        <w:t>Các bộ, ngành chủ động ban hành và tham mưu các cấp có thẩm quyền ban hành các văn bản quy phạm pháp luật phục vụ triển khai Đề án 06</w:t>
      </w:r>
      <w:r w:rsidRPr="007B5051">
        <w:rPr>
          <w:rFonts w:ascii="Times New Roman" w:eastAsia="Times New Roman" w:hAnsi="Times New Roman"/>
          <w:iCs/>
          <w:color w:val="0D0D0D" w:themeColor="text1" w:themeTint="F2"/>
          <w:spacing w:val="-4"/>
          <w:sz w:val="28"/>
          <w:szCs w:val="28"/>
          <w:lang w:val="vi-VN"/>
        </w:rPr>
        <w:t xml:space="preserve"> </w:t>
      </w:r>
      <w:r w:rsidR="00646CBE" w:rsidRPr="007B5051">
        <w:rPr>
          <w:rFonts w:ascii="Times New Roman" w:eastAsia="Times New Roman" w:hAnsi="Times New Roman"/>
          <w:bCs/>
          <w:iCs/>
          <w:color w:val="0D0D0D" w:themeColor="text1" w:themeTint="F2"/>
          <w:spacing w:val="-4"/>
          <w:sz w:val="28"/>
          <w:szCs w:val="28"/>
          <w:lang w:val="pt-BR"/>
        </w:rPr>
        <w:t>:</w:t>
      </w:r>
    </w:p>
    <w:p w14:paraId="1B6514B0" w14:textId="376BAA03" w:rsidR="006B1A74" w:rsidRPr="007B5051" w:rsidRDefault="00646CBE" w:rsidP="008A6B36">
      <w:pPr>
        <w:spacing w:before="40" w:after="40"/>
        <w:ind w:firstLine="709"/>
        <w:jc w:val="both"/>
        <w:textAlignment w:val="center"/>
        <w:rPr>
          <w:rFonts w:ascii="Times New Roman" w:eastAsia="Times New Roman" w:hAnsi="Times New Roman"/>
          <w:bCs/>
          <w:iCs/>
          <w:color w:val="0D0D0D" w:themeColor="text1" w:themeTint="F2"/>
          <w:spacing w:val="-6"/>
          <w:sz w:val="28"/>
          <w:szCs w:val="28"/>
          <w:lang w:val="vi-VN"/>
        </w:rPr>
      </w:pPr>
      <w:r w:rsidRPr="007B5051">
        <w:rPr>
          <w:rFonts w:ascii="Times New Roman" w:eastAsia="Times New Roman" w:hAnsi="Times New Roman"/>
          <w:bCs/>
          <w:iCs/>
          <w:color w:val="0D0D0D" w:themeColor="text1" w:themeTint="F2"/>
          <w:spacing w:val="-6"/>
          <w:sz w:val="28"/>
          <w:szCs w:val="28"/>
          <w:lang w:val="vi-VN"/>
        </w:rPr>
        <w:t xml:space="preserve"> </w:t>
      </w:r>
      <w:r w:rsidR="006B1A74" w:rsidRPr="007B5051">
        <w:rPr>
          <w:rFonts w:ascii="Times New Roman" w:eastAsia="Times New Roman" w:hAnsi="Times New Roman"/>
          <w:bCs/>
          <w:iCs/>
          <w:color w:val="0D0D0D" w:themeColor="text1" w:themeTint="F2"/>
          <w:spacing w:val="-6"/>
          <w:sz w:val="28"/>
          <w:szCs w:val="28"/>
          <w:lang w:val="vi-VN"/>
        </w:rPr>
        <w:t xml:space="preserve">- </w:t>
      </w:r>
      <w:r w:rsidRPr="007B5051">
        <w:rPr>
          <w:rFonts w:ascii="Times New Roman" w:eastAsia="Times New Roman" w:hAnsi="Times New Roman"/>
          <w:b/>
          <w:iCs/>
          <w:color w:val="0D0D0D" w:themeColor="text1" w:themeTint="F2"/>
          <w:spacing w:val="-6"/>
          <w:sz w:val="28"/>
          <w:szCs w:val="28"/>
          <w:lang w:val="vi-VN"/>
        </w:rPr>
        <w:t>Bộ Tài chính</w:t>
      </w:r>
      <w:r w:rsidRPr="007B5051">
        <w:rPr>
          <w:rFonts w:ascii="Times New Roman" w:eastAsia="Times New Roman" w:hAnsi="Times New Roman"/>
          <w:bCs/>
          <w:iCs/>
          <w:color w:val="0D0D0D" w:themeColor="text1" w:themeTint="F2"/>
          <w:spacing w:val="-6"/>
          <w:sz w:val="28"/>
          <w:szCs w:val="28"/>
          <w:lang w:val="vi-VN"/>
        </w:rPr>
        <w:t xml:space="preserve"> đã tham mưu Thủ tướng Chính phủ ban hành</w:t>
      </w:r>
      <w:r w:rsidRPr="007B5051">
        <w:rPr>
          <w:rFonts w:ascii="Times New Roman" w:eastAsia="Times New Roman" w:hAnsi="Times New Roman"/>
          <w:bCs/>
          <w:iCs/>
          <w:color w:val="0D0D0D" w:themeColor="text1" w:themeTint="F2"/>
          <w:spacing w:val="-6"/>
          <w:sz w:val="28"/>
          <w:szCs w:val="28"/>
        </w:rPr>
        <w:t xml:space="preserve"> Quyết định số 2074/QĐ-TTg ngày 17/9/2025 Phê duyệt</w:t>
      </w:r>
      <w:r w:rsidRPr="007B5051">
        <w:rPr>
          <w:rFonts w:ascii="Times New Roman" w:eastAsia="Times New Roman" w:hAnsi="Times New Roman"/>
          <w:bCs/>
          <w:iCs/>
          <w:color w:val="0D0D0D" w:themeColor="text1" w:themeTint="F2"/>
          <w:spacing w:val="-6"/>
          <w:sz w:val="28"/>
          <w:szCs w:val="28"/>
          <w:lang w:val="vi-VN"/>
        </w:rPr>
        <w:t xml:space="preserve"> Đề án xây dựng Cơ sở dữ liệu doanh nghiệp</w:t>
      </w:r>
      <w:r w:rsidRPr="007B5051">
        <w:rPr>
          <w:rFonts w:ascii="Times New Roman" w:eastAsia="Times New Roman" w:hAnsi="Times New Roman"/>
          <w:bCs/>
          <w:iCs/>
          <w:color w:val="0D0D0D" w:themeColor="text1" w:themeTint="F2"/>
          <w:spacing w:val="-6"/>
          <w:sz w:val="28"/>
          <w:szCs w:val="28"/>
        </w:rPr>
        <w:t xml:space="preserve">. </w:t>
      </w:r>
    </w:p>
    <w:p w14:paraId="57FE589A" w14:textId="45D80FC4" w:rsidR="006B1A74" w:rsidRPr="007B5051" w:rsidRDefault="006B1A74" w:rsidP="008A6B36">
      <w:pPr>
        <w:spacing w:before="40" w:after="40"/>
        <w:ind w:firstLine="709"/>
        <w:jc w:val="both"/>
        <w:textAlignment w:val="center"/>
        <w:rPr>
          <w:rFonts w:ascii="Times New Roman" w:eastAsia="Times New Roman" w:hAnsi="Times New Roman"/>
          <w:bCs/>
          <w:iCs/>
          <w:color w:val="0D0D0D" w:themeColor="text1" w:themeTint="F2"/>
          <w:spacing w:val="-4"/>
          <w:sz w:val="28"/>
          <w:szCs w:val="28"/>
          <w:lang w:val="vi-VN"/>
        </w:rPr>
      </w:pPr>
      <w:r w:rsidRPr="007B5051">
        <w:rPr>
          <w:rFonts w:ascii="Times New Roman" w:eastAsia="Times New Roman" w:hAnsi="Times New Roman"/>
          <w:b/>
          <w:iCs/>
          <w:color w:val="0D0D0D" w:themeColor="text1" w:themeTint="F2"/>
          <w:spacing w:val="-4"/>
          <w:sz w:val="28"/>
          <w:szCs w:val="28"/>
          <w:lang w:val="vi-VN"/>
        </w:rPr>
        <w:t xml:space="preserve">- </w:t>
      </w:r>
      <w:r w:rsidR="00646CBE" w:rsidRPr="007B5051">
        <w:rPr>
          <w:rFonts w:ascii="Times New Roman" w:eastAsia="Times New Roman" w:hAnsi="Times New Roman"/>
          <w:b/>
          <w:iCs/>
          <w:color w:val="0D0D0D" w:themeColor="text1" w:themeTint="F2"/>
          <w:spacing w:val="-4"/>
          <w:sz w:val="28"/>
          <w:szCs w:val="28"/>
          <w:lang w:val="pt-BR"/>
        </w:rPr>
        <w:t>Bộ Giáo dục và Đào tạo</w:t>
      </w:r>
      <w:r w:rsidR="00646CBE" w:rsidRPr="007B5051">
        <w:rPr>
          <w:rFonts w:ascii="Times New Roman" w:eastAsia="Times New Roman" w:hAnsi="Times New Roman"/>
          <w:bCs/>
          <w:iCs/>
          <w:color w:val="0D0D0D" w:themeColor="text1" w:themeTint="F2"/>
          <w:spacing w:val="-4"/>
          <w:sz w:val="28"/>
          <w:szCs w:val="28"/>
          <w:lang w:val="pt-BR"/>
        </w:rPr>
        <w:t xml:space="preserve"> ban hành Quyết định </w:t>
      </w:r>
      <w:r w:rsidR="00646CBE" w:rsidRPr="007B5051">
        <w:rPr>
          <w:rFonts w:ascii="Times New Roman" w:eastAsia="Times New Roman" w:hAnsi="Times New Roman"/>
          <w:bCs/>
          <w:i/>
          <w:iCs/>
          <w:color w:val="0D0D0D" w:themeColor="text1" w:themeTint="F2"/>
          <w:spacing w:val="-4"/>
          <w:sz w:val="28"/>
          <w:szCs w:val="28"/>
        </w:rPr>
        <w:t>2923/QĐ-BGDĐT ngày 15/9/2025</w:t>
      </w:r>
      <w:r w:rsidR="00646CBE" w:rsidRPr="007B5051">
        <w:rPr>
          <w:rFonts w:ascii="Times New Roman" w:eastAsia="Times New Roman" w:hAnsi="Times New Roman"/>
          <w:bCs/>
          <w:iCs/>
          <w:color w:val="0D0D0D" w:themeColor="text1" w:themeTint="F2"/>
          <w:spacing w:val="-4"/>
          <w:sz w:val="28"/>
          <w:szCs w:val="28"/>
          <w:lang w:val="pt-BR"/>
        </w:rPr>
        <w:t xml:space="preserve"> ban hành thông tin hồ sơ sức khỏe điện tử học sinh phục vụ tích hợp trên ứng dụng VNeID</w:t>
      </w:r>
      <w:r w:rsidR="00646CBE" w:rsidRPr="007B5051">
        <w:rPr>
          <w:rFonts w:ascii="Times New Roman" w:eastAsia="Times New Roman" w:hAnsi="Times New Roman"/>
          <w:bCs/>
          <w:iCs/>
          <w:color w:val="0D0D0D" w:themeColor="text1" w:themeTint="F2"/>
          <w:spacing w:val="-4"/>
          <w:sz w:val="28"/>
          <w:szCs w:val="28"/>
          <w:lang w:val="vi-VN"/>
        </w:rPr>
        <w:t>.</w:t>
      </w:r>
      <w:r w:rsidR="00646CBE" w:rsidRPr="007B5051">
        <w:rPr>
          <w:rFonts w:ascii="Times New Roman" w:eastAsia="Times New Roman" w:hAnsi="Times New Roman"/>
          <w:bCs/>
          <w:iCs/>
          <w:color w:val="0D0D0D" w:themeColor="text1" w:themeTint="F2"/>
          <w:spacing w:val="-4"/>
          <w:sz w:val="28"/>
          <w:szCs w:val="28"/>
          <w:lang w:val="pt-BR"/>
        </w:rPr>
        <w:t xml:space="preserve"> </w:t>
      </w:r>
    </w:p>
    <w:p w14:paraId="55D6F63D" w14:textId="4F586262" w:rsidR="006B1A74" w:rsidRPr="007B5051" w:rsidRDefault="006B1A74" w:rsidP="008A6B36">
      <w:pPr>
        <w:spacing w:before="40" w:after="40"/>
        <w:ind w:firstLine="709"/>
        <w:jc w:val="both"/>
        <w:textAlignment w:val="center"/>
        <w:rPr>
          <w:rFonts w:ascii="Times New Roman" w:eastAsia="Times New Roman" w:hAnsi="Times New Roman"/>
          <w:bCs/>
          <w:iCs/>
          <w:color w:val="0D0D0D" w:themeColor="text1" w:themeTint="F2"/>
          <w:spacing w:val="-4"/>
          <w:sz w:val="28"/>
          <w:szCs w:val="28"/>
          <w:lang w:val="vi-VN"/>
        </w:rPr>
      </w:pPr>
      <w:r w:rsidRPr="007B5051">
        <w:rPr>
          <w:rFonts w:ascii="Times New Roman" w:eastAsia="Times New Roman" w:hAnsi="Times New Roman"/>
          <w:b/>
          <w:bCs/>
          <w:iCs/>
          <w:color w:val="0D0D0D" w:themeColor="text1" w:themeTint="F2"/>
          <w:spacing w:val="-4"/>
          <w:sz w:val="28"/>
          <w:szCs w:val="28"/>
          <w:lang w:val="vi-VN"/>
        </w:rPr>
        <w:t xml:space="preserve">- </w:t>
      </w:r>
      <w:r w:rsidR="00646CBE" w:rsidRPr="007B5051">
        <w:rPr>
          <w:rFonts w:ascii="Times New Roman" w:eastAsia="Times New Roman" w:hAnsi="Times New Roman"/>
          <w:b/>
          <w:bCs/>
          <w:iCs/>
          <w:color w:val="0D0D0D" w:themeColor="text1" w:themeTint="F2"/>
          <w:spacing w:val="-4"/>
          <w:sz w:val="28"/>
          <w:szCs w:val="28"/>
        </w:rPr>
        <w:t>Bộ Nội vụ</w:t>
      </w:r>
      <w:r w:rsidR="00646CBE" w:rsidRPr="007B5051">
        <w:rPr>
          <w:rFonts w:ascii="Times New Roman" w:eastAsia="Times New Roman" w:hAnsi="Times New Roman"/>
          <w:iCs/>
          <w:color w:val="0D0D0D" w:themeColor="text1" w:themeTint="F2"/>
          <w:spacing w:val="-4"/>
          <w:sz w:val="28"/>
          <w:szCs w:val="28"/>
        </w:rPr>
        <w:t xml:space="preserve"> </w:t>
      </w:r>
      <w:r w:rsidR="00D9132D" w:rsidRPr="007B5051">
        <w:rPr>
          <w:rFonts w:ascii="Times New Roman" w:eastAsia="Times New Roman" w:hAnsi="Times New Roman"/>
          <w:bCs/>
          <w:iCs/>
          <w:color w:val="0D0D0D" w:themeColor="text1" w:themeTint="F2"/>
          <w:spacing w:val="-4"/>
          <w:sz w:val="28"/>
          <w:szCs w:val="28"/>
          <w:lang w:val="vi-VN"/>
        </w:rPr>
        <w:t xml:space="preserve">tham mưu Chính phủ ban hành </w:t>
      </w:r>
      <w:r w:rsidR="00646CBE" w:rsidRPr="007B5051">
        <w:rPr>
          <w:rFonts w:ascii="Times New Roman" w:eastAsia="Times New Roman" w:hAnsi="Times New Roman"/>
          <w:iCs/>
          <w:color w:val="0D0D0D" w:themeColor="text1" w:themeTint="F2"/>
          <w:spacing w:val="-4"/>
          <w:sz w:val="28"/>
          <w:szCs w:val="28"/>
        </w:rPr>
        <w:t>Nghị định của Chính phủ về sử dụng tổng công trình sư về khoa học công nghệ và cơ chế, chính sách thu hút chuyên gia khoa học, công nghệ</w:t>
      </w:r>
      <w:r w:rsidR="00646CBE" w:rsidRPr="007B5051">
        <w:rPr>
          <w:rFonts w:ascii="Times New Roman" w:eastAsia="Times New Roman" w:hAnsi="Times New Roman"/>
          <w:iCs/>
          <w:color w:val="0D0D0D" w:themeColor="text1" w:themeTint="F2"/>
          <w:spacing w:val="-4"/>
          <w:sz w:val="28"/>
          <w:szCs w:val="28"/>
          <w:vertAlign w:val="superscript"/>
        </w:rPr>
        <w:footnoteReference w:id="5"/>
      </w:r>
      <w:r w:rsidR="00646CBE" w:rsidRPr="007B5051">
        <w:rPr>
          <w:rFonts w:ascii="Times New Roman" w:eastAsia="Times New Roman" w:hAnsi="Times New Roman"/>
          <w:iCs/>
          <w:color w:val="0D0D0D" w:themeColor="text1" w:themeTint="F2"/>
          <w:spacing w:val="-4"/>
          <w:sz w:val="28"/>
          <w:szCs w:val="28"/>
          <w:lang w:val="vi-VN"/>
        </w:rPr>
        <w:t xml:space="preserve">; </w:t>
      </w:r>
      <w:r w:rsidR="00646CBE" w:rsidRPr="007B5051">
        <w:rPr>
          <w:rFonts w:ascii="Times New Roman" w:eastAsia="Times New Roman" w:hAnsi="Times New Roman"/>
          <w:bCs/>
          <w:iCs/>
          <w:color w:val="0D0D0D" w:themeColor="text1" w:themeTint="F2"/>
          <w:spacing w:val="-4"/>
          <w:sz w:val="28"/>
          <w:szCs w:val="28"/>
          <w:lang w:val="vi-VN"/>
        </w:rPr>
        <w:t xml:space="preserve">Nghị định </w:t>
      </w:r>
      <w:r w:rsidR="00646CBE" w:rsidRPr="007B5051">
        <w:rPr>
          <w:rFonts w:ascii="Times New Roman" w:eastAsia="Times New Roman" w:hAnsi="Times New Roman"/>
          <w:bCs/>
          <w:iCs/>
          <w:color w:val="0D0D0D" w:themeColor="text1" w:themeTint="F2"/>
          <w:spacing w:val="-4"/>
          <w:sz w:val="28"/>
          <w:szCs w:val="28"/>
          <w:lang w:val="pl-PL"/>
        </w:rPr>
        <w:t>số 249/2025/NĐ-CP ngày 19/9/2025</w:t>
      </w:r>
      <w:r w:rsidR="00646CBE" w:rsidRPr="007B5051">
        <w:rPr>
          <w:rFonts w:ascii="Times New Roman" w:eastAsia="Times New Roman" w:hAnsi="Times New Roman"/>
          <w:bCs/>
          <w:iCs/>
          <w:color w:val="0D0D0D" w:themeColor="text1" w:themeTint="F2"/>
          <w:spacing w:val="-4"/>
          <w:sz w:val="28"/>
          <w:szCs w:val="28"/>
          <w:lang w:val="vi-VN"/>
        </w:rPr>
        <w:t xml:space="preserve"> </w:t>
      </w:r>
      <w:r w:rsidR="00646CBE" w:rsidRPr="007B5051">
        <w:rPr>
          <w:rFonts w:ascii="Times New Roman" w:eastAsia="Times New Roman" w:hAnsi="Times New Roman"/>
          <w:bCs/>
          <w:iCs/>
          <w:color w:val="0D0D0D" w:themeColor="text1" w:themeTint="F2"/>
          <w:spacing w:val="-4"/>
          <w:sz w:val="28"/>
          <w:szCs w:val="28"/>
          <w:lang w:val="pl-PL"/>
        </w:rPr>
        <w:t>quy định cơ chế, chính sách thu hút chuyên gia khoa học, công nghệ, đổi mới sáng tạo và chuyển đổi số</w:t>
      </w:r>
      <w:r w:rsidR="00646CBE" w:rsidRPr="007B5051">
        <w:rPr>
          <w:rFonts w:ascii="Times New Roman" w:eastAsia="Times New Roman" w:hAnsi="Times New Roman"/>
          <w:bCs/>
          <w:iCs/>
          <w:color w:val="0D0D0D" w:themeColor="text1" w:themeTint="F2"/>
          <w:spacing w:val="-4"/>
          <w:sz w:val="28"/>
          <w:szCs w:val="28"/>
          <w:lang w:val="vi-VN"/>
        </w:rPr>
        <w:t xml:space="preserve">. </w:t>
      </w:r>
    </w:p>
    <w:p w14:paraId="588804A7" w14:textId="0EB5356E" w:rsidR="006B1A74" w:rsidRPr="007B5051" w:rsidRDefault="006B1A74" w:rsidP="008A6B36">
      <w:pPr>
        <w:spacing w:before="40" w:after="40"/>
        <w:ind w:firstLine="709"/>
        <w:jc w:val="both"/>
        <w:textAlignment w:val="center"/>
        <w:rPr>
          <w:rFonts w:ascii="Times New Roman" w:eastAsia="Times New Roman" w:hAnsi="Times New Roman"/>
          <w:b/>
          <w:bCs/>
          <w:iCs/>
          <w:color w:val="0D0D0D" w:themeColor="text1" w:themeTint="F2"/>
          <w:spacing w:val="-4"/>
          <w:sz w:val="28"/>
          <w:szCs w:val="28"/>
          <w:vertAlign w:val="superscript"/>
          <w:lang w:val="vi-VN"/>
        </w:rPr>
      </w:pPr>
      <w:r w:rsidRPr="007B5051">
        <w:rPr>
          <w:rFonts w:ascii="Times New Roman" w:eastAsia="Times New Roman" w:hAnsi="Times New Roman"/>
          <w:bCs/>
          <w:iCs/>
          <w:color w:val="0D0D0D" w:themeColor="text1" w:themeTint="F2"/>
          <w:spacing w:val="-4"/>
          <w:sz w:val="28"/>
          <w:szCs w:val="28"/>
          <w:lang w:val="vi-VN"/>
        </w:rPr>
        <w:t xml:space="preserve">- </w:t>
      </w:r>
      <w:r w:rsidR="00646CBE" w:rsidRPr="007B5051">
        <w:rPr>
          <w:rFonts w:ascii="Times New Roman" w:eastAsia="Times New Roman" w:hAnsi="Times New Roman"/>
          <w:b/>
          <w:bCs/>
          <w:iCs/>
          <w:color w:val="0D0D0D" w:themeColor="text1" w:themeTint="F2"/>
          <w:spacing w:val="-4"/>
          <w:sz w:val="28"/>
          <w:szCs w:val="28"/>
          <w:lang w:val="pt-BR"/>
        </w:rPr>
        <w:t xml:space="preserve">Bộ </w:t>
      </w:r>
      <w:r w:rsidR="00646CBE" w:rsidRPr="007B5051">
        <w:rPr>
          <w:rFonts w:ascii="Times New Roman" w:eastAsia="Times New Roman" w:hAnsi="Times New Roman"/>
          <w:b/>
          <w:bCs/>
          <w:iCs/>
          <w:color w:val="0D0D0D" w:themeColor="text1" w:themeTint="F2"/>
          <w:spacing w:val="-4"/>
          <w:sz w:val="28"/>
          <w:szCs w:val="28"/>
        </w:rPr>
        <w:t>Công an</w:t>
      </w:r>
      <w:r w:rsidR="00646CBE" w:rsidRPr="007B5051">
        <w:rPr>
          <w:rFonts w:ascii="Times New Roman" w:eastAsia="Times New Roman" w:hAnsi="Times New Roman"/>
          <w:bCs/>
          <w:iCs/>
          <w:color w:val="0D0D0D" w:themeColor="text1" w:themeTint="F2"/>
          <w:spacing w:val="-4"/>
          <w:sz w:val="28"/>
          <w:szCs w:val="28"/>
          <w:lang w:val="vi-VN"/>
        </w:rPr>
        <w:t xml:space="preserve"> tham mưu Chính phủ ban hành</w:t>
      </w:r>
      <w:r w:rsidR="00586706" w:rsidRPr="007B5051">
        <w:rPr>
          <w:rFonts w:ascii="Times New Roman" w:eastAsia="Times New Roman" w:hAnsi="Times New Roman"/>
          <w:bCs/>
          <w:iCs/>
          <w:color w:val="0D0D0D" w:themeColor="text1" w:themeTint="F2"/>
          <w:spacing w:val="-4"/>
          <w:sz w:val="28"/>
          <w:szCs w:val="28"/>
          <w:lang w:val="vi-VN"/>
        </w:rPr>
        <w:t xml:space="preserve"> </w:t>
      </w:r>
      <w:r w:rsidR="00646CBE" w:rsidRPr="007B5051">
        <w:rPr>
          <w:rFonts w:ascii="Times New Roman" w:eastAsia="Times New Roman" w:hAnsi="Times New Roman"/>
          <w:bCs/>
          <w:iCs/>
          <w:color w:val="0D0D0D" w:themeColor="text1" w:themeTint="F2"/>
          <w:spacing w:val="-4"/>
          <w:sz w:val="28"/>
          <w:szCs w:val="28"/>
          <w:lang w:val="vi-VN"/>
        </w:rPr>
        <w:t xml:space="preserve">Nghị định số 278/NĐ-CP ngày 22/10/2025 quy định về kết nối, chia sẻ dữ liệu bắt buộc giữa các cơ quan thuộc hệ thống chính trị. </w:t>
      </w:r>
      <w:r w:rsidR="00646CBE" w:rsidRPr="007B5051">
        <w:rPr>
          <w:rFonts w:ascii="Times New Roman" w:eastAsia="Times New Roman" w:hAnsi="Times New Roman"/>
          <w:b/>
          <w:bCs/>
          <w:iCs/>
          <w:color w:val="0D0D0D" w:themeColor="text1" w:themeTint="F2"/>
          <w:spacing w:val="-4"/>
          <w:sz w:val="28"/>
          <w:szCs w:val="28"/>
          <w:vertAlign w:val="superscript"/>
          <w:lang w:val="pt-BR"/>
        </w:rPr>
        <w:t xml:space="preserve"> </w:t>
      </w:r>
    </w:p>
    <w:p w14:paraId="056B1CA8" w14:textId="2528FB17" w:rsidR="006B1A74" w:rsidRPr="007B5051" w:rsidRDefault="006B1A74" w:rsidP="008A6B36">
      <w:pPr>
        <w:spacing w:before="40" w:after="40"/>
        <w:ind w:firstLine="709"/>
        <w:jc w:val="both"/>
        <w:textAlignment w:val="center"/>
        <w:rPr>
          <w:rFonts w:ascii="Times New Roman" w:eastAsia="Times New Roman" w:hAnsi="Times New Roman"/>
          <w:bCs/>
          <w:iCs/>
          <w:color w:val="0D0D0D" w:themeColor="text1" w:themeTint="F2"/>
          <w:spacing w:val="-4"/>
          <w:sz w:val="28"/>
          <w:szCs w:val="28"/>
          <w:lang w:val="vi-VN"/>
        </w:rPr>
      </w:pPr>
      <w:r w:rsidRPr="007B5051">
        <w:rPr>
          <w:rFonts w:ascii="Times New Roman" w:eastAsia="Times New Roman" w:hAnsi="Times New Roman"/>
          <w:b/>
          <w:bCs/>
          <w:iCs/>
          <w:color w:val="0D0D0D" w:themeColor="text1" w:themeTint="F2"/>
          <w:spacing w:val="-4"/>
          <w:sz w:val="28"/>
          <w:szCs w:val="28"/>
          <w:lang w:val="vi-VN"/>
        </w:rPr>
        <w:t xml:space="preserve">- </w:t>
      </w:r>
      <w:r w:rsidR="00646CBE" w:rsidRPr="007B5051">
        <w:rPr>
          <w:rFonts w:ascii="Times New Roman" w:eastAsia="Times New Roman" w:hAnsi="Times New Roman"/>
          <w:b/>
          <w:bCs/>
          <w:iCs/>
          <w:color w:val="0D0D0D" w:themeColor="text1" w:themeTint="F2"/>
          <w:spacing w:val="-4"/>
          <w:sz w:val="28"/>
          <w:szCs w:val="28"/>
        </w:rPr>
        <w:t>Bộ Công thương</w:t>
      </w:r>
      <w:r w:rsidR="00646CBE" w:rsidRPr="007B5051">
        <w:rPr>
          <w:rFonts w:ascii="Times New Roman" w:eastAsia="Times New Roman" w:hAnsi="Times New Roman"/>
          <w:bCs/>
          <w:iCs/>
          <w:color w:val="0D0D0D" w:themeColor="text1" w:themeTint="F2"/>
          <w:spacing w:val="-4"/>
          <w:sz w:val="28"/>
          <w:szCs w:val="28"/>
        </w:rPr>
        <w:t xml:space="preserve"> tham mưu Chính phủ ban hành Nghị  số 275/2025/NĐ-CP ngày 18/10/2025 sửa đổi, bổ sung một số điều của Nghị định số 85/2025/NĐ-CP của Chính phủ quy định chi tiết một số điều của Luật Đầu tư công</w:t>
      </w:r>
      <w:r w:rsidR="00646CBE" w:rsidRPr="007B5051">
        <w:rPr>
          <w:rFonts w:ascii="Times New Roman" w:eastAsia="Times New Roman" w:hAnsi="Times New Roman"/>
          <w:bCs/>
          <w:iCs/>
          <w:color w:val="0D0D0D" w:themeColor="text1" w:themeTint="F2"/>
          <w:spacing w:val="-4"/>
          <w:sz w:val="28"/>
          <w:szCs w:val="28"/>
          <w:lang w:val="vi-VN"/>
        </w:rPr>
        <w:t xml:space="preserve">. </w:t>
      </w:r>
    </w:p>
    <w:p w14:paraId="3052170E" w14:textId="2730922D" w:rsidR="00DB7A31" w:rsidRPr="007B5051" w:rsidRDefault="006B1A74" w:rsidP="008A6B36">
      <w:pPr>
        <w:spacing w:before="40" w:after="40"/>
        <w:ind w:firstLine="709"/>
        <w:jc w:val="both"/>
        <w:textAlignment w:val="center"/>
        <w:rPr>
          <w:rFonts w:ascii="Times New Roman" w:eastAsia="Times New Roman" w:hAnsi="Times New Roman"/>
          <w:iCs/>
          <w:color w:val="0D0D0D" w:themeColor="text1" w:themeTint="F2"/>
          <w:spacing w:val="-4"/>
          <w:sz w:val="28"/>
          <w:szCs w:val="28"/>
        </w:rPr>
      </w:pPr>
      <w:r w:rsidRPr="007B5051">
        <w:rPr>
          <w:rFonts w:ascii="Times New Roman" w:eastAsia="Times New Roman" w:hAnsi="Times New Roman"/>
          <w:b/>
          <w:bCs/>
          <w:iCs/>
          <w:color w:val="0D0D0D" w:themeColor="text1" w:themeTint="F2"/>
          <w:spacing w:val="-4"/>
          <w:sz w:val="28"/>
          <w:szCs w:val="28"/>
          <w:lang w:val="vi-VN"/>
        </w:rPr>
        <w:t xml:space="preserve">- </w:t>
      </w:r>
      <w:r w:rsidR="00646CBE" w:rsidRPr="007B5051">
        <w:rPr>
          <w:rFonts w:ascii="Times New Roman" w:eastAsia="Times New Roman" w:hAnsi="Times New Roman"/>
          <w:b/>
          <w:bCs/>
          <w:iCs/>
          <w:color w:val="0D0D0D" w:themeColor="text1" w:themeTint="F2"/>
          <w:spacing w:val="-4"/>
          <w:sz w:val="28"/>
          <w:szCs w:val="28"/>
        </w:rPr>
        <w:t>Bộ</w:t>
      </w:r>
      <w:r w:rsidR="00646CBE" w:rsidRPr="007B5051">
        <w:rPr>
          <w:rFonts w:ascii="Times New Roman" w:eastAsia="Times New Roman" w:hAnsi="Times New Roman"/>
          <w:b/>
          <w:bCs/>
          <w:iCs/>
          <w:color w:val="0D0D0D" w:themeColor="text1" w:themeTint="F2"/>
          <w:spacing w:val="-4"/>
          <w:sz w:val="28"/>
          <w:szCs w:val="28"/>
          <w:lang w:val="vi-VN"/>
        </w:rPr>
        <w:t xml:space="preserve"> Tư pháp</w:t>
      </w:r>
      <w:r w:rsidR="00646CBE" w:rsidRPr="007B5051">
        <w:rPr>
          <w:rFonts w:ascii="Times New Roman" w:eastAsia="Times New Roman" w:hAnsi="Times New Roman"/>
          <w:bCs/>
          <w:iCs/>
          <w:color w:val="0D0D0D" w:themeColor="text1" w:themeTint="F2"/>
          <w:spacing w:val="-4"/>
          <w:sz w:val="28"/>
          <w:szCs w:val="28"/>
          <w:lang w:val="vi-VN"/>
        </w:rPr>
        <w:t xml:space="preserve"> </w:t>
      </w:r>
      <w:r w:rsidR="00143A9F" w:rsidRPr="007B5051">
        <w:rPr>
          <w:rFonts w:ascii="Times New Roman" w:eastAsia="Times New Roman" w:hAnsi="Times New Roman"/>
          <w:bCs/>
          <w:iCs/>
          <w:color w:val="0D0D0D" w:themeColor="text1" w:themeTint="F2"/>
          <w:spacing w:val="-4"/>
          <w:sz w:val="28"/>
          <w:szCs w:val="28"/>
        </w:rPr>
        <w:t xml:space="preserve">tham mưu ban hành </w:t>
      </w:r>
      <w:r w:rsidR="00143A9F" w:rsidRPr="007B5051">
        <w:rPr>
          <w:rFonts w:ascii="Times New Roman" w:eastAsia="Times New Roman" w:hAnsi="Times New Roman"/>
          <w:bCs/>
          <w:iCs/>
          <w:color w:val="0D0D0D" w:themeColor="text1" w:themeTint="F2"/>
          <w:spacing w:val="-4"/>
          <w:sz w:val="28"/>
          <w:szCs w:val="28"/>
          <w:lang w:val="vi-VN"/>
        </w:rPr>
        <w:t xml:space="preserve">Nghị định số </w:t>
      </w:r>
      <w:r w:rsidR="00143A9F" w:rsidRPr="007B5051">
        <w:rPr>
          <w:rFonts w:ascii="Times New Roman" w:eastAsia="Times New Roman" w:hAnsi="Times New Roman"/>
          <w:bCs/>
          <w:iCs/>
          <w:color w:val="0D0D0D" w:themeColor="text1" w:themeTint="F2"/>
          <w:spacing w:val="-4"/>
          <w:sz w:val="28"/>
          <w:szCs w:val="28"/>
          <w:lang w:val="en-GB"/>
        </w:rPr>
        <w:t xml:space="preserve">280/2025/NĐ-CP ngày 27/10/2025 về việc sửa đổi quy định về chứng thực bản sao, cấp bản sao, chứng thực chữ ký, chứng thực hợp đồng, trong đó không yêu cầu người dân chứng thực nộp, xuất trình bản chính hoặc bản sao các giấy tờ, tài liệu đã được tích hợp trên VneID. Đồng thời, </w:t>
      </w:r>
      <w:r w:rsidR="00646CBE" w:rsidRPr="007B5051">
        <w:rPr>
          <w:rFonts w:ascii="Times New Roman" w:eastAsia="Times New Roman" w:hAnsi="Times New Roman"/>
          <w:bCs/>
          <w:iCs/>
          <w:color w:val="0D0D0D" w:themeColor="text1" w:themeTint="F2"/>
          <w:spacing w:val="-4"/>
          <w:sz w:val="28"/>
          <w:szCs w:val="28"/>
          <w:lang w:val="vi-VN"/>
        </w:rPr>
        <w:t>tiếp tục thực hiện nhiệm vụ thẩm định và phối hợp tham gia ý kiến với các bộ, ngành đối với các Đề án</w:t>
      </w:r>
      <w:r w:rsidR="005D78E8" w:rsidRPr="007B5051">
        <w:rPr>
          <w:rFonts w:ascii="Times New Roman" w:eastAsia="Times New Roman" w:hAnsi="Times New Roman"/>
          <w:bCs/>
          <w:iCs/>
          <w:color w:val="0D0D0D" w:themeColor="text1" w:themeTint="F2"/>
          <w:spacing w:val="-4"/>
          <w:sz w:val="28"/>
          <w:szCs w:val="28"/>
        </w:rPr>
        <w:t>.</w:t>
      </w:r>
    </w:p>
    <w:p w14:paraId="584B5172" w14:textId="52E00CB3" w:rsidR="00DB7A31" w:rsidRPr="007B5051" w:rsidRDefault="00DB7A31" w:rsidP="008A6B36">
      <w:pPr>
        <w:spacing w:before="40" w:after="40"/>
        <w:ind w:firstLine="709"/>
        <w:jc w:val="both"/>
        <w:textAlignment w:val="center"/>
        <w:rPr>
          <w:rFonts w:ascii="Times New Roman" w:eastAsia="Times New Roman" w:hAnsi="Times New Roman"/>
          <w:b/>
          <w:bCs/>
          <w:color w:val="0D0D0D" w:themeColor="text1" w:themeTint="F2"/>
          <w:sz w:val="28"/>
          <w:szCs w:val="28"/>
          <w:lang w:val="pt-BR"/>
        </w:rPr>
      </w:pPr>
      <w:r w:rsidRPr="007B5051">
        <w:rPr>
          <w:rFonts w:ascii="Times New Roman" w:eastAsia="Times New Roman" w:hAnsi="Times New Roman"/>
          <w:b/>
          <w:bCs/>
          <w:color w:val="0D0D0D" w:themeColor="text1" w:themeTint="F2"/>
          <w:sz w:val="28"/>
          <w:szCs w:val="28"/>
          <w:lang w:val="pt-BR"/>
        </w:rPr>
        <w:t>III. Công tác cải cách TTHC</w:t>
      </w:r>
      <w:r w:rsidRPr="007B5051">
        <w:rPr>
          <w:rFonts w:ascii="Times New Roman" w:eastAsia="Times New Roman" w:hAnsi="Times New Roman"/>
          <w:b/>
          <w:bCs/>
          <w:color w:val="0D0D0D" w:themeColor="text1" w:themeTint="F2"/>
          <w:sz w:val="28"/>
          <w:szCs w:val="28"/>
          <w:lang w:val="vi-VN"/>
        </w:rPr>
        <w:t>,</w:t>
      </w:r>
      <w:r w:rsidRPr="007B5051">
        <w:rPr>
          <w:rFonts w:ascii="Times New Roman" w:eastAsia="Times New Roman" w:hAnsi="Times New Roman"/>
          <w:b/>
          <w:bCs/>
          <w:color w:val="0D0D0D" w:themeColor="text1" w:themeTint="F2"/>
          <w:sz w:val="28"/>
          <w:szCs w:val="28"/>
          <w:lang w:val="pt-BR"/>
        </w:rPr>
        <w:t xml:space="preserve"> cung cấp dịch vụ công trực tuyến</w:t>
      </w:r>
    </w:p>
    <w:p w14:paraId="5859AF4B" w14:textId="77777777" w:rsidR="00AB2C71" w:rsidRPr="007B5051" w:rsidRDefault="00DB7A31" w:rsidP="00991369">
      <w:pPr>
        <w:pBdr>
          <w:top w:val="dotted" w:sz="4" w:space="0" w:color="FFFFFF"/>
          <w:left w:val="dotted" w:sz="4" w:space="0" w:color="FFFFFF"/>
          <w:bottom w:val="dotted" w:sz="4" w:space="6" w:color="FFFFFF"/>
          <w:right w:val="dotted" w:sz="4" w:space="0" w:color="FFFFFF"/>
        </w:pBdr>
        <w:shd w:val="clear" w:color="auto" w:fill="FFFFFF"/>
        <w:tabs>
          <w:tab w:val="left" w:pos="720"/>
        </w:tabs>
        <w:spacing w:before="40" w:after="40"/>
        <w:ind w:firstLine="567"/>
        <w:jc w:val="both"/>
        <w:rPr>
          <w:rFonts w:ascii="Times New Roman" w:hAnsi="Times New Roman"/>
          <w:b/>
          <w:bCs/>
          <w:color w:val="0D0D0D" w:themeColor="text1" w:themeTint="F2"/>
          <w:spacing w:val="-4"/>
          <w:sz w:val="28"/>
          <w:szCs w:val="28"/>
          <w:lang w:val="pt-BR"/>
          <w14:ligatures w14:val="none"/>
        </w:rPr>
      </w:pPr>
      <w:r w:rsidRPr="007B5051">
        <w:rPr>
          <w:rFonts w:ascii="Times New Roman" w:hAnsi="Times New Roman"/>
          <w:b/>
          <w:bCs/>
          <w:color w:val="0D0D0D" w:themeColor="text1" w:themeTint="F2"/>
          <w:spacing w:val="-2"/>
          <w:sz w:val="28"/>
          <w:szCs w:val="28"/>
          <w:shd w:val="clear" w:color="auto" w:fill="FFFFFF"/>
          <w:lang w:val="pt-BR"/>
          <w14:ligatures w14:val="none"/>
        </w:rPr>
        <w:tab/>
        <w:t xml:space="preserve">1. </w:t>
      </w:r>
      <w:r w:rsidR="00AB2C71" w:rsidRPr="007B5051">
        <w:rPr>
          <w:rFonts w:ascii="Times New Roman" w:hAnsi="Times New Roman"/>
          <w:b/>
          <w:bCs/>
          <w:color w:val="0D0D0D" w:themeColor="text1" w:themeTint="F2"/>
          <w:spacing w:val="-4"/>
          <w:sz w:val="28"/>
          <w:szCs w:val="28"/>
          <w:lang w:val="pt-BR"/>
          <w14:ligatures w14:val="none"/>
        </w:rPr>
        <w:t>Về cải cách quy định thủ tục hành chính</w:t>
      </w:r>
    </w:p>
    <w:p w14:paraId="69D6CECA" w14:textId="77777777" w:rsidR="00646CBE" w:rsidRPr="007B5051" w:rsidRDefault="00AB2C71" w:rsidP="00991369">
      <w:pPr>
        <w:pBdr>
          <w:top w:val="dotted" w:sz="4" w:space="0" w:color="FFFFFF"/>
          <w:left w:val="dotted" w:sz="4" w:space="0" w:color="FFFFFF"/>
          <w:bottom w:val="dotted" w:sz="4" w:space="6" w:color="FFFFFF"/>
          <w:right w:val="dotted" w:sz="4" w:space="0" w:color="FFFFFF"/>
        </w:pBdr>
        <w:shd w:val="clear" w:color="auto" w:fill="FFFFFF"/>
        <w:tabs>
          <w:tab w:val="left" w:pos="720"/>
        </w:tabs>
        <w:spacing w:before="40" w:after="40"/>
        <w:ind w:firstLine="567"/>
        <w:jc w:val="both"/>
        <w:rPr>
          <w:rFonts w:ascii="Times New Roman" w:hAnsi="Times New Roman"/>
          <w:color w:val="0D0D0D" w:themeColor="text1" w:themeTint="F2"/>
          <w:spacing w:val="-4"/>
          <w:sz w:val="28"/>
          <w:szCs w:val="28"/>
          <w:lang w:val="vi-VN"/>
          <w14:ligatures w14:val="none"/>
        </w:rPr>
      </w:pPr>
      <w:r w:rsidRPr="007B5051">
        <w:rPr>
          <w:rFonts w:ascii="Times New Roman" w:hAnsi="Times New Roman"/>
          <w:b/>
          <w:bCs/>
          <w:color w:val="0D0D0D" w:themeColor="text1" w:themeTint="F2"/>
          <w:spacing w:val="-4"/>
          <w:sz w:val="28"/>
          <w:szCs w:val="28"/>
          <w:lang w:val="pt-BR"/>
          <w14:ligatures w14:val="none"/>
        </w:rPr>
        <w:tab/>
      </w:r>
      <w:r w:rsidRPr="007B5051">
        <w:rPr>
          <w:rFonts w:ascii="Times New Roman" w:hAnsi="Times New Roman"/>
          <w:color w:val="0D0D0D" w:themeColor="text1" w:themeTint="F2"/>
          <w:spacing w:val="-4"/>
          <w:sz w:val="28"/>
          <w:szCs w:val="28"/>
          <w:lang w:val="pt-BR"/>
          <w14:ligatures w14:val="none"/>
        </w:rPr>
        <w:t xml:space="preserve">- </w:t>
      </w:r>
      <w:bookmarkStart w:id="5" w:name="_Hlk209807716"/>
      <w:r w:rsidR="00646CBE" w:rsidRPr="007B5051">
        <w:rPr>
          <w:rFonts w:ascii="Times New Roman" w:hAnsi="Times New Roman"/>
          <w:color w:val="0D0D0D" w:themeColor="text1" w:themeTint="F2"/>
          <w:spacing w:val="-4"/>
          <w:sz w:val="28"/>
          <w:szCs w:val="28"/>
          <w:lang w:val="vi-VN"/>
          <w14:ligatures w14:val="none"/>
        </w:rPr>
        <w:t xml:space="preserve">Đến nay, Thủ tướng Chính phủ đã phê duyệt phương án cắt giảm 348 TTHC, đơn giản hóa </w:t>
      </w:r>
      <w:bookmarkStart w:id="6" w:name="_Hlk212123914"/>
      <w:r w:rsidR="00646CBE" w:rsidRPr="007B5051">
        <w:rPr>
          <w:rFonts w:ascii="Times New Roman" w:hAnsi="Times New Roman"/>
          <w:color w:val="0D0D0D" w:themeColor="text1" w:themeTint="F2"/>
          <w:spacing w:val="-4"/>
          <w:sz w:val="28"/>
          <w:szCs w:val="28"/>
          <w:lang w:val="vi-VN"/>
          <w14:ligatures w14:val="none"/>
        </w:rPr>
        <w:t xml:space="preserve">1.703 TTHC, cắt giảm 2.041 </w:t>
      </w:r>
      <w:bookmarkEnd w:id="6"/>
      <w:r w:rsidR="00646CBE" w:rsidRPr="007B5051">
        <w:rPr>
          <w:rFonts w:ascii="Times New Roman" w:hAnsi="Times New Roman"/>
          <w:color w:val="0D0D0D" w:themeColor="text1" w:themeTint="F2"/>
          <w:spacing w:val="-4"/>
          <w:sz w:val="28"/>
          <w:szCs w:val="28"/>
          <w14:ligatures w14:val="none"/>
        </w:rPr>
        <w:t>đ</w:t>
      </w:r>
      <w:r w:rsidR="00646CBE" w:rsidRPr="007B5051">
        <w:rPr>
          <w:rFonts w:ascii="Times New Roman" w:hAnsi="Times New Roman"/>
          <w:color w:val="0D0D0D" w:themeColor="text1" w:themeTint="F2"/>
          <w:spacing w:val="-4"/>
          <w:sz w:val="28"/>
          <w:szCs w:val="28"/>
          <w:lang w:val="vi-VN"/>
          <w14:ligatures w14:val="none"/>
        </w:rPr>
        <w:t>iều kiện kinh doanh (ĐKKD) thuộc phạm vi quản lý của 14/14 bộ, cơ quan</w:t>
      </w:r>
      <w:bookmarkEnd w:id="5"/>
      <w:r w:rsidR="00646CBE" w:rsidRPr="007B5051">
        <w:rPr>
          <w:rFonts w:ascii="Times New Roman" w:hAnsi="Times New Roman"/>
          <w:color w:val="0D0D0D" w:themeColor="text1" w:themeTint="F2"/>
          <w:spacing w:val="-4"/>
          <w:sz w:val="28"/>
          <w:szCs w:val="28"/>
          <w:lang w:val="vi-VN"/>
          <w14:ligatures w14:val="none"/>
        </w:rPr>
        <w:t>.</w:t>
      </w:r>
      <w:r w:rsidR="00646CBE" w:rsidRPr="007B5051">
        <w:rPr>
          <w:rFonts w:ascii="Times New Roman" w:hAnsi="Times New Roman"/>
          <w:color w:val="0D0D0D" w:themeColor="text1" w:themeTint="F2"/>
          <w:spacing w:val="-4"/>
          <w:sz w:val="28"/>
          <w:szCs w:val="28"/>
          <w14:ligatures w14:val="none"/>
        </w:rPr>
        <w:t xml:space="preserve"> </w:t>
      </w:r>
      <w:r w:rsidR="00646CBE" w:rsidRPr="007B5051">
        <w:rPr>
          <w:rFonts w:ascii="Times New Roman" w:hAnsi="Times New Roman"/>
          <w:color w:val="0D0D0D" w:themeColor="text1" w:themeTint="F2"/>
          <w:spacing w:val="-4"/>
          <w:sz w:val="28"/>
          <w:szCs w:val="28"/>
          <w:lang w:val="vi-VN"/>
          <w14:ligatures w14:val="none"/>
        </w:rPr>
        <w:t xml:space="preserve"> Tính đến nay, các bộ </w:t>
      </w:r>
      <w:r w:rsidR="00646CBE" w:rsidRPr="007B5051">
        <w:rPr>
          <w:rFonts w:ascii="Times New Roman" w:hAnsi="Times New Roman"/>
          <w:color w:val="0D0D0D" w:themeColor="text1" w:themeTint="F2"/>
          <w:spacing w:val="-4"/>
          <w:sz w:val="28"/>
          <w:szCs w:val="28"/>
          <w14:ligatures w14:val="none"/>
        </w:rPr>
        <w:t>đã chủ động thực hiện cắt giảm</w:t>
      </w:r>
      <w:r w:rsidR="00646CBE" w:rsidRPr="007B5051">
        <w:rPr>
          <w:rFonts w:ascii="Times New Roman" w:hAnsi="Times New Roman"/>
          <w:color w:val="0D0D0D" w:themeColor="text1" w:themeTint="F2"/>
          <w:spacing w:val="-4"/>
          <w:sz w:val="28"/>
          <w:szCs w:val="28"/>
          <w:lang w:val="vi-VN"/>
          <w14:ligatures w14:val="none"/>
        </w:rPr>
        <w:t xml:space="preserve"> (bãi bỏ)</w:t>
      </w:r>
      <w:r w:rsidR="00646CBE" w:rsidRPr="007B5051">
        <w:rPr>
          <w:rFonts w:ascii="Times New Roman" w:hAnsi="Times New Roman"/>
          <w:color w:val="0D0D0D" w:themeColor="text1" w:themeTint="F2"/>
          <w:spacing w:val="-4"/>
          <w:sz w:val="28"/>
          <w:szCs w:val="28"/>
          <w14:ligatures w14:val="none"/>
        </w:rPr>
        <w:t xml:space="preserve"> 172 TTHC, đơn giản hóa 718 TTHC; cắt giảm</w:t>
      </w:r>
      <w:r w:rsidR="00646CBE" w:rsidRPr="007B5051">
        <w:rPr>
          <w:rFonts w:ascii="Times New Roman" w:hAnsi="Times New Roman"/>
          <w:color w:val="0D0D0D" w:themeColor="text1" w:themeTint="F2"/>
          <w:spacing w:val="-4"/>
          <w:sz w:val="28"/>
          <w:szCs w:val="28"/>
          <w:lang w:val="vi-VN"/>
          <w14:ligatures w14:val="none"/>
        </w:rPr>
        <w:t xml:space="preserve"> (bãi bỏ)</w:t>
      </w:r>
      <w:r w:rsidR="00646CBE" w:rsidRPr="007B5051">
        <w:rPr>
          <w:rFonts w:ascii="Times New Roman" w:hAnsi="Times New Roman"/>
          <w:color w:val="0D0D0D" w:themeColor="text1" w:themeTint="F2"/>
          <w:spacing w:val="-4"/>
          <w:sz w:val="28"/>
          <w:szCs w:val="28"/>
          <w14:ligatures w14:val="none"/>
        </w:rPr>
        <w:t xml:space="preserve"> 222 </w:t>
      </w:r>
      <w:r w:rsidR="00646CBE" w:rsidRPr="007B5051">
        <w:rPr>
          <w:rFonts w:ascii="Times New Roman" w:hAnsi="Times New Roman"/>
          <w:color w:val="0D0D0D" w:themeColor="text1" w:themeTint="F2"/>
          <w:spacing w:val="-4"/>
          <w:sz w:val="28"/>
          <w:szCs w:val="28"/>
          <w:lang w:val="vi-VN"/>
          <w14:ligatures w14:val="none"/>
        </w:rPr>
        <w:t xml:space="preserve">điều kiện kinh doanh. </w:t>
      </w:r>
    </w:p>
    <w:p w14:paraId="6B91960D" w14:textId="70C81104" w:rsidR="00AB2C71" w:rsidRPr="007B5051" w:rsidRDefault="00646CBE" w:rsidP="00991369">
      <w:pPr>
        <w:pBdr>
          <w:top w:val="dotted" w:sz="4" w:space="0" w:color="FFFFFF"/>
          <w:left w:val="dotted" w:sz="4" w:space="0" w:color="FFFFFF"/>
          <w:bottom w:val="dotted" w:sz="4" w:space="6" w:color="FFFFFF"/>
          <w:right w:val="dotted" w:sz="4" w:space="0" w:color="FFFFFF"/>
        </w:pBdr>
        <w:shd w:val="clear" w:color="auto" w:fill="FFFFFF"/>
        <w:tabs>
          <w:tab w:val="left" w:pos="720"/>
        </w:tabs>
        <w:spacing w:before="40" w:after="40"/>
        <w:ind w:firstLine="709"/>
        <w:jc w:val="both"/>
        <w:rPr>
          <w:rFonts w:ascii="Times New Roman" w:hAnsi="Times New Roman"/>
          <w:color w:val="0D0D0D" w:themeColor="text1" w:themeTint="F2"/>
          <w:spacing w:val="-4"/>
          <w:sz w:val="28"/>
          <w:szCs w:val="28"/>
          <w:lang w:val="vi-VN"/>
          <w14:ligatures w14:val="none"/>
        </w:rPr>
      </w:pPr>
      <w:r w:rsidRPr="007B5051">
        <w:rPr>
          <w:rFonts w:ascii="Times New Roman" w:hAnsi="Times New Roman"/>
          <w:color w:val="0D0D0D" w:themeColor="text1" w:themeTint="F2"/>
          <w:spacing w:val="-4"/>
          <w:sz w:val="28"/>
          <w:szCs w:val="28"/>
          <w:lang w:val="vi-VN"/>
          <w14:ligatures w14:val="none"/>
        </w:rPr>
        <w:t>Như vậy, dự kiến trong năm 2025, sẽ bãi bỏ 520 TTHC, đơn giản hóa 2.421 TTHC. Tổng số TTHC được cắt giảm, đơn giản hóa là 2.941 TTHC/4.888 TTHC liên quan đến hoạt động sản xuất, kinh doanh (dự kiến đạt 60,2%); dự kiến sẽ cắt giảm 2.263 ĐKKD thuộc ngành, nghề kinh doanh có điều kiện (dự kiến đạt 31%).</w:t>
      </w:r>
    </w:p>
    <w:p w14:paraId="75A2F3F3" w14:textId="26BCBC88" w:rsidR="00646CBE" w:rsidRPr="007B5051" w:rsidRDefault="00646CBE" w:rsidP="00991369">
      <w:pPr>
        <w:pBdr>
          <w:top w:val="dotted" w:sz="4" w:space="0" w:color="FFFFFF"/>
          <w:left w:val="dotted" w:sz="4" w:space="0" w:color="FFFFFF"/>
          <w:bottom w:val="dotted" w:sz="4" w:space="6" w:color="FFFFFF"/>
          <w:right w:val="dotted" w:sz="4" w:space="0" w:color="FFFFFF"/>
        </w:pBdr>
        <w:shd w:val="clear" w:color="auto" w:fill="FFFFFF"/>
        <w:tabs>
          <w:tab w:val="left" w:pos="720"/>
        </w:tabs>
        <w:spacing w:before="40" w:after="40"/>
        <w:ind w:firstLine="709"/>
        <w:jc w:val="both"/>
        <w:rPr>
          <w:rFonts w:ascii="Times New Roman" w:hAnsi="Times New Roman"/>
          <w:color w:val="0D0D0D" w:themeColor="text1" w:themeTint="F2"/>
          <w:spacing w:val="-2"/>
          <w:sz w:val="28"/>
          <w:szCs w:val="28"/>
          <w:shd w:val="clear" w:color="auto" w:fill="FFFFFF"/>
          <w:lang w:val="pt-BR"/>
          <w14:ligatures w14:val="none"/>
        </w:rPr>
      </w:pPr>
      <w:r w:rsidRPr="007B5051">
        <w:rPr>
          <w:rFonts w:ascii="Times New Roman" w:hAnsi="Times New Roman"/>
          <w:color w:val="0D0D0D" w:themeColor="text1" w:themeTint="F2"/>
          <w:spacing w:val="-4"/>
          <w:sz w:val="28"/>
          <w:szCs w:val="28"/>
          <w:lang w:val="vi-VN"/>
          <w14:ligatures w14:val="none"/>
        </w:rPr>
        <w:t xml:space="preserve">- </w:t>
      </w:r>
      <w:bookmarkStart w:id="7" w:name="_Hlk212123985"/>
      <w:r w:rsidRPr="007B5051">
        <w:rPr>
          <w:rFonts w:ascii="Times New Roman" w:hAnsi="Times New Roman"/>
          <w:bCs/>
          <w:color w:val="0D0D0D" w:themeColor="text1" w:themeTint="F2"/>
          <w:spacing w:val="-4"/>
          <w:sz w:val="28"/>
          <w:szCs w:val="28"/>
          <w:lang w:val="vi-VN"/>
          <w14:ligatures w14:val="none"/>
        </w:rPr>
        <w:t>Văn phòng Chính phủ có v</w:t>
      </w:r>
      <w:r w:rsidRPr="007B5051">
        <w:rPr>
          <w:rFonts w:ascii="Times New Roman" w:hAnsi="Times New Roman"/>
          <w:iCs/>
          <w:color w:val="0D0D0D" w:themeColor="text1" w:themeTint="F2"/>
          <w:spacing w:val="-4"/>
          <w:sz w:val="28"/>
          <w:szCs w:val="28"/>
          <w:lang w:val="vi-VN"/>
          <w14:ligatures w14:val="none"/>
        </w:rPr>
        <w:t xml:space="preserve">ăn bản </w:t>
      </w:r>
      <w:r w:rsidRPr="007B5051">
        <w:rPr>
          <w:rFonts w:ascii="Times New Roman" w:hAnsi="Times New Roman"/>
          <w:iCs/>
          <w:color w:val="0D0D0D" w:themeColor="text1" w:themeTint="F2"/>
          <w:spacing w:val="-4"/>
          <w:sz w:val="28"/>
          <w:szCs w:val="28"/>
          <w14:ligatures w14:val="none"/>
        </w:rPr>
        <w:t>đôn đốc các bộ, cơ quan, địa phương tập trung triển khai một số nhiệm vụ về rà soát, công bố và cập nhật, công khai đầy đủ, kịp thời, chính xác TTHC trên Cơ sở dữ liệu quốc gia về TTHC; rà soát, kiểm tra, xử lý dứt điểm các hồ sơ trực tuyến nộp từ Cổng Dịch vụ công quốc gia chậm được tiếp nhận và quá hạn đang xử lý, bảo đảm việc thực hiện thủ tục hành chính thông suốt, hiệu quả trong triển khai chính quyền địa phương 02 cấp</w:t>
      </w:r>
      <w:r w:rsidRPr="007B5051">
        <w:rPr>
          <w:rFonts w:ascii="Times New Roman" w:hAnsi="Times New Roman"/>
          <w:iCs/>
          <w:color w:val="0D0D0D" w:themeColor="text1" w:themeTint="F2"/>
          <w:spacing w:val="-4"/>
          <w:sz w:val="28"/>
          <w:szCs w:val="28"/>
          <w:lang w:val="vi-VN"/>
          <w14:ligatures w14:val="none"/>
        </w:rPr>
        <w:t xml:space="preserve"> </w:t>
      </w:r>
      <w:bookmarkEnd w:id="7"/>
      <w:r w:rsidRPr="007B5051">
        <w:rPr>
          <w:rFonts w:ascii="Times New Roman" w:hAnsi="Times New Roman"/>
          <w:iCs/>
          <w:color w:val="0D0D0D" w:themeColor="text1" w:themeTint="F2"/>
          <w:spacing w:val="-4"/>
          <w:sz w:val="28"/>
          <w:szCs w:val="28"/>
          <w:lang w:val="vi-VN"/>
          <w14:ligatures w14:val="none"/>
        </w:rPr>
        <w:t>(</w:t>
      </w:r>
      <w:r w:rsidRPr="007B5051">
        <w:rPr>
          <w:rFonts w:ascii="Times New Roman" w:hAnsi="Times New Roman"/>
          <w:i/>
          <w:color w:val="0D0D0D" w:themeColor="text1" w:themeTint="F2"/>
          <w:spacing w:val="-4"/>
          <w:sz w:val="28"/>
          <w:szCs w:val="28"/>
          <w:lang w:val="vi-VN"/>
          <w14:ligatures w14:val="none"/>
        </w:rPr>
        <w:t xml:space="preserve">công văn </w:t>
      </w:r>
      <w:bookmarkStart w:id="8" w:name="_Hlk212123997"/>
      <w:r w:rsidRPr="007B5051">
        <w:rPr>
          <w:rFonts w:ascii="Times New Roman" w:hAnsi="Times New Roman"/>
          <w:i/>
          <w:color w:val="0D0D0D" w:themeColor="text1" w:themeTint="F2"/>
          <w:spacing w:val="-4"/>
          <w:sz w:val="28"/>
          <w:szCs w:val="28"/>
          <w:lang w:val="vi-VN"/>
          <w14:ligatures w14:val="none"/>
        </w:rPr>
        <w:t>số 9595/VPCP-KSTT ngày 6/10/2025</w:t>
      </w:r>
      <w:bookmarkEnd w:id="8"/>
      <w:r w:rsidRPr="007B5051">
        <w:rPr>
          <w:rFonts w:ascii="Times New Roman" w:hAnsi="Times New Roman"/>
          <w:iCs/>
          <w:color w:val="0D0D0D" w:themeColor="text1" w:themeTint="F2"/>
          <w:spacing w:val="-4"/>
          <w:sz w:val="28"/>
          <w:szCs w:val="28"/>
          <w:lang w:val="vi-VN"/>
          <w14:ligatures w14:val="none"/>
        </w:rPr>
        <w:t>)</w:t>
      </w:r>
    </w:p>
    <w:p w14:paraId="70CDD105" w14:textId="47C028DD" w:rsidR="00DB7A31" w:rsidRPr="007B5051" w:rsidRDefault="00AB2C71" w:rsidP="00991369">
      <w:pPr>
        <w:pBdr>
          <w:top w:val="dotted" w:sz="4" w:space="0" w:color="FFFFFF"/>
          <w:left w:val="dotted" w:sz="4" w:space="0" w:color="FFFFFF"/>
          <w:bottom w:val="dotted" w:sz="4" w:space="6" w:color="FFFFFF"/>
          <w:right w:val="dotted" w:sz="4" w:space="0" w:color="FFFFFF"/>
        </w:pBdr>
        <w:shd w:val="clear" w:color="auto" w:fill="FFFFFF"/>
        <w:tabs>
          <w:tab w:val="left" w:pos="720"/>
        </w:tabs>
        <w:spacing w:before="40" w:after="40"/>
        <w:ind w:firstLine="567"/>
        <w:jc w:val="both"/>
        <w:rPr>
          <w:rFonts w:ascii="Times New Roman" w:hAnsi="Times New Roman"/>
          <w:b/>
          <w:bCs/>
          <w:color w:val="0D0D0D" w:themeColor="text1" w:themeTint="F2"/>
          <w:sz w:val="28"/>
          <w:szCs w:val="28"/>
          <w:lang w:val="pt-BR"/>
          <w14:ligatures w14:val="none"/>
        </w:rPr>
      </w:pPr>
      <w:r w:rsidRPr="007B5051">
        <w:rPr>
          <w:rFonts w:ascii="Times New Roman" w:hAnsi="Times New Roman"/>
          <w:b/>
          <w:bCs/>
          <w:color w:val="0D0D0D" w:themeColor="text1" w:themeTint="F2"/>
          <w:spacing w:val="-2"/>
          <w:sz w:val="28"/>
          <w:szCs w:val="28"/>
          <w:shd w:val="clear" w:color="auto" w:fill="FFFFFF"/>
          <w:lang w:val="pt-BR"/>
          <w14:ligatures w14:val="none"/>
        </w:rPr>
        <w:tab/>
        <w:t xml:space="preserve">2. </w:t>
      </w:r>
      <w:r w:rsidR="00DB7A31" w:rsidRPr="007B5051">
        <w:rPr>
          <w:rFonts w:ascii="Times New Roman" w:hAnsi="Times New Roman"/>
          <w:b/>
          <w:bCs/>
          <w:color w:val="0D0D0D" w:themeColor="text1" w:themeTint="F2"/>
          <w:sz w:val="28"/>
          <w:szCs w:val="28"/>
          <w:lang w:val="pt-BR"/>
          <w14:ligatures w14:val="none"/>
        </w:rPr>
        <w:t>Kết quả cung cấp dịch công trực tuyến</w:t>
      </w:r>
    </w:p>
    <w:p w14:paraId="63EC3E56" w14:textId="1E594059" w:rsidR="00646CBE" w:rsidRPr="007B5051" w:rsidRDefault="00DB7A31" w:rsidP="00991369">
      <w:pPr>
        <w:pBdr>
          <w:top w:val="dotted" w:sz="4" w:space="0" w:color="FFFFFF"/>
          <w:left w:val="dotted" w:sz="4" w:space="0" w:color="FFFFFF"/>
          <w:bottom w:val="dotted" w:sz="4" w:space="6" w:color="FFFFFF"/>
          <w:right w:val="dotted" w:sz="4" w:space="0" w:color="FFFFFF"/>
        </w:pBdr>
        <w:shd w:val="clear" w:color="auto" w:fill="FFFFFF"/>
        <w:tabs>
          <w:tab w:val="left" w:pos="720"/>
        </w:tabs>
        <w:spacing w:before="40" w:after="40"/>
        <w:ind w:firstLine="567"/>
        <w:jc w:val="both"/>
        <w:rPr>
          <w:rFonts w:ascii="Times New Roman" w:hAnsi="Times New Roman"/>
          <w:iCs/>
          <w:color w:val="0D0D0D" w:themeColor="text1" w:themeTint="F2"/>
          <w:spacing w:val="-4"/>
          <w:sz w:val="28"/>
          <w:szCs w:val="28"/>
          <w:lang w:val="vi-VN"/>
          <w14:ligatures w14:val="none"/>
        </w:rPr>
      </w:pPr>
      <w:r w:rsidRPr="007B5051">
        <w:rPr>
          <w:rFonts w:ascii="Times New Roman" w:hAnsi="Times New Roman"/>
          <w:b/>
          <w:bCs/>
          <w:color w:val="0D0D0D" w:themeColor="text1" w:themeTint="F2"/>
          <w:spacing w:val="-4"/>
          <w:sz w:val="28"/>
          <w:szCs w:val="28"/>
          <w:lang w:val="pt-BR"/>
          <w14:ligatures w14:val="none"/>
        </w:rPr>
        <w:tab/>
      </w:r>
      <w:r w:rsidR="00646CBE" w:rsidRPr="007B5051">
        <w:rPr>
          <w:rFonts w:ascii="Times New Roman" w:hAnsi="Times New Roman"/>
          <w:color w:val="0D0D0D" w:themeColor="text1" w:themeTint="F2"/>
          <w:spacing w:val="-4"/>
          <w:sz w:val="28"/>
          <w:szCs w:val="28"/>
          <w:lang w:val="vi-VN"/>
          <w14:ligatures w14:val="none"/>
        </w:rPr>
        <w:t>-</w:t>
      </w:r>
      <w:r w:rsidR="00646CBE" w:rsidRPr="007B5051">
        <w:rPr>
          <w:rFonts w:ascii="Times New Roman" w:hAnsi="Times New Roman"/>
          <w:iCs/>
          <w:color w:val="0D0D0D" w:themeColor="text1" w:themeTint="F2"/>
          <w:spacing w:val="-4"/>
          <w:sz w:val="28"/>
          <w:szCs w:val="28"/>
          <w:lang w:val="pt-BR"/>
          <w14:ligatures w14:val="none"/>
        </w:rPr>
        <w:t xml:space="preserve"> </w:t>
      </w:r>
      <w:r w:rsidR="00646CBE" w:rsidRPr="007B5051">
        <w:rPr>
          <w:rFonts w:ascii="Times New Roman" w:hAnsi="Times New Roman"/>
          <w:iCs/>
          <w:color w:val="0D0D0D" w:themeColor="text1" w:themeTint="F2"/>
          <w:spacing w:val="-4"/>
          <w:sz w:val="28"/>
          <w:szCs w:val="28"/>
          <w:lang w:val="vi-VN"/>
          <w14:ligatures w14:val="none"/>
        </w:rPr>
        <w:t>Cổng Dịch vụ công quốc gia đã nâng cấp, kết nối thông suốt với 34/34 Hệ thống thông tin giải quyết TTHC cấp tỉnh, đáp ứng yêu cầu triển khai mô hình chính quyền địa phương 02 cấp:</w:t>
      </w:r>
      <w:r w:rsidR="00646CBE" w:rsidRPr="007B5051">
        <w:rPr>
          <w:rFonts w:ascii="Times New Roman" w:hAnsi="Times New Roman"/>
          <w:iCs/>
          <w:color w:val="0D0D0D" w:themeColor="text1" w:themeTint="F2"/>
          <w:spacing w:val="-4"/>
          <w:sz w:val="28"/>
          <w:szCs w:val="28"/>
          <w:lang w:val="pt-BR"/>
          <w14:ligatures w14:val="none"/>
        </w:rPr>
        <w:t xml:space="preserve"> nâng cấp hạ tầng kỹ thuật đáp ứng yêu cầu 120 nghìn người dùng đồng thời (CCU). Trong thời gian từ ngày 01/7/2025 đến nay, hệ thống ghi nhận số lượng người dùng cao nhất đạt khoảng 50 nghìn người dùng đồng thời (</w:t>
      </w:r>
      <w:r w:rsidR="00646CBE" w:rsidRPr="007B5051">
        <w:rPr>
          <w:rFonts w:ascii="Times New Roman" w:hAnsi="Times New Roman"/>
          <w:i/>
          <w:color w:val="0D0D0D" w:themeColor="text1" w:themeTint="F2"/>
          <w:spacing w:val="-4"/>
          <w:sz w:val="28"/>
          <w:szCs w:val="28"/>
          <w:lang w:val="pt-BR"/>
          <w14:ligatures w14:val="none"/>
        </w:rPr>
        <w:t>mới chiếm khoảng 41,6% hiệu năng</w:t>
      </w:r>
      <w:r w:rsidR="00646CBE" w:rsidRPr="007B5051">
        <w:rPr>
          <w:rFonts w:ascii="Times New Roman" w:hAnsi="Times New Roman"/>
          <w:iCs/>
          <w:color w:val="0D0D0D" w:themeColor="text1" w:themeTint="F2"/>
          <w:spacing w:val="-4"/>
          <w:sz w:val="28"/>
          <w:szCs w:val="28"/>
          <w:lang w:val="pt-BR"/>
          <w14:ligatures w14:val="none"/>
        </w:rPr>
        <w:t>)</w:t>
      </w:r>
      <w:r w:rsidR="00646CBE" w:rsidRPr="007B5051">
        <w:rPr>
          <w:rFonts w:ascii="Times New Roman" w:hAnsi="Times New Roman"/>
          <w:iCs/>
          <w:color w:val="0D0D0D" w:themeColor="text1" w:themeTint="F2"/>
          <w:spacing w:val="-4"/>
          <w:sz w:val="28"/>
          <w:szCs w:val="28"/>
          <w:lang w:val="vi-VN"/>
          <w14:ligatures w14:val="none"/>
        </w:rPr>
        <w:t>. Đến nay, tổng số hồ sơ tiếp nhận của 34 tỉnh, thành phố là 13,</w:t>
      </w:r>
      <w:r w:rsidR="00646CBE" w:rsidRPr="007B5051">
        <w:rPr>
          <w:rFonts w:ascii="Times New Roman" w:hAnsi="Times New Roman"/>
          <w:iCs/>
          <w:color w:val="0D0D0D" w:themeColor="text1" w:themeTint="F2"/>
          <w:spacing w:val="-4"/>
          <w:sz w:val="28"/>
          <w:szCs w:val="28"/>
          <w14:ligatures w14:val="none"/>
        </w:rPr>
        <w:t>8</w:t>
      </w:r>
      <w:r w:rsidR="00646CBE" w:rsidRPr="007B5051">
        <w:rPr>
          <w:rFonts w:ascii="Times New Roman" w:hAnsi="Times New Roman"/>
          <w:iCs/>
          <w:color w:val="0D0D0D" w:themeColor="text1" w:themeTint="F2"/>
          <w:spacing w:val="-4"/>
          <w:sz w:val="28"/>
          <w:szCs w:val="28"/>
          <w:lang w:val="vi-VN"/>
          <w14:ligatures w14:val="none"/>
        </w:rPr>
        <w:t xml:space="preserve"> triệu hồ sơ, trong đó có </w:t>
      </w:r>
      <w:r w:rsidR="00646CBE" w:rsidRPr="007B5051">
        <w:rPr>
          <w:rFonts w:ascii="Times New Roman" w:hAnsi="Times New Roman"/>
          <w:iCs/>
          <w:color w:val="0D0D0D" w:themeColor="text1" w:themeTint="F2"/>
          <w:spacing w:val="-4"/>
          <w:sz w:val="28"/>
          <w:szCs w:val="28"/>
          <w14:ligatures w14:val="none"/>
        </w:rPr>
        <w:t>11,5</w:t>
      </w:r>
      <w:r w:rsidR="00646CBE" w:rsidRPr="007B5051">
        <w:rPr>
          <w:rFonts w:ascii="Times New Roman" w:hAnsi="Times New Roman"/>
          <w:iCs/>
          <w:color w:val="0D0D0D" w:themeColor="text1" w:themeTint="F2"/>
          <w:spacing w:val="-4"/>
          <w:sz w:val="28"/>
          <w:szCs w:val="28"/>
          <w:lang w:val="vi-VN"/>
          <w14:ligatures w14:val="none"/>
        </w:rPr>
        <w:t xml:space="preserve"> triệu hồ sơ trực tuyến , </w:t>
      </w:r>
      <w:r w:rsidR="00646CBE" w:rsidRPr="007B5051">
        <w:rPr>
          <w:rFonts w:ascii="Times New Roman" w:hAnsi="Times New Roman"/>
          <w:i/>
          <w:color w:val="0D0D0D" w:themeColor="text1" w:themeTint="F2"/>
          <w:spacing w:val="-4"/>
          <w:sz w:val="28"/>
          <w:szCs w:val="28"/>
          <w:lang w:val="vi-VN"/>
          <w14:ligatures w14:val="none"/>
        </w:rPr>
        <w:t>chiếm 83,33%</w:t>
      </w:r>
      <w:r w:rsidR="00646CBE" w:rsidRPr="007B5051">
        <w:rPr>
          <w:rFonts w:ascii="Times New Roman" w:hAnsi="Times New Roman"/>
          <w:iCs/>
          <w:color w:val="0D0D0D" w:themeColor="text1" w:themeTint="F2"/>
          <w:spacing w:val="-4"/>
          <w:sz w:val="28"/>
          <w:szCs w:val="28"/>
          <w:lang w:val="vi-VN"/>
          <w14:ligatures w14:val="none"/>
        </w:rPr>
        <w:t xml:space="preserve"> (gồm: cấp tỉnh 2,</w:t>
      </w:r>
      <w:r w:rsidR="00646CBE" w:rsidRPr="007B5051">
        <w:rPr>
          <w:rFonts w:ascii="Times New Roman" w:hAnsi="Times New Roman"/>
          <w:iCs/>
          <w:color w:val="0D0D0D" w:themeColor="text1" w:themeTint="F2"/>
          <w:spacing w:val="-4"/>
          <w:sz w:val="28"/>
          <w:szCs w:val="28"/>
          <w14:ligatures w14:val="none"/>
        </w:rPr>
        <w:t>8</w:t>
      </w:r>
      <w:r w:rsidR="00646CBE" w:rsidRPr="007B5051">
        <w:rPr>
          <w:rFonts w:ascii="Times New Roman" w:hAnsi="Times New Roman"/>
          <w:iCs/>
          <w:color w:val="0D0D0D" w:themeColor="text1" w:themeTint="F2"/>
          <w:spacing w:val="-4"/>
          <w:sz w:val="28"/>
          <w:szCs w:val="28"/>
          <w:lang w:val="vi-VN"/>
          <w14:ligatures w14:val="none"/>
        </w:rPr>
        <w:t xml:space="preserve"> triệu, cấp xã 8,</w:t>
      </w:r>
      <w:r w:rsidR="00646CBE" w:rsidRPr="007B5051">
        <w:rPr>
          <w:rFonts w:ascii="Times New Roman" w:hAnsi="Times New Roman"/>
          <w:iCs/>
          <w:color w:val="0D0D0D" w:themeColor="text1" w:themeTint="F2"/>
          <w:spacing w:val="-4"/>
          <w:sz w:val="28"/>
          <w:szCs w:val="28"/>
          <w14:ligatures w14:val="none"/>
        </w:rPr>
        <w:t>7</w:t>
      </w:r>
      <w:r w:rsidR="00646CBE" w:rsidRPr="007B5051">
        <w:rPr>
          <w:rFonts w:ascii="Times New Roman" w:hAnsi="Times New Roman"/>
          <w:iCs/>
          <w:color w:val="0D0D0D" w:themeColor="text1" w:themeTint="F2"/>
          <w:spacing w:val="-4"/>
          <w:sz w:val="28"/>
          <w:szCs w:val="28"/>
          <w:lang w:val="vi-VN"/>
          <w14:ligatures w14:val="none"/>
        </w:rPr>
        <w:t xml:space="preserve"> triệu hồ sơ trực tuyến) và hơn 5 triệu giao dịch thanh toán trực tuyến thành công, với tổng số tiền 2,5 nghìn tỷ đồng.</w:t>
      </w:r>
    </w:p>
    <w:p w14:paraId="79205F8D" w14:textId="77777777" w:rsidR="00646CBE" w:rsidRPr="007B5051" w:rsidRDefault="00646CBE" w:rsidP="00991369">
      <w:pPr>
        <w:pBdr>
          <w:top w:val="dotted" w:sz="4" w:space="0" w:color="FFFFFF"/>
          <w:left w:val="dotted" w:sz="4" w:space="0" w:color="FFFFFF"/>
          <w:bottom w:val="dotted" w:sz="4" w:space="6" w:color="FFFFFF"/>
          <w:right w:val="dotted" w:sz="4" w:space="0" w:color="FFFFFF"/>
        </w:pBdr>
        <w:shd w:val="clear" w:color="auto" w:fill="FFFFFF"/>
        <w:tabs>
          <w:tab w:val="left" w:pos="720"/>
        </w:tabs>
        <w:spacing w:before="40" w:after="40"/>
        <w:ind w:firstLine="567"/>
        <w:jc w:val="both"/>
        <w:rPr>
          <w:rFonts w:ascii="Times New Roman" w:hAnsi="Times New Roman"/>
          <w:iCs/>
          <w:color w:val="0D0D0D" w:themeColor="text1" w:themeTint="F2"/>
          <w:sz w:val="28"/>
          <w:szCs w:val="28"/>
          <w:lang w:val="nb-NO"/>
          <w14:ligatures w14:val="none"/>
        </w:rPr>
      </w:pPr>
      <w:r w:rsidRPr="007B5051">
        <w:rPr>
          <w:rFonts w:ascii="Times New Roman" w:hAnsi="Times New Roman"/>
          <w:iCs/>
          <w:color w:val="0D0D0D" w:themeColor="text1" w:themeTint="F2"/>
          <w:sz w:val="28"/>
          <w:szCs w:val="28"/>
          <w:lang w:val="vi-VN"/>
          <w14:ligatures w14:val="none"/>
        </w:rPr>
        <w:t xml:space="preserve">- </w:t>
      </w:r>
      <w:r w:rsidRPr="007B5051">
        <w:rPr>
          <w:rFonts w:ascii="Times New Roman" w:hAnsi="Times New Roman"/>
          <w:iCs/>
          <w:color w:val="0D0D0D" w:themeColor="text1" w:themeTint="F2"/>
          <w:sz w:val="28"/>
          <w:szCs w:val="28"/>
          <w:lang w:val="pt-BR"/>
          <w14:ligatures w14:val="none"/>
        </w:rPr>
        <w:t xml:space="preserve">Đến nay, </w:t>
      </w:r>
      <w:bookmarkStart w:id="9" w:name="_Hlk201934240"/>
      <w:r w:rsidRPr="007B5051">
        <w:rPr>
          <w:rFonts w:ascii="Times New Roman" w:hAnsi="Times New Roman"/>
          <w:iCs/>
          <w:color w:val="0D0D0D" w:themeColor="text1" w:themeTint="F2"/>
          <w:sz w:val="28"/>
          <w:szCs w:val="28"/>
          <w:lang w:val="pt-BR"/>
          <w14:ligatures w14:val="none"/>
        </w:rPr>
        <w:t xml:space="preserve">các Bộ, </w:t>
      </w:r>
      <w:bookmarkStart w:id="10" w:name="_Hlk193383583"/>
      <w:r w:rsidRPr="007B5051">
        <w:rPr>
          <w:rFonts w:ascii="Times New Roman" w:hAnsi="Times New Roman"/>
          <w:iCs/>
          <w:color w:val="0D0D0D" w:themeColor="text1" w:themeTint="F2"/>
          <w:sz w:val="28"/>
          <w:szCs w:val="28"/>
          <w:lang w:val="nb-NO"/>
          <w14:ligatures w14:val="none"/>
        </w:rPr>
        <w:t xml:space="preserve">ngành đã cung cấp </w:t>
      </w:r>
      <w:r w:rsidRPr="007B5051">
        <w:rPr>
          <w:rFonts w:ascii="Times New Roman" w:hAnsi="Times New Roman"/>
          <w:iCs/>
          <w:color w:val="0D0D0D" w:themeColor="text1" w:themeTint="F2"/>
          <w:sz w:val="28"/>
          <w:szCs w:val="28"/>
          <w:lang w:val="pt-BR"/>
          <w14:ligatures w14:val="none"/>
        </w:rPr>
        <w:t>59</w:t>
      </w:r>
      <w:r w:rsidRPr="007B5051">
        <w:rPr>
          <w:rFonts w:ascii="Times New Roman" w:hAnsi="Times New Roman"/>
          <w:iCs/>
          <w:color w:val="0D0D0D" w:themeColor="text1" w:themeTint="F2"/>
          <w:sz w:val="28"/>
          <w:szCs w:val="28"/>
          <w:lang w:val="nb-NO"/>
          <w14:ligatures w14:val="none"/>
        </w:rPr>
        <w:t xml:space="preserve">/73 dịch vụ công thiết yếu theo Đề án 06, Quyết định 422/QĐ-TTg ngày 04/4/2023 và </w:t>
      </w:r>
      <w:r w:rsidRPr="007B5051">
        <w:rPr>
          <w:rFonts w:ascii="Times New Roman" w:hAnsi="Times New Roman"/>
          <w:iCs/>
          <w:color w:val="0D0D0D" w:themeColor="text1" w:themeTint="F2"/>
          <w:sz w:val="28"/>
          <w:szCs w:val="28"/>
          <w:lang w:val="vi-VN"/>
          <w14:ligatures w14:val="none"/>
        </w:rPr>
        <w:t>Quyết định số 206/QĐ-TTg ngày 28/02/2024</w:t>
      </w:r>
      <w:bookmarkEnd w:id="10"/>
      <w:r w:rsidRPr="007B5051">
        <w:rPr>
          <w:rFonts w:ascii="Times New Roman" w:hAnsi="Times New Roman"/>
          <w:iCs/>
          <w:color w:val="0D0D0D" w:themeColor="text1" w:themeTint="F2"/>
          <w:sz w:val="28"/>
          <w:szCs w:val="28"/>
          <w:lang w:val="pt-BR"/>
          <w14:ligatures w14:val="none"/>
        </w:rPr>
        <w:t>.</w:t>
      </w:r>
      <w:bookmarkEnd w:id="9"/>
      <w:r w:rsidRPr="007B5051">
        <w:rPr>
          <w:rFonts w:ascii="Times New Roman" w:hAnsi="Times New Roman"/>
          <w:iCs/>
          <w:color w:val="0D0D0D" w:themeColor="text1" w:themeTint="F2"/>
          <w:sz w:val="28"/>
          <w:szCs w:val="28"/>
          <w:lang w:val="pt-BR"/>
          <w14:ligatures w14:val="none"/>
        </w:rPr>
        <w:t xml:space="preserve"> Một số thủ tục hành chính có tỷ lệ hồ sơ trực tuyến cao như: Thông báo lưu trú (97%), Đăng ký cấp biển số xe ô tô lần đầu (80,5%); Thay đổi chủ thể hợp đồng mua bán điện (75,6%); Cấp điện mới từ lưới điện hạ áp (73%); Đăng ký tạm trú (87,33%)... Việc triển khai 02 thủ tục hành chính liên thông tiếp tục được người dân hưởng ứng, từ 01/7/2025 đến nay, đã thu nhận </w:t>
      </w:r>
      <w:r w:rsidRPr="007B5051">
        <w:rPr>
          <w:rFonts w:ascii="Times New Roman" w:hAnsi="Times New Roman"/>
          <w:iCs/>
          <w:color w:val="0D0D0D" w:themeColor="text1" w:themeTint="F2"/>
          <w:sz w:val="28"/>
          <w:szCs w:val="28"/>
          <w:lang w:val="vi-VN"/>
          <w14:ligatures w14:val="none"/>
        </w:rPr>
        <w:t>410.584</w:t>
      </w:r>
      <w:r w:rsidRPr="007B5051">
        <w:rPr>
          <w:rFonts w:ascii="Times New Roman" w:hAnsi="Times New Roman"/>
          <w:iCs/>
          <w:color w:val="0D0D0D" w:themeColor="text1" w:themeTint="F2"/>
          <w:sz w:val="28"/>
          <w:szCs w:val="28"/>
          <w:lang w:val="nb-NO"/>
          <w14:ligatures w14:val="none"/>
        </w:rPr>
        <w:t xml:space="preserve"> hồ sơ đăng ký khai sinh và </w:t>
      </w:r>
      <w:r w:rsidRPr="007B5051">
        <w:rPr>
          <w:rFonts w:ascii="Times New Roman" w:hAnsi="Times New Roman"/>
          <w:iCs/>
          <w:color w:val="0D0D0D" w:themeColor="text1" w:themeTint="F2"/>
          <w:sz w:val="28"/>
          <w:szCs w:val="28"/>
          <w:lang w:val="vi-VN"/>
          <w14:ligatures w14:val="none"/>
        </w:rPr>
        <w:t>110.809</w:t>
      </w:r>
      <w:r w:rsidRPr="007B5051">
        <w:rPr>
          <w:rFonts w:ascii="Times New Roman" w:hAnsi="Times New Roman"/>
          <w:iCs/>
          <w:color w:val="0D0D0D" w:themeColor="text1" w:themeTint="F2"/>
          <w:sz w:val="28"/>
          <w:szCs w:val="28"/>
          <w:lang w:val="nb-NO"/>
          <w14:ligatures w14:val="none"/>
        </w:rPr>
        <w:t xml:space="preserve"> hồ sơ đăng ký khai tử. Một số địa phương có lượng hồ sơ đăng ký trong tháng lớn như: Hà Nội, Thanh Hóa, Ninh Bình...</w:t>
      </w:r>
    </w:p>
    <w:p w14:paraId="52D5D4B8" w14:textId="69FE9D28" w:rsidR="00DB7A31" w:rsidRPr="007B5051" w:rsidRDefault="00646CBE" w:rsidP="00991369">
      <w:pPr>
        <w:pBdr>
          <w:top w:val="dotted" w:sz="4" w:space="0" w:color="FFFFFF"/>
          <w:left w:val="dotted" w:sz="4" w:space="0" w:color="FFFFFF"/>
          <w:bottom w:val="dotted" w:sz="4" w:space="6" w:color="FFFFFF"/>
          <w:right w:val="dotted" w:sz="4" w:space="0" w:color="FFFFFF"/>
        </w:pBdr>
        <w:shd w:val="clear" w:color="auto" w:fill="FFFFFF"/>
        <w:tabs>
          <w:tab w:val="left" w:pos="720"/>
        </w:tabs>
        <w:spacing w:before="40" w:after="40"/>
        <w:ind w:firstLine="567"/>
        <w:jc w:val="both"/>
        <w:rPr>
          <w:rFonts w:ascii="Times New Roman" w:eastAsia="Times New Roman" w:hAnsi="Times New Roman"/>
          <w:color w:val="0D0D0D" w:themeColor="text1" w:themeTint="F2"/>
          <w:sz w:val="28"/>
          <w:szCs w:val="28"/>
          <w:lang w:val="vi-VN"/>
          <w14:ligatures w14:val="none"/>
        </w:rPr>
      </w:pPr>
      <w:r w:rsidRPr="007B5051">
        <w:rPr>
          <w:rFonts w:ascii="Times New Roman" w:hAnsi="Times New Roman"/>
          <w:i/>
          <w:color w:val="0D0D0D" w:themeColor="text1" w:themeTint="F2"/>
          <w:sz w:val="28"/>
          <w:szCs w:val="28"/>
          <w14:ligatures w14:val="none"/>
        </w:rPr>
        <w:t>(3)</w:t>
      </w:r>
      <w:r w:rsidRPr="007B5051">
        <w:rPr>
          <w:rFonts w:ascii="Times New Roman" w:hAnsi="Times New Roman"/>
          <w:color w:val="0D0D0D" w:themeColor="text1" w:themeTint="F2"/>
          <w:sz w:val="28"/>
          <w:szCs w:val="28"/>
          <w14:ligatures w14:val="none"/>
        </w:rPr>
        <w:t xml:space="preserve"> Thực hiện Kế hoạch số 02-KH/BCĐTW của Ban Chỉ đạo Trung ương, Bộ Công an đã hoàn thành cung cấp 03 dịch vụ công toàn trình trên ứng dụng VNeID (</w:t>
      </w:r>
      <w:r w:rsidRPr="007B5051">
        <w:rPr>
          <w:rFonts w:ascii="Times New Roman" w:hAnsi="Times New Roman"/>
          <w:i/>
          <w:color w:val="0D0D0D" w:themeColor="text1" w:themeTint="F2"/>
          <w:sz w:val="28"/>
          <w:szCs w:val="28"/>
          <w14:ligatures w14:val="none"/>
        </w:rPr>
        <w:t>Thông báo lưu trú, Cấp đổi thẻ Căn cước, Lý lịch tư pháp</w:t>
      </w:r>
      <w:r w:rsidRPr="007B5051">
        <w:rPr>
          <w:rFonts w:ascii="Times New Roman" w:hAnsi="Times New Roman"/>
          <w:color w:val="0D0D0D" w:themeColor="text1" w:themeTint="F2"/>
          <w:sz w:val="28"/>
          <w:szCs w:val="28"/>
          <w14:ligatures w14:val="none"/>
        </w:rPr>
        <w:t>). Đối với các TTHC còn lại, Bộ Công an đang tích cực phối hợp với các bộ, ngành để hoàn thành nhiệm vụ theo tiến độ được giao.</w:t>
      </w:r>
      <w:r w:rsidRPr="007B5051">
        <w:rPr>
          <w:rFonts w:ascii="Times New Roman" w:hAnsi="Times New Roman"/>
          <w:color w:val="0D0D0D" w:themeColor="text1" w:themeTint="F2"/>
          <w:sz w:val="28"/>
          <w:szCs w:val="28"/>
          <w:lang w:val="vi-VN"/>
          <w14:ligatures w14:val="none"/>
        </w:rPr>
        <w:t xml:space="preserve"> </w:t>
      </w:r>
      <w:r w:rsidR="00DB7A31" w:rsidRPr="007B5051">
        <w:rPr>
          <w:rFonts w:ascii="Times New Roman" w:eastAsia="Times New Roman" w:hAnsi="Times New Roman"/>
          <w:color w:val="0D0D0D" w:themeColor="text1" w:themeTint="F2"/>
          <w:sz w:val="28"/>
          <w:szCs w:val="28"/>
          <w:lang w:val="vi-VN"/>
          <w14:ligatures w14:val="none"/>
        </w:rPr>
        <w:t xml:space="preserve">. </w:t>
      </w:r>
    </w:p>
    <w:p w14:paraId="2D37F92E" w14:textId="06F95C73" w:rsidR="00DB7A31" w:rsidRPr="007B5051" w:rsidRDefault="00DB7A31" w:rsidP="00991369">
      <w:pPr>
        <w:pBdr>
          <w:top w:val="dotted" w:sz="4" w:space="0" w:color="FFFFFF"/>
          <w:left w:val="dotted" w:sz="4" w:space="0" w:color="FFFFFF"/>
          <w:bottom w:val="dotted" w:sz="4" w:space="6" w:color="FFFFFF"/>
          <w:right w:val="dotted" w:sz="4" w:space="0" w:color="FFFFFF"/>
        </w:pBdr>
        <w:shd w:val="clear" w:color="auto" w:fill="FFFFFF"/>
        <w:tabs>
          <w:tab w:val="left" w:pos="720"/>
        </w:tabs>
        <w:spacing w:before="40" w:after="40"/>
        <w:ind w:firstLine="567"/>
        <w:jc w:val="both"/>
        <w:rPr>
          <w:rFonts w:ascii="Times New Roman" w:hAnsi="Times New Roman"/>
          <w:b/>
          <w:color w:val="0D0D0D" w:themeColor="text1" w:themeTint="F2"/>
          <w:sz w:val="28"/>
          <w:szCs w:val="28"/>
          <w:lang w:val="pt-BR"/>
          <w14:ligatures w14:val="none"/>
        </w:rPr>
      </w:pPr>
      <w:r w:rsidRPr="007B5051">
        <w:rPr>
          <w:rFonts w:ascii="Times New Roman" w:eastAsia="Times New Roman" w:hAnsi="Times New Roman"/>
          <w:color w:val="0D0D0D" w:themeColor="text1" w:themeTint="F2"/>
          <w:sz w:val="28"/>
          <w:szCs w:val="28"/>
          <w:lang w:val="vi-VN"/>
          <w14:ligatures w14:val="none"/>
        </w:rPr>
        <w:tab/>
      </w:r>
      <w:r w:rsidRPr="007B5051">
        <w:rPr>
          <w:rFonts w:ascii="Times New Roman" w:hAnsi="Times New Roman"/>
          <w:b/>
          <w:bCs/>
          <w:color w:val="0D0D0D" w:themeColor="text1" w:themeTint="F2"/>
          <w:sz w:val="28"/>
          <w:szCs w:val="28"/>
          <w:lang w:val="vi-VN"/>
          <w14:ligatures w14:val="none"/>
        </w:rPr>
        <w:t xml:space="preserve"> </w:t>
      </w:r>
      <w:r w:rsidR="00AB2C71" w:rsidRPr="007B5051">
        <w:rPr>
          <w:rFonts w:ascii="Times New Roman" w:hAnsi="Times New Roman"/>
          <w:b/>
          <w:bCs/>
          <w:color w:val="0D0D0D" w:themeColor="text1" w:themeTint="F2"/>
          <w:sz w:val="28"/>
          <w:szCs w:val="28"/>
          <w:lang w:val="vi-VN"/>
          <w14:ligatures w14:val="none"/>
        </w:rPr>
        <w:t>IV</w:t>
      </w:r>
      <w:r w:rsidRPr="007B5051">
        <w:rPr>
          <w:rFonts w:ascii="Times New Roman" w:hAnsi="Times New Roman"/>
          <w:b/>
          <w:bCs/>
          <w:color w:val="0D0D0D" w:themeColor="text1" w:themeTint="F2"/>
          <w:sz w:val="28"/>
          <w:szCs w:val="28"/>
          <w:lang w:val="vi-VN"/>
          <w14:ligatures w14:val="none"/>
        </w:rPr>
        <w:t xml:space="preserve">. Nhóm </w:t>
      </w:r>
      <w:r w:rsidRPr="007B5051">
        <w:rPr>
          <w:rFonts w:ascii="Times New Roman" w:hAnsi="Times New Roman"/>
          <w:b/>
          <w:color w:val="0D0D0D" w:themeColor="text1" w:themeTint="F2"/>
          <w:sz w:val="28"/>
          <w:szCs w:val="28"/>
          <w:lang w:val="pt-BR"/>
          <w14:ligatures w14:val="none"/>
        </w:rPr>
        <w:t>tiện ích về phát triển kinh tế, xã hội</w:t>
      </w:r>
    </w:p>
    <w:p w14:paraId="3A763071" w14:textId="5CEC31F0" w:rsidR="00646CBE" w:rsidRPr="007B5051" w:rsidRDefault="00DB7A31" w:rsidP="00991369">
      <w:pPr>
        <w:pBdr>
          <w:top w:val="dotted" w:sz="4" w:space="0" w:color="FFFFFF"/>
          <w:left w:val="dotted" w:sz="4" w:space="0" w:color="FFFFFF"/>
          <w:bottom w:val="dotted" w:sz="4" w:space="6" w:color="FFFFFF"/>
          <w:right w:val="dotted" w:sz="4" w:space="0" w:color="FFFFFF"/>
        </w:pBdr>
        <w:shd w:val="clear" w:color="auto" w:fill="FFFFFF"/>
        <w:tabs>
          <w:tab w:val="left" w:pos="720"/>
        </w:tabs>
        <w:spacing w:before="40" w:after="40"/>
        <w:ind w:firstLine="567"/>
        <w:jc w:val="both"/>
        <w:rPr>
          <w:rFonts w:ascii="Times New Roman" w:hAnsi="Times New Roman"/>
          <w:bCs/>
          <w:color w:val="0D0D0D" w:themeColor="text1" w:themeTint="F2"/>
          <w:sz w:val="28"/>
          <w:szCs w:val="28"/>
          <w:lang w:val="vi-VN"/>
          <w14:ligatures w14:val="none"/>
        </w:rPr>
      </w:pPr>
      <w:r w:rsidRPr="007B5051">
        <w:rPr>
          <w:rFonts w:ascii="Times New Roman" w:hAnsi="Times New Roman"/>
          <w:b/>
          <w:bCs/>
          <w:color w:val="0D0D0D" w:themeColor="text1" w:themeTint="F2"/>
          <w:sz w:val="28"/>
          <w:szCs w:val="28"/>
          <w:lang w:val="pt-BR"/>
          <w14:ligatures w14:val="none"/>
        </w:rPr>
        <w:t xml:space="preserve"> </w:t>
      </w:r>
      <w:r w:rsidR="00FC747E" w:rsidRPr="007B5051">
        <w:rPr>
          <w:rFonts w:ascii="Times New Roman" w:hAnsi="Times New Roman"/>
          <w:b/>
          <w:bCs/>
          <w:color w:val="0D0D0D" w:themeColor="text1" w:themeTint="F2"/>
          <w:sz w:val="28"/>
          <w:szCs w:val="28"/>
          <w:lang w:val="vi-VN"/>
          <w14:ligatures w14:val="none"/>
        </w:rPr>
        <w:tab/>
      </w:r>
      <w:r w:rsidRPr="007B5051">
        <w:rPr>
          <w:rFonts w:ascii="Times New Roman" w:hAnsi="Times New Roman"/>
          <w:b/>
          <w:color w:val="0D0D0D" w:themeColor="text1" w:themeTint="F2"/>
          <w:sz w:val="28"/>
          <w:szCs w:val="28"/>
          <w:lang w:val="pt-BR"/>
          <w14:ligatures w14:val="none"/>
        </w:rPr>
        <w:t>1. Triển khai các giải pháp truy thu thuế</w:t>
      </w:r>
      <w:r w:rsidRPr="007B5051">
        <w:rPr>
          <w:rFonts w:ascii="Times New Roman" w:hAnsi="Times New Roman"/>
          <w:b/>
          <w:color w:val="0D0D0D" w:themeColor="text1" w:themeTint="F2"/>
          <w:sz w:val="28"/>
          <w:szCs w:val="28"/>
          <w:lang w:val="vi-VN"/>
          <w14:ligatures w14:val="none"/>
        </w:rPr>
        <w:t>:</w:t>
      </w:r>
      <w:r w:rsidRPr="007B5051">
        <w:rPr>
          <w:rFonts w:ascii="Times New Roman" w:hAnsi="Times New Roman"/>
          <w:bCs/>
          <w:color w:val="0D0D0D" w:themeColor="text1" w:themeTint="F2"/>
          <w:sz w:val="28"/>
          <w:szCs w:val="28"/>
          <w:lang w:val="vi-VN"/>
          <w14:ligatures w14:val="none"/>
        </w:rPr>
        <w:t xml:space="preserve"> </w:t>
      </w:r>
    </w:p>
    <w:p w14:paraId="6B3AF824" w14:textId="6C449FD3" w:rsidR="00646CBE" w:rsidRPr="007B5051" w:rsidRDefault="00FC747E" w:rsidP="00991369">
      <w:pPr>
        <w:pBdr>
          <w:top w:val="dotted" w:sz="4" w:space="0" w:color="FFFFFF"/>
          <w:left w:val="dotted" w:sz="4" w:space="0" w:color="FFFFFF"/>
          <w:bottom w:val="dotted" w:sz="4" w:space="6" w:color="FFFFFF"/>
          <w:right w:val="dotted" w:sz="4" w:space="0" w:color="FFFFFF"/>
        </w:pBdr>
        <w:shd w:val="clear" w:color="auto" w:fill="FFFFFF"/>
        <w:tabs>
          <w:tab w:val="left" w:pos="720"/>
        </w:tabs>
        <w:spacing w:before="40" w:after="40"/>
        <w:ind w:firstLine="567"/>
        <w:jc w:val="both"/>
        <w:rPr>
          <w:rFonts w:ascii="Times New Roman" w:hAnsi="Times New Roman"/>
          <w:bCs/>
          <w:iCs/>
          <w:color w:val="0D0D0D" w:themeColor="text1" w:themeTint="F2"/>
          <w:sz w:val="28"/>
          <w:szCs w:val="28"/>
          <w:lang w:val="vi-VN"/>
          <w14:ligatures w14:val="none"/>
        </w:rPr>
      </w:pPr>
      <w:r w:rsidRPr="007B5051">
        <w:rPr>
          <w:rFonts w:ascii="Times New Roman" w:hAnsi="Times New Roman"/>
          <w:bCs/>
          <w:color w:val="0D0D0D" w:themeColor="text1" w:themeTint="F2"/>
          <w:sz w:val="28"/>
          <w:szCs w:val="28"/>
          <w:lang w:val="vi-VN"/>
          <w14:ligatures w14:val="none"/>
        </w:rPr>
        <w:tab/>
      </w:r>
      <w:r w:rsidR="00646CBE" w:rsidRPr="007B5051">
        <w:rPr>
          <w:rFonts w:ascii="Times New Roman" w:hAnsi="Times New Roman"/>
          <w:bCs/>
          <w:color w:val="0D0D0D" w:themeColor="text1" w:themeTint="F2"/>
          <w:sz w:val="28"/>
          <w:szCs w:val="28"/>
          <w:lang w:val="vi-VN"/>
          <w14:ligatures w14:val="none"/>
        </w:rPr>
        <w:t xml:space="preserve">- </w:t>
      </w:r>
      <w:r w:rsidR="00646CBE" w:rsidRPr="007B5051">
        <w:rPr>
          <w:rFonts w:ascii="Times New Roman" w:hAnsi="Times New Roman"/>
          <w:bCs/>
          <w:i/>
          <w:color w:val="0D0D0D" w:themeColor="text1" w:themeTint="F2"/>
          <w:sz w:val="28"/>
          <w:szCs w:val="28"/>
          <w:lang w:val="pt-BR"/>
          <w14:ligatures w14:val="none"/>
        </w:rPr>
        <w:t>Công tác quản lý thuế, hóa đơn điện tử</w:t>
      </w:r>
      <w:r w:rsidR="00646CBE" w:rsidRPr="007B5051">
        <w:rPr>
          <w:rFonts w:ascii="Times New Roman" w:hAnsi="Times New Roman"/>
          <w:bCs/>
          <w:iCs/>
          <w:color w:val="0D0D0D" w:themeColor="text1" w:themeTint="F2"/>
          <w:sz w:val="28"/>
          <w:szCs w:val="28"/>
          <w:lang w:val="pt-BR"/>
          <w14:ligatures w14:val="none"/>
        </w:rPr>
        <w:t xml:space="preserve"> được triển khai quyết liệt, hiệu quả, góp phần tăng thu ngân sách nhà nước. Bộ Tài chính tiếp tục triển khai có hiệu quả </w:t>
      </w:r>
      <w:bookmarkStart w:id="11" w:name="_Hlk212124429"/>
      <w:r w:rsidR="00646CBE" w:rsidRPr="007B5051">
        <w:rPr>
          <w:rFonts w:ascii="Times New Roman" w:hAnsi="Times New Roman"/>
          <w:bCs/>
          <w:iCs/>
          <w:color w:val="0D0D0D" w:themeColor="text1" w:themeTint="F2"/>
          <w:sz w:val="28"/>
          <w:szCs w:val="28"/>
          <w:lang w:val="pt-BR"/>
          <w14:ligatures w14:val="none"/>
        </w:rPr>
        <w:t>thu thuế khoán hộ kinh doanh, hóa đơn khởi tạo từ máy tính tiền</w:t>
      </w:r>
      <w:bookmarkEnd w:id="11"/>
      <w:r w:rsidR="00646CBE" w:rsidRPr="007B5051">
        <w:rPr>
          <w:rFonts w:ascii="Times New Roman" w:hAnsi="Times New Roman"/>
          <w:bCs/>
          <w:iCs/>
          <w:color w:val="0D0D0D" w:themeColor="text1" w:themeTint="F2"/>
          <w:sz w:val="28"/>
          <w:szCs w:val="28"/>
          <w:lang w:val="pt-BR"/>
          <w14:ligatures w14:val="none"/>
        </w:rPr>
        <w:t xml:space="preserve">, đến nay, toàn quốc </w:t>
      </w:r>
      <w:r w:rsidR="00646CBE" w:rsidRPr="007B5051">
        <w:rPr>
          <w:rFonts w:ascii="Times New Roman" w:hAnsi="Times New Roman"/>
          <w:bCs/>
          <w:iCs/>
          <w:color w:val="0D0D0D" w:themeColor="text1" w:themeTint="F2"/>
          <w:sz w:val="28"/>
          <w:szCs w:val="28"/>
          <w:lang w:val="it-IT"/>
          <w14:ligatures w14:val="none"/>
        </w:rPr>
        <w:t xml:space="preserve">đã có </w:t>
      </w:r>
      <w:bookmarkStart w:id="12" w:name="_Hlk212124448"/>
      <w:r w:rsidR="00646CBE" w:rsidRPr="007B5051">
        <w:rPr>
          <w:rFonts w:ascii="Times New Roman" w:hAnsi="Times New Roman"/>
          <w:bCs/>
          <w:iCs/>
          <w:color w:val="0D0D0D" w:themeColor="text1" w:themeTint="F2"/>
          <w:sz w:val="28"/>
          <w:szCs w:val="28"/>
          <w:lang w:val="it-IT"/>
          <w14:ligatures w14:val="none"/>
        </w:rPr>
        <w:t xml:space="preserve">hơn </w:t>
      </w:r>
      <w:r w:rsidR="00646CBE" w:rsidRPr="007B5051">
        <w:rPr>
          <w:rFonts w:ascii="Times New Roman" w:hAnsi="Times New Roman"/>
          <w:bCs/>
          <w:iCs/>
          <w:color w:val="0D0D0D" w:themeColor="text1" w:themeTint="F2"/>
          <w:sz w:val="28"/>
          <w:szCs w:val="28"/>
          <w:lang w:val="vi-VN"/>
          <w14:ligatures w14:val="none"/>
        </w:rPr>
        <w:t xml:space="preserve">315 </w:t>
      </w:r>
      <w:r w:rsidR="00646CBE" w:rsidRPr="007B5051">
        <w:rPr>
          <w:rFonts w:ascii="Times New Roman" w:hAnsi="Times New Roman"/>
          <w:bCs/>
          <w:iCs/>
          <w:color w:val="0D0D0D" w:themeColor="text1" w:themeTint="F2"/>
          <w:sz w:val="28"/>
          <w:szCs w:val="28"/>
          <w:lang w:val="it-IT"/>
          <w14:ligatures w14:val="none"/>
        </w:rPr>
        <w:t xml:space="preserve">nghìn doanh nghiệp, hộ kinh doanh </w:t>
      </w:r>
      <w:bookmarkEnd w:id="12"/>
      <w:r w:rsidR="00646CBE" w:rsidRPr="007B5051">
        <w:rPr>
          <w:rFonts w:ascii="Times New Roman" w:hAnsi="Times New Roman"/>
          <w:bCs/>
          <w:iCs/>
          <w:color w:val="0D0D0D" w:themeColor="text1" w:themeTint="F2"/>
          <w:sz w:val="28"/>
          <w:szCs w:val="28"/>
          <w:lang w:val="it-IT"/>
          <w14:ligatures w14:val="none"/>
        </w:rPr>
        <w:t xml:space="preserve">đăng ký sử dụng </w:t>
      </w:r>
      <w:bookmarkStart w:id="13" w:name="_Hlk212124463"/>
      <w:r w:rsidR="00646CBE" w:rsidRPr="007B5051">
        <w:rPr>
          <w:rFonts w:ascii="Times New Roman" w:hAnsi="Times New Roman"/>
          <w:bCs/>
          <w:iCs/>
          <w:color w:val="0D0D0D" w:themeColor="text1" w:themeTint="F2"/>
          <w:sz w:val="28"/>
          <w:szCs w:val="28"/>
          <w:lang w:val="it-IT"/>
          <w14:ligatures w14:val="none"/>
        </w:rPr>
        <w:t>với 3,58 tỷ hóa đơn</w:t>
      </w:r>
      <w:bookmarkEnd w:id="13"/>
      <w:r w:rsidR="00646CBE" w:rsidRPr="007B5051">
        <w:rPr>
          <w:rFonts w:ascii="Times New Roman" w:hAnsi="Times New Roman"/>
          <w:bCs/>
          <w:iCs/>
          <w:color w:val="0D0D0D" w:themeColor="text1" w:themeTint="F2"/>
          <w:sz w:val="28"/>
          <w:szCs w:val="28"/>
          <w:lang w:val="it-IT"/>
          <w14:ligatures w14:val="none"/>
        </w:rPr>
        <w:t xml:space="preserve"> điện tử, trung bình </w:t>
      </w:r>
      <w:r w:rsidR="00646CBE" w:rsidRPr="007B5051">
        <w:rPr>
          <w:rFonts w:ascii="Times New Roman" w:hAnsi="Times New Roman"/>
          <w:bCs/>
          <w:iCs/>
          <w:color w:val="0D0D0D" w:themeColor="text1" w:themeTint="F2"/>
          <w:sz w:val="28"/>
          <w:szCs w:val="28"/>
          <w:lang w:val="vi-VN"/>
          <w14:ligatures w14:val="none"/>
        </w:rPr>
        <w:t>gần</w:t>
      </w:r>
      <w:r w:rsidR="00646CBE" w:rsidRPr="007B5051">
        <w:rPr>
          <w:rFonts w:ascii="Times New Roman" w:hAnsi="Times New Roman"/>
          <w:bCs/>
          <w:iCs/>
          <w:color w:val="0D0D0D" w:themeColor="text1" w:themeTint="F2"/>
          <w:sz w:val="28"/>
          <w:szCs w:val="28"/>
          <w:lang w:val="it-IT"/>
          <w14:ligatures w14:val="none"/>
        </w:rPr>
        <w:t xml:space="preserve"> 1</w:t>
      </w:r>
      <w:r w:rsidR="00646CBE" w:rsidRPr="007B5051">
        <w:rPr>
          <w:rFonts w:ascii="Times New Roman" w:hAnsi="Times New Roman"/>
          <w:bCs/>
          <w:iCs/>
          <w:color w:val="0D0D0D" w:themeColor="text1" w:themeTint="F2"/>
          <w:sz w:val="28"/>
          <w:szCs w:val="28"/>
          <w:lang w:val="vi-VN"/>
          <w14:ligatures w14:val="none"/>
        </w:rPr>
        <w:t>3</w:t>
      </w:r>
      <w:r w:rsidR="00646CBE" w:rsidRPr="007B5051">
        <w:rPr>
          <w:rFonts w:ascii="Times New Roman" w:hAnsi="Times New Roman"/>
          <w:bCs/>
          <w:iCs/>
          <w:color w:val="0D0D0D" w:themeColor="text1" w:themeTint="F2"/>
          <w:sz w:val="28"/>
          <w:szCs w:val="28"/>
          <w:lang w:val="it-IT"/>
          <w14:ligatures w14:val="none"/>
        </w:rPr>
        <w:t xml:space="preserve"> nghìn hóa đơn/cơ sở kinh doanh.</w:t>
      </w:r>
    </w:p>
    <w:p w14:paraId="70827CB5" w14:textId="6EFC1653" w:rsidR="00646CBE" w:rsidRPr="007B5051" w:rsidRDefault="00646CBE" w:rsidP="00991369">
      <w:pPr>
        <w:pBdr>
          <w:top w:val="dotted" w:sz="4" w:space="0" w:color="FFFFFF"/>
          <w:left w:val="dotted" w:sz="4" w:space="0" w:color="FFFFFF"/>
          <w:bottom w:val="dotted" w:sz="4" w:space="6" w:color="FFFFFF"/>
          <w:right w:val="dotted" w:sz="4" w:space="0" w:color="FFFFFF"/>
        </w:pBdr>
        <w:shd w:val="clear" w:color="auto" w:fill="FFFFFF"/>
        <w:tabs>
          <w:tab w:val="left" w:pos="720"/>
        </w:tabs>
        <w:spacing w:before="40" w:after="40"/>
        <w:ind w:firstLine="567"/>
        <w:jc w:val="both"/>
        <w:rPr>
          <w:rFonts w:ascii="Times New Roman" w:hAnsi="Times New Roman"/>
          <w:bCs/>
          <w:iCs/>
          <w:color w:val="0D0D0D" w:themeColor="text1" w:themeTint="F2"/>
          <w:sz w:val="28"/>
          <w:szCs w:val="28"/>
          <w:lang w:val="vi-VN"/>
          <w14:ligatures w14:val="none"/>
        </w:rPr>
      </w:pPr>
      <w:r w:rsidRPr="007B5051">
        <w:rPr>
          <w:rFonts w:ascii="Times New Roman" w:hAnsi="Times New Roman"/>
          <w:bCs/>
          <w:iCs/>
          <w:color w:val="0D0D0D" w:themeColor="text1" w:themeTint="F2"/>
          <w:sz w:val="28"/>
          <w:szCs w:val="28"/>
          <w:lang w:val="vi-VN"/>
          <w14:ligatures w14:val="none"/>
        </w:rPr>
        <w:t xml:space="preserve">- </w:t>
      </w:r>
      <w:r w:rsidRPr="007B5051">
        <w:rPr>
          <w:rFonts w:ascii="Times New Roman" w:hAnsi="Times New Roman"/>
          <w:bCs/>
          <w:i/>
          <w:iCs/>
          <w:color w:val="0D0D0D" w:themeColor="text1" w:themeTint="F2"/>
          <w:sz w:val="28"/>
          <w:szCs w:val="28"/>
          <w:lang w:val="vi-VN"/>
          <w14:ligatures w14:val="none"/>
        </w:rPr>
        <w:t>Công tác</w:t>
      </w:r>
      <w:r w:rsidRPr="007B5051">
        <w:rPr>
          <w:rFonts w:ascii="Times New Roman" w:hAnsi="Times New Roman"/>
          <w:bCs/>
          <w:i/>
          <w:iCs/>
          <w:color w:val="0D0D0D" w:themeColor="text1" w:themeTint="F2"/>
          <w:sz w:val="28"/>
          <w:szCs w:val="28"/>
          <w14:ligatures w14:val="none"/>
        </w:rPr>
        <w:t xml:space="preserve"> quản lý thu ngân sách nhà nước</w:t>
      </w:r>
      <w:r w:rsidRPr="007B5051">
        <w:rPr>
          <w:rFonts w:ascii="Times New Roman" w:hAnsi="Times New Roman"/>
          <w:bCs/>
          <w:i/>
          <w:iCs/>
          <w:color w:val="0D0D0D" w:themeColor="text1" w:themeTint="F2"/>
          <w:sz w:val="28"/>
          <w:szCs w:val="28"/>
          <w:lang w:val="vi-VN"/>
          <w14:ligatures w14:val="none"/>
        </w:rPr>
        <w:t xml:space="preserve"> </w:t>
      </w:r>
      <w:r w:rsidRPr="007B5051">
        <w:rPr>
          <w:rFonts w:ascii="Times New Roman" w:hAnsi="Times New Roman"/>
          <w:bCs/>
          <w:i/>
          <w:iCs/>
          <w:color w:val="0D0D0D" w:themeColor="text1" w:themeTint="F2"/>
          <w:sz w:val="28"/>
          <w:szCs w:val="28"/>
          <w14:ligatures w14:val="none"/>
        </w:rPr>
        <w:t>từ hoạt động thương mại điện tử, dịch vụ ăn uống</w:t>
      </w:r>
      <w:r w:rsidRPr="007B5051">
        <w:rPr>
          <w:rFonts w:ascii="Times New Roman" w:hAnsi="Times New Roman"/>
          <w:bCs/>
          <w:i/>
          <w:iCs/>
          <w:color w:val="0D0D0D" w:themeColor="text1" w:themeTint="F2"/>
          <w:sz w:val="28"/>
          <w:szCs w:val="28"/>
          <w:lang w:val="vi-VN"/>
          <w14:ligatures w14:val="none"/>
        </w:rPr>
        <w:t xml:space="preserve">: </w:t>
      </w:r>
      <w:r w:rsidRPr="007B5051">
        <w:rPr>
          <w:rFonts w:ascii="Times New Roman" w:hAnsi="Times New Roman"/>
          <w:bCs/>
          <w:iCs/>
          <w:color w:val="0D0D0D" w:themeColor="text1" w:themeTint="F2"/>
          <w:sz w:val="28"/>
          <w:szCs w:val="28"/>
          <w:lang w:val="vi-VN"/>
          <w14:ligatures w14:val="none"/>
        </w:rPr>
        <w:t xml:space="preserve">kết quả </w:t>
      </w:r>
      <w:bookmarkStart w:id="14" w:name="_Hlk212124481"/>
      <w:r w:rsidRPr="007B5051">
        <w:rPr>
          <w:rFonts w:ascii="Times New Roman" w:hAnsi="Times New Roman"/>
          <w:bCs/>
          <w:iCs/>
          <w:color w:val="0D0D0D" w:themeColor="text1" w:themeTint="F2"/>
          <w:sz w:val="28"/>
          <w:szCs w:val="28"/>
          <w:lang w:val="vi-VN"/>
          <w14:ligatures w14:val="none"/>
        </w:rPr>
        <w:t xml:space="preserve">thu thuế từ các tổ chức, cá nhân kinh doanh có hoạt động kinh doanh TMĐT và kinh tế số khác </w:t>
      </w:r>
      <w:bookmarkEnd w:id="14"/>
      <w:r w:rsidRPr="007B5051">
        <w:rPr>
          <w:rFonts w:ascii="Times New Roman" w:hAnsi="Times New Roman"/>
          <w:bCs/>
          <w:iCs/>
          <w:color w:val="0D0D0D" w:themeColor="text1" w:themeTint="F2"/>
          <w:sz w:val="28"/>
          <w:szCs w:val="28"/>
          <w:lang w:val="vi-VN"/>
          <w14:ligatures w14:val="none"/>
        </w:rPr>
        <w:t xml:space="preserve">(bao gồm cả kinh doanh truyền thống; kinh doanh TMĐT và kinh tế số khác) </w:t>
      </w:r>
      <w:bookmarkStart w:id="15" w:name="_Hlk212124486"/>
      <w:r w:rsidRPr="007B5051">
        <w:rPr>
          <w:rFonts w:ascii="Times New Roman" w:hAnsi="Times New Roman"/>
          <w:bCs/>
          <w:iCs/>
          <w:color w:val="0D0D0D" w:themeColor="text1" w:themeTint="F2"/>
          <w:sz w:val="28"/>
          <w:szCs w:val="28"/>
          <w:lang w:val="vi-VN"/>
          <w14:ligatures w14:val="none"/>
        </w:rPr>
        <w:t>là 152,1 nghìn tỷ đồng,</w:t>
      </w:r>
      <w:bookmarkEnd w:id="15"/>
      <w:r w:rsidRPr="007B5051">
        <w:rPr>
          <w:rFonts w:ascii="Times New Roman" w:hAnsi="Times New Roman"/>
          <w:bCs/>
          <w:iCs/>
          <w:color w:val="0D0D0D" w:themeColor="text1" w:themeTint="F2"/>
          <w:sz w:val="28"/>
          <w:szCs w:val="28"/>
          <w:lang w:val="vi-VN"/>
          <w14:ligatures w14:val="none"/>
        </w:rPr>
        <w:t xml:space="preserve"> tăng 64% so với cùng kỳ năm 2024</w:t>
      </w:r>
      <w:r w:rsidR="004F625D" w:rsidRPr="007B5051">
        <w:rPr>
          <w:rFonts w:ascii="Times New Roman" w:hAnsi="Times New Roman"/>
          <w:bCs/>
          <w:iCs/>
          <w:color w:val="0D0D0D" w:themeColor="text1" w:themeTint="F2"/>
          <w:sz w:val="28"/>
          <w:szCs w:val="28"/>
          <w:lang w:val="vi-VN"/>
          <w14:ligatures w14:val="none"/>
        </w:rPr>
        <w:t>.</w:t>
      </w:r>
    </w:p>
    <w:p w14:paraId="325C19CD" w14:textId="6793AE3C" w:rsidR="00FC747E" w:rsidRPr="007B5051" w:rsidRDefault="00FC747E" w:rsidP="00991369">
      <w:pPr>
        <w:pBdr>
          <w:top w:val="dotted" w:sz="4" w:space="0" w:color="FFFFFF"/>
          <w:left w:val="dotted" w:sz="4" w:space="0" w:color="FFFFFF"/>
          <w:bottom w:val="dotted" w:sz="4" w:space="6" w:color="FFFFFF"/>
          <w:right w:val="dotted" w:sz="4" w:space="0" w:color="FFFFFF"/>
        </w:pBdr>
        <w:shd w:val="clear" w:color="auto" w:fill="FFFFFF"/>
        <w:tabs>
          <w:tab w:val="left" w:pos="720"/>
        </w:tabs>
        <w:spacing w:before="40" w:after="40"/>
        <w:ind w:firstLine="567"/>
        <w:jc w:val="both"/>
        <w:rPr>
          <w:rFonts w:ascii="Times New Roman" w:hAnsi="Times New Roman"/>
          <w:b/>
          <w:color w:val="0D0D0D" w:themeColor="text1" w:themeTint="F2"/>
          <w:spacing w:val="-4"/>
          <w:sz w:val="28"/>
          <w:szCs w:val="28"/>
          <w:lang w:val="vi-VN"/>
          <w14:ligatures w14:val="none"/>
        </w:rPr>
      </w:pPr>
      <w:r w:rsidRPr="007B5051">
        <w:rPr>
          <w:rFonts w:ascii="Times New Roman" w:hAnsi="Times New Roman"/>
          <w:b/>
          <w:color w:val="0D0D0D" w:themeColor="text1" w:themeTint="F2"/>
          <w:spacing w:val="-4"/>
          <w:sz w:val="28"/>
          <w:szCs w:val="28"/>
          <w:lang w:val="vi-VN"/>
          <w14:ligatures w14:val="none"/>
        </w:rPr>
        <w:tab/>
      </w:r>
      <w:r w:rsidR="00DB7A31" w:rsidRPr="007B5051">
        <w:rPr>
          <w:rFonts w:ascii="Times New Roman" w:hAnsi="Times New Roman"/>
          <w:b/>
          <w:color w:val="0D0D0D" w:themeColor="text1" w:themeTint="F2"/>
          <w:spacing w:val="-4"/>
          <w:sz w:val="28"/>
          <w:szCs w:val="28"/>
          <w:lang w:val="pt-BR"/>
          <w14:ligatures w14:val="none"/>
        </w:rPr>
        <w:t>2. Thực hiện thanh toán không dùng tiền mặt</w:t>
      </w:r>
      <w:r w:rsidR="004F625D" w:rsidRPr="007B5051">
        <w:rPr>
          <w:rFonts w:ascii="Times New Roman" w:hAnsi="Times New Roman"/>
          <w:b/>
          <w:color w:val="0D0D0D" w:themeColor="text1" w:themeTint="F2"/>
          <w:spacing w:val="-4"/>
          <w:sz w:val="28"/>
          <w:szCs w:val="28"/>
          <w:lang w:val="vi-VN"/>
          <w14:ligatures w14:val="none"/>
        </w:rPr>
        <w:t xml:space="preserve">: </w:t>
      </w:r>
    </w:p>
    <w:p w14:paraId="292F129B" w14:textId="78B1A8AA" w:rsidR="00646CBE" w:rsidRPr="007B5051" w:rsidRDefault="00FC747E" w:rsidP="00991369">
      <w:pPr>
        <w:pBdr>
          <w:top w:val="dotted" w:sz="4" w:space="0" w:color="FFFFFF"/>
          <w:left w:val="dotted" w:sz="4" w:space="0" w:color="FFFFFF"/>
          <w:bottom w:val="dotted" w:sz="4" w:space="6" w:color="FFFFFF"/>
          <w:right w:val="dotted" w:sz="4" w:space="0" w:color="FFFFFF"/>
        </w:pBdr>
        <w:shd w:val="clear" w:color="auto" w:fill="FFFFFF"/>
        <w:tabs>
          <w:tab w:val="left" w:pos="720"/>
        </w:tabs>
        <w:spacing w:before="40" w:after="40"/>
        <w:ind w:firstLine="567"/>
        <w:jc w:val="both"/>
        <w:rPr>
          <w:rFonts w:ascii="Times New Roman" w:hAnsi="Times New Roman"/>
          <w:iCs/>
          <w:color w:val="0D0D0D" w:themeColor="text1" w:themeTint="F2"/>
          <w:spacing w:val="-4"/>
          <w:sz w:val="28"/>
          <w:szCs w:val="28"/>
          <w:lang w:val="vi-VN"/>
          <w14:ligatures w14:val="none"/>
        </w:rPr>
      </w:pPr>
      <w:r w:rsidRPr="007B5051">
        <w:rPr>
          <w:rFonts w:ascii="Times New Roman" w:hAnsi="Times New Roman"/>
          <w:b/>
          <w:color w:val="0D0D0D" w:themeColor="text1" w:themeTint="F2"/>
          <w:spacing w:val="-4"/>
          <w:sz w:val="28"/>
          <w:szCs w:val="28"/>
          <w:lang w:val="vi-VN"/>
          <w14:ligatures w14:val="none"/>
        </w:rPr>
        <w:tab/>
        <w:t xml:space="preserve">- </w:t>
      </w:r>
      <w:r w:rsidR="004F625D" w:rsidRPr="007B5051">
        <w:rPr>
          <w:rFonts w:ascii="Times New Roman" w:hAnsi="Times New Roman"/>
          <w:iCs/>
          <w:color w:val="0D0D0D" w:themeColor="text1" w:themeTint="F2"/>
          <w:spacing w:val="-4"/>
          <w:sz w:val="28"/>
          <w:szCs w:val="28"/>
          <w:lang w:val="pt-BR"/>
          <w14:ligatures w14:val="none"/>
        </w:rPr>
        <w:t>Bộ Nội vụ đ</w:t>
      </w:r>
      <w:r w:rsidR="004F625D" w:rsidRPr="007B5051">
        <w:rPr>
          <w:rFonts w:ascii="Times New Roman" w:hAnsi="Times New Roman"/>
          <w:iCs/>
          <w:color w:val="0D0D0D" w:themeColor="text1" w:themeTint="F2"/>
          <w:spacing w:val="-4"/>
          <w:sz w:val="28"/>
          <w:szCs w:val="28"/>
          <w:lang w:val="it-IT"/>
          <w14:ligatures w14:val="none"/>
        </w:rPr>
        <w:t xml:space="preserve">ã thực hiện chi trả </w:t>
      </w:r>
      <w:r w:rsidR="004F625D" w:rsidRPr="007B5051">
        <w:rPr>
          <w:rFonts w:ascii="Times New Roman" w:hAnsi="Times New Roman"/>
          <w:color w:val="0D0D0D" w:themeColor="text1" w:themeTint="F2"/>
          <w:spacing w:val="-4"/>
          <w:sz w:val="28"/>
          <w:szCs w:val="28"/>
          <w:lang w:val="sv-SE"/>
          <w14:ligatures w14:val="none"/>
        </w:rPr>
        <w:t xml:space="preserve">cho </w:t>
      </w:r>
      <w:r w:rsidR="004F625D" w:rsidRPr="007B5051">
        <w:rPr>
          <w:rFonts w:ascii="Times New Roman" w:hAnsi="Times New Roman"/>
          <w:color w:val="0D0D0D" w:themeColor="text1" w:themeTint="F2"/>
          <w:spacing w:val="-4"/>
          <w:sz w:val="28"/>
          <w:szCs w:val="28"/>
          <w:lang w:val="vi-VN"/>
          <w14:ligatures w14:val="none"/>
        </w:rPr>
        <w:t>674.515</w:t>
      </w:r>
      <w:r w:rsidR="004F625D" w:rsidRPr="007B5051">
        <w:rPr>
          <w:rFonts w:ascii="Times New Roman" w:hAnsi="Times New Roman"/>
          <w:color w:val="0D0D0D" w:themeColor="text1" w:themeTint="F2"/>
          <w:spacing w:val="-4"/>
          <w:sz w:val="28"/>
          <w:szCs w:val="28"/>
          <w:lang w:val="sv-SE"/>
          <w14:ligatures w14:val="none"/>
        </w:rPr>
        <w:t>/1.</w:t>
      </w:r>
      <w:r w:rsidR="004F625D" w:rsidRPr="007B5051">
        <w:rPr>
          <w:rFonts w:ascii="Times New Roman" w:hAnsi="Times New Roman"/>
          <w:color w:val="0D0D0D" w:themeColor="text1" w:themeTint="F2"/>
          <w:spacing w:val="-4"/>
          <w:sz w:val="28"/>
          <w:szCs w:val="28"/>
          <w:lang w:val="vi-VN"/>
          <w14:ligatures w14:val="none"/>
        </w:rPr>
        <w:t>043.306</w:t>
      </w:r>
      <w:r w:rsidR="004F625D" w:rsidRPr="007B5051">
        <w:rPr>
          <w:rFonts w:ascii="Times New Roman" w:hAnsi="Times New Roman"/>
          <w:color w:val="0D0D0D" w:themeColor="text1" w:themeTint="F2"/>
          <w:spacing w:val="-4"/>
          <w:sz w:val="28"/>
          <w:szCs w:val="28"/>
          <w:lang w:val="sv-SE"/>
          <w14:ligatures w14:val="none"/>
        </w:rPr>
        <w:t xml:space="preserve"> người thuộc đối tượng người có công với cách mạng hưởng chính sách ASXH thường xuyên với số tiền trên </w:t>
      </w:r>
      <w:r w:rsidR="004F625D" w:rsidRPr="007B5051">
        <w:rPr>
          <w:rFonts w:ascii="Times New Roman" w:hAnsi="Times New Roman"/>
          <w:color w:val="0D0D0D" w:themeColor="text1" w:themeTint="F2"/>
          <w:spacing w:val="-4"/>
          <w:sz w:val="28"/>
          <w:szCs w:val="28"/>
          <w:lang w:val="vi-VN"/>
          <w14:ligatures w14:val="none"/>
        </w:rPr>
        <w:t>32,9 nghìn</w:t>
      </w:r>
      <w:r w:rsidR="004F625D" w:rsidRPr="007B5051">
        <w:rPr>
          <w:rFonts w:ascii="Times New Roman" w:hAnsi="Times New Roman"/>
          <w:color w:val="0D0D0D" w:themeColor="text1" w:themeTint="F2"/>
          <w:spacing w:val="-4"/>
          <w:sz w:val="28"/>
          <w:szCs w:val="28"/>
          <w:lang w:val="sv-SE"/>
          <w14:ligatures w14:val="none"/>
        </w:rPr>
        <w:t xml:space="preserve"> tỷ đồng</w:t>
      </w:r>
      <w:r w:rsidR="004F625D" w:rsidRPr="007B5051">
        <w:rPr>
          <w:rFonts w:ascii="Times New Roman" w:hAnsi="Times New Roman"/>
          <w:iCs/>
          <w:color w:val="0D0D0D" w:themeColor="text1" w:themeTint="F2"/>
          <w:spacing w:val="-4"/>
          <w:sz w:val="28"/>
          <w:szCs w:val="28"/>
          <w:lang w:val="pt-BR"/>
          <w14:ligatures w14:val="none"/>
        </w:rPr>
        <w:t xml:space="preserve">. </w:t>
      </w:r>
    </w:p>
    <w:p w14:paraId="2687B9B2" w14:textId="0768FC32" w:rsidR="00FC747E" w:rsidRPr="007B5051" w:rsidRDefault="00FC747E" w:rsidP="00991369">
      <w:pPr>
        <w:pBdr>
          <w:top w:val="dotted" w:sz="4" w:space="0" w:color="FFFFFF"/>
          <w:left w:val="dotted" w:sz="4" w:space="0" w:color="FFFFFF"/>
          <w:bottom w:val="dotted" w:sz="4" w:space="6" w:color="FFFFFF"/>
          <w:right w:val="dotted" w:sz="4" w:space="0" w:color="FFFFFF"/>
        </w:pBdr>
        <w:shd w:val="clear" w:color="auto" w:fill="FFFFFF"/>
        <w:tabs>
          <w:tab w:val="left" w:pos="720"/>
        </w:tabs>
        <w:spacing w:before="40" w:after="40"/>
        <w:ind w:firstLine="567"/>
        <w:jc w:val="both"/>
        <w:rPr>
          <w:rFonts w:ascii="Times New Roman" w:hAnsi="Times New Roman"/>
          <w:iCs/>
          <w:color w:val="0D0D0D" w:themeColor="text1" w:themeTint="F2"/>
          <w:spacing w:val="-4"/>
          <w:sz w:val="28"/>
          <w:szCs w:val="28"/>
          <w:lang w:val="vi-VN"/>
          <w14:ligatures w14:val="none"/>
        </w:rPr>
      </w:pPr>
      <w:r w:rsidRPr="007B5051">
        <w:rPr>
          <w:rFonts w:ascii="Times New Roman" w:hAnsi="Times New Roman"/>
          <w:iCs/>
          <w:color w:val="0D0D0D" w:themeColor="text1" w:themeTint="F2"/>
          <w:spacing w:val="-4"/>
          <w:sz w:val="28"/>
          <w:szCs w:val="28"/>
          <w:lang w:val="vi-VN"/>
          <w14:ligatures w14:val="none"/>
        </w:rPr>
        <w:tab/>
        <w:t xml:space="preserve">- </w:t>
      </w:r>
      <w:r w:rsidRPr="007B5051">
        <w:rPr>
          <w:rFonts w:ascii="Times New Roman" w:hAnsi="Times New Roman"/>
          <w:bCs/>
          <w:iCs/>
          <w:color w:val="0D0D0D" w:themeColor="text1" w:themeTint="F2"/>
          <w:spacing w:val="-4"/>
          <w:sz w:val="28"/>
          <w:szCs w:val="28"/>
          <w:lang w:val="sv-SE"/>
          <w14:ligatures w14:val="none"/>
        </w:rPr>
        <w:t>Thực hiện Nghị quyết 263/NQ-CP, ngày 29/8/2025 của Chính phủ về việc hướng dẫn tặng quà nhân dân dịp kỷ niệm 80 năm Cách mạng tháng 8 và Quốc khánh 2/9/2025, Bộ Công an đã phân tích dữ liệu dân cư theo từng tỉnh, Thành phố để làm căn cứ tặng quà; tuyên truyền, hướng dẫn người dân thực hiện tích hợp tài khoản an sinh xã hội, mở tài khoản ngân hàng trên VNeID</w:t>
      </w:r>
      <w:r w:rsidR="00E025A1" w:rsidRPr="007B5051">
        <w:rPr>
          <w:rFonts w:ascii="Times New Roman" w:hAnsi="Times New Roman"/>
          <w:bCs/>
          <w:iCs/>
          <w:color w:val="0D0D0D" w:themeColor="text1" w:themeTint="F2"/>
          <w:spacing w:val="-4"/>
          <w:sz w:val="28"/>
          <w:szCs w:val="28"/>
          <w:lang w:val="vi-VN"/>
          <w14:ligatures w14:val="none"/>
        </w:rPr>
        <w:t xml:space="preserve"> với số tiền </w:t>
      </w:r>
      <w:r w:rsidRPr="007B5051">
        <w:rPr>
          <w:rFonts w:ascii="Times New Roman" w:hAnsi="Times New Roman"/>
          <w:bCs/>
          <w:iCs/>
          <w:color w:val="0D0D0D" w:themeColor="text1" w:themeTint="F2"/>
          <w:spacing w:val="-4"/>
          <w:sz w:val="28"/>
          <w:szCs w:val="28"/>
          <w:lang w:val="sv-SE"/>
          <w14:ligatures w14:val="none"/>
        </w:rPr>
        <w:t xml:space="preserve">thanh toán qua tài khoản </w:t>
      </w:r>
      <w:r w:rsidRPr="007B5051">
        <w:rPr>
          <w:rFonts w:ascii="Times New Roman" w:hAnsi="Times New Roman"/>
          <w:b/>
          <w:bCs/>
          <w:iCs/>
          <w:color w:val="0D0D0D" w:themeColor="text1" w:themeTint="F2"/>
          <w:spacing w:val="-4"/>
          <w:sz w:val="28"/>
          <w:szCs w:val="28"/>
          <w:lang w:val="sv-SE"/>
          <w14:ligatures w14:val="none"/>
        </w:rPr>
        <w:t>trên 326,8 tỷ đồng</w:t>
      </w:r>
      <w:r w:rsidRPr="007B5051">
        <w:rPr>
          <w:rFonts w:ascii="Times New Roman" w:hAnsi="Times New Roman"/>
          <w:bCs/>
          <w:iCs/>
          <w:color w:val="0D0D0D" w:themeColor="text1" w:themeTint="F2"/>
          <w:spacing w:val="-4"/>
          <w:sz w:val="28"/>
          <w:szCs w:val="28"/>
          <w:lang w:val="sv-SE"/>
          <w14:ligatures w14:val="none"/>
        </w:rPr>
        <w:t>.</w:t>
      </w:r>
    </w:p>
    <w:p w14:paraId="6159D2D2" w14:textId="71EC0E58" w:rsidR="00FC747E" w:rsidRPr="007B5051" w:rsidRDefault="00FC747E" w:rsidP="00991369">
      <w:pPr>
        <w:pBdr>
          <w:top w:val="dotted" w:sz="4" w:space="0" w:color="FFFFFF"/>
          <w:left w:val="dotted" w:sz="4" w:space="0" w:color="FFFFFF"/>
          <w:bottom w:val="dotted" w:sz="4" w:space="6" w:color="FFFFFF"/>
          <w:right w:val="dotted" w:sz="4" w:space="0" w:color="FFFFFF"/>
        </w:pBdr>
        <w:shd w:val="clear" w:color="auto" w:fill="FFFFFF"/>
        <w:tabs>
          <w:tab w:val="left" w:pos="720"/>
        </w:tabs>
        <w:spacing w:before="40" w:after="40"/>
        <w:jc w:val="both"/>
        <w:rPr>
          <w:rFonts w:ascii="Times New Roman" w:eastAsia="MS Mincho" w:hAnsi="Times New Roman"/>
          <w:b/>
          <w:bCs/>
          <w:iCs/>
          <w:color w:val="0D0D0D" w:themeColor="text1" w:themeTint="F2"/>
          <w:sz w:val="28"/>
          <w:szCs w:val="28"/>
          <w:lang w:val="vi-VN" w:eastAsia="ja-JP"/>
          <w14:ligatures w14:val="none"/>
        </w:rPr>
      </w:pPr>
      <w:r w:rsidRPr="007B5051">
        <w:rPr>
          <w:rFonts w:ascii="Times New Roman" w:eastAsia="Times New Roman" w:hAnsi="Times New Roman"/>
          <w:color w:val="0D0D0D" w:themeColor="text1" w:themeTint="F2"/>
          <w:sz w:val="28"/>
          <w:szCs w:val="28"/>
          <w:lang w:val="vi-VN"/>
          <w14:ligatures w14:val="none"/>
        </w:rPr>
        <w:tab/>
      </w:r>
      <w:r w:rsidR="00DB7A31" w:rsidRPr="007B5051">
        <w:rPr>
          <w:rFonts w:ascii="Times New Roman" w:eastAsia="MS Mincho" w:hAnsi="Times New Roman"/>
          <w:b/>
          <w:iCs/>
          <w:color w:val="0D0D0D" w:themeColor="text1" w:themeTint="F2"/>
          <w:sz w:val="28"/>
          <w:szCs w:val="28"/>
          <w:highlight w:val="white"/>
          <w:lang w:val="it-IT" w:eastAsia="ja-JP"/>
          <w14:ligatures w14:val="none"/>
        </w:rPr>
        <w:t xml:space="preserve">3. </w:t>
      </w:r>
      <w:r w:rsidRPr="007B5051">
        <w:rPr>
          <w:rFonts w:ascii="Times New Roman" w:eastAsia="MS Mincho" w:hAnsi="Times New Roman"/>
          <w:b/>
          <w:bCs/>
          <w:iCs/>
          <w:color w:val="0D0D0D" w:themeColor="text1" w:themeTint="F2"/>
          <w:sz w:val="28"/>
          <w:szCs w:val="28"/>
          <w:highlight w:val="white"/>
          <w:lang w:val="pt-BR" w:eastAsia="ja-JP"/>
          <w14:ligatures w14:val="none"/>
        </w:rPr>
        <w:t xml:space="preserve">Các bộ, ngành tiếp tục đẩy mạnh ứng dụng </w:t>
      </w:r>
      <w:bookmarkStart w:id="16" w:name="_Hlk188362393"/>
      <w:r w:rsidRPr="007B5051">
        <w:rPr>
          <w:rFonts w:ascii="Times New Roman" w:eastAsia="MS Mincho" w:hAnsi="Times New Roman"/>
          <w:b/>
          <w:bCs/>
          <w:iCs/>
          <w:color w:val="0D0D0D" w:themeColor="text1" w:themeTint="F2"/>
          <w:sz w:val="28"/>
          <w:szCs w:val="28"/>
          <w:highlight w:val="white"/>
          <w:lang w:val="pt-BR" w:eastAsia="ja-JP"/>
          <w14:ligatures w14:val="none"/>
        </w:rPr>
        <w:t>Cơ sở dữ liệu dân cư, căn cước công dân, định danh và xác thực điện tử</w:t>
      </w:r>
      <w:bookmarkEnd w:id="16"/>
      <w:r w:rsidRPr="007B5051">
        <w:rPr>
          <w:rFonts w:ascii="Times New Roman" w:eastAsia="MS Mincho" w:hAnsi="Times New Roman"/>
          <w:b/>
          <w:bCs/>
          <w:iCs/>
          <w:color w:val="0D0D0D" w:themeColor="text1" w:themeTint="F2"/>
          <w:sz w:val="28"/>
          <w:szCs w:val="28"/>
          <w:highlight w:val="white"/>
          <w:lang w:val="pt-BR" w:eastAsia="ja-JP"/>
          <w14:ligatures w14:val="none"/>
        </w:rPr>
        <w:t xml:space="preserve"> phục vụ phát triển kinh tế - xã hội trên:</w:t>
      </w:r>
    </w:p>
    <w:p w14:paraId="617BA02D" w14:textId="40B50C2F" w:rsidR="00FC747E" w:rsidRPr="007B5051" w:rsidRDefault="00FC747E" w:rsidP="00FC747E">
      <w:pPr>
        <w:pBdr>
          <w:top w:val="dotted" w:sz="4" w:space="0" w:color="FFFFFF"/>
          <w:left w:val="dotted" w:sz="4" w:space="0" w:color="FFFFFF"/>
          <w:bottom w:val="dotted" w:sz="4" w:space="6" w:color="FFFFFF"/>
          <w:right w:val="dotted" w:sz="4" w:space="0" w:color="FFFFFF"/>
        </w:pBdr>
        <w:shd w:val="clear" w:color="auto" w:fill="FFFFFF"/>
        <w:tabs>
          <w:tab w:val="left" w:pos="720"/>
        </w:tabs>
        <w:spacing w:before="40" w:after="40"/>
        <w:jc w:val="both"/>
        <w:rPr>
          <w:rFonts w:ascii="Times New Roman" w:eastAsia="MS Mincho" w:hAnsi="Times New Roman"/>
          <w:iCs/>
          <w:color w:val="0D0D0D" w:themeColor="text1" w:themeTint="F2"/>
          <w:sz w:val="28"/>
          <w:szCs w:val="28"/>
          <w:lang w:val="pt-BR" w:eastAsia="ja-JP"/>
          <w14:ligatures w14:val="none"/>
        </w:rPr>
      </w:pPr>
      <w:r w:rsidRPr="007B5051">
        <w:rPr>
          <w:rFonts w:ascii="Times New Roman" w:eastAsia="MS Mincho" w:hAnsi="Times New Roman"/>
          <w:iCs/>
          <w:color w:val="0D0D0D" w:themeColor="text1" w:themeTint="F2"/>
          <w:sz w:val="28"/>
          <w:szCs w:val="28"/>
          <w:lang w:val="vi-VN" w:eastAsia="ja-JP"/>
          <w14:ligatures w14:val="none"/>
        </w:rPr>
        <w:tab/>
      </w:r>
      <w:r w:rsidRPr="007B5051">
        <w:rPr>
          <w:rFonts w:ascii="Times New Roman" w:eastAsia="MS Mincho" w:hAnsi="Times New Roman"/>
          <w:i/>
          <w:iCs/>
          <w:color w:val="0D0D0D" w:themeColor="text1" w:themeTint="F2"/>
          <w:sz w:val="28"/>
          <w:szCs w:val="28"/>
          <w:lang w:val="nl-NL" w:eastAsia="ja-JP"/>
          <w14:ligatures w14:val="none"/>
        </w:rPr>
        <w:t>- Lĩnh vực ngân hàng</w:t>
      </w:r>
      <w:r w:rsidRPr="007B5051">
        <w:rPr>
          <w:rFonts w:ascii="Times New Roman" w:eastAsia="MS Mincho" w:hAnsi="Times New Roman"/>
          <w:bCs/>
          <w:iCs/>
          <w:color w:val="0D0D0D" w:themeColor="text1" w:themeTint="F2"/>
          <w:sz w:val="28"/>
          <w:szCs w:val="28"/>
          <w:lang w:val="pt-BR" w:eastAsia="ja-JP"/>
          <w14:ligatures w14:val="none"/>
        </w:rPr>
        <w:t xml:space="preserve">: </w:t>
      </w:r>
      <w:r w:rsidRPr="007B5051">
        <w:rPr>
          <w:rFonts w:ascii="Times New Roman" w:eastAsia="MS Mincho" w:hAnsi="Times New Roman"/>
          <w:iCs/>
          <w:color w:val="0D0D0D" w:themeColor="text1" w:themeTint="F2"/>
          <w:sz w:val="28"/>
          <w:szCs w:val="28"/>
          <w:lang w:eastAsia="ja-JP"/>
          <w14:ligatures w14:val="none"/>
        </w:rPr>
        <w:t xml:space="preserve">Đã có hơn </w:t>
      </w:r>
      <w:r w:rsidRPr="007B5051">
        <w:rPr>
          <w:rFonts w:ascii="Times New Roman" w:eastAsia="MS Mincho" w:hAnsi="Times New Roman"/>
          <w:b/>
          <w:bCs/>
          <w:iCs/>
          <w:color w:val="0D0D0D" w:themeColor="text1" w:themeTint="F2"/>
          <w:sz w:val="28"/>
          <w:szCs w:val="28"/>
          <w:lang w:val="vi-VN" w:eastAsia="ja-JP"/>
          <w14:ligatures w14:val="none"/>
        </w:rPr>
        <w:t xml:space="preserve">132,4 </w:t>
      </w:r>
      <w:r w:rsidRPr="007B5051">
        <w:rPr>
          <w:rFonts w:ascii="Times New Roman" w:eastAsia="MS Mincho" w:hAnsi="Times New Roman"/>
          <w:b/>
          <w:bCs/>
          <w:iCs/>
          <w:color w:val="0D0D0D" w:themeColor="text1" w:themeTint="F2"/>
          <w:sz w:val="28"/>
          <w:szCs w:val="28"/>
          <w:lang w:eastAsia="ja-JP"/>
          <w14:ligatures w14:val="none"/>
        </w:rPr>
        <w:t>triệu</w:t>
      </w:r>
      <w:r w:rsidRPr="007B5051">
        <w:rPr>
          <w:rFonts w:ascii="Times New Roman" w:eastAsia="MS Mincho" w:hAnsi="Times New Roman"/>
          <w:iCs/>
          <w:color w:val="0D0D0D" w:themeColor="text1" w:themeTint="F2"/>
          <w:sz w:val="28"/>
          <w:szCs w:val="28"/>
          <w:lang w:eastAsia="ja-JP"/>
          <w14:ligatures w14:val="none"/>
        </w:rPr>
        <w:t xml:space="preserve"> hồ sơ khách hàng cá nhân (</w:t>
      </w:r>
      <w:r w:rsidRPr="007B5051">
        <w:rPr>
          <w:rFonts w:ascii="Times New Roman" w:eastAsia="MS Mincho" w:hAnsi="Times New Roman"/>
          <w:i/>
          <w:iCs/>
          <w:color w:val="0D0D0D" w:themeColor="text1" w:themeTint="F2"/>
          <w:sz w:val="28"/>
          <w:szCs w:val="28"/>
          <w:lang w:eastAsia="ja-JP"/>
          <w14:ligatures w14:val="none"/>
        </w:rPr>
        <w:t xml:space="preserve">tăng </w:t>
      </w:r>
      <w:r w:rsidRPr="007B5051">
        <w:rPr>
          <w:rFonts w:ascii="Times New Roman" w:eastAsia="MS Mincho" w:hAnsi="Times New Roman"/>
          <w:i/>
          <w:iCs/>
          <w:color w:val="0D0D0D" w:themeColor="text1" w:themeTint="F2"/>
          <w:sz w:val="28"/>
          <w:szCs w:val="28"/>
          <w:lang w:val="vi-VN" w:eastAsia="ja-JP"/>
          <w14:ligatures w14:val="none"/>
        </w:rPr>
        <w:t>9</w:t>
      </w:r>
      <w:r w:rsidRPr="007B5051">
        <w:rPr>
          <w:rFonts w:ascii="Times New Roman" w:eastAsia="MS Mincho" w:hAnsi="Times New Roman"/>
          <w:i/>
          <w:iCs/>
          <w:color w:val="0D0D0D" w:themeColor="text1" w:themeTint="F2"/>
          <w:sz w:val="28"/>
          <w:szCs w:val="28"/>
          <w:lang w:eastAsia="ja-JP"/>
          <w14:ligatures w14:val="none"/>
        </w:rPr>
        <w:t xml:space="preserve"> triệu hồ sơ so với tháng </w:t>
      </w:r>
      <w:r w:rsidRPr="007B5051">
        <w:rPr>
          <w:rFonts w:ascii="Times New Roman" w:eastAsia="MS Mincho" w:hAnsi="Times New Roman"/>
          <w:i/>
          <w:iCs/>
          <w:color w:val="0D0D0D" w:themeColor="text1" w:themeTint="F2"/>
          <w:sz w:val="28"/>
          <w:szCs w:val="28"/>
          <w:lang w:val="vi-VN" w:eastAsia="ja-JP"/>
          <w14:ligatures w14:val="none"/>
        </w:rPr>
        <w:t>9</w:t>
      </w:r>
      <w:r w:rsidRPr="007B5051">
        <w:rPr>
          <w:rFonts w:ascii="Times New Roman" w:eastAsia="MS Mincho" w:hAnsi="Times New Roman"/>
          <w:i/>
          <w:iCs/>
          <w:color w:val="0D0D0D" w:themeColor="text1" w:themeTint="F2"/>
          <w:sz w:val="28"/>
          <w:szCs w:val="28"/>
          <w:lang w:eastAsia="ja-JP"/>
          <w14:ligatures w14:val="none"/>
        </w:rPr>
        <w:t>/2025</w:t>
      </w:r>
      <w:r w:rsidRPr="007B5051">
        <w:rPr>
          <w:rFonts w:ascii="Times New Roman" w:eastAsia="MS Mincho" w:hAnsi="Times New Roman"/>
          <w:iCs/>
          <w:color w:val="0D0D0D" w:themeColor="text1" w:themeTint="F2"/>
          <w:sz w:val="28"/>
          <w:szCs w:val="28"/>
          <w:lang w:eastAsia="ja-JP"/>
          <w14:ligatures w14:val="none"/>
        </w:rPr>
        <w:t xml:space="preserve">) và </w:t>
      </w:r>
      <w:r w:rsidRPr="007B5051">
        <w:rPr>
          <w:rFonts w:ascii="Times New Roman" w:eastAsia="MS Mincho" w:hAnsi="Times New Roman"/>
          <w:b/>
          <w:bCs/>
          <w:iCs/>
          <w:color w:val="0D0D0D" w:themeColor="text1" w:themeTint="F2"/>
          <w:sz w:val="28"/>
          <w:szCs w:val="28"/>
          <w:lang w:eastAsia="ja-JP"/>
          <w14:ligatures w14:val="none"/>
        </w:rPr>
        <w:t>1,</w:t>
      </w:r>
      <w:r w:rsidRPr="007B5051">
        <w:rPr>
          <w:rFonts w:ascii="Times New Roman" w:eastAsia="MS Mincho" w:hAnsi="Times New Roman"/>
          <w:b/>
          <w:bCs/>
          <w:iCs/>
          <w:color w:val="0D0D0D" w:themeColor="text1" w:themeTint="F2"/>
          <w:sz w:val="28"/>
          <w:szCs w:val="28"/>
          <w:lang w:val="vi-VN" w:eastAsia="ja-JP"/>
          <w14:ligatures w14:val="none"/>
        </w:rPr>
        <w:t>4</w:t>
      </w:r>
      <w:r w:rsidRPr="007B5051">
        <w:rPr>
          <w:rFonts w:ascii="Times New Roman" w:eastAsia="MS Mincho" w:hAnsi="Times New Roman"/>
          <w:b/>
          <w:bCs/>
          <w:iCs/>
          <w:color w:val="0D0D0D" w:themeColor="text1" w:themeTint="F2"/>
          <w:sz w:val="28"/>
          <w:szCs w:val="28"/>
          <w:lang w:eastAsia="ja-JP"/>
          <w14:ligatures w14:val="none"/>
        </w:rPr>
        <w:t xml:space="preserve"> triệu</w:t>
      </w:r>
      <w:r w:rsidRPr="007B5051">
        <w:rPr>
          <w:rFonts w:ascii="Times New Roman" w:eastAsia="MS Mincho" w:hAnsi="Times New Roman"/>
          <w:iCs/>
          <w:color w:val="0D0D0D" w:themeColor="text1" w:themeTint="F2"/>
          <w:sz w:val="28"/>
          <w:szCs w:val="28"/>
          <w:lang w:eastAsia="ja-JP"/>
          <w14:ligatures w14:val="none"/>
        </w:rPr>
        <w:t xml:space="preserve"> hồ sơ khách hàng tổ chức được đối chiếu sinh trắc học qua CCCD gắn chip hoặc ứng dụng VNeID (đạt tỷ lệ 100% tổng lượng tài khoản phát sinh giao dịch trên kênh số). </w:t>
      </w:r>
      <w:r w:rsidRPr="007B5051">
        <w:rPr>
          <w:rFonts w:ascii="Times New Roman" w:eastAsia="MS Mincho" w:hAnsi="Times New Roman"/>
          <w:bCs/>
          <w:iCs/>
          <w:color w:val="0D0D0D" w:themeColor="text1" w:themeTint="F2"/>
          <w:sz w:val="28"/>
          <w:szCs w:val="28"/>
          <w:lang w:eastAsia="ja-JP"/>
          <w14:ligatures w14:val="none"/>
        </w:rPr>
        <w:t xml:space="preserve">57 Tổ chức tín dụng và 39 </w:t>
      </w:r>
      <w:r w:rsidRPr="007B5051">
        <w:rPr>
          <w:rFonts w:ascii="Times New Roman" w:eastAsia="MS Mincho" w:hAnsi="Times New Roman"/>
          <w:iCs/>
          <w:color w:val="0D0D0D" w:themeColor="text1" w:themeTint="F2"/>
          <w:sz w:val="28"/>
          <w:szCs w:val="28"/>
          <w:lang w:val="pt-BR" w:eastAsia="ja-JP"/>
          <w14:ligatures w14:val="none"/>
        </w:rPr>
        <w:t xml:space="preserve">tổ chức trung gian thanh toán đã triển khai ứng dụng thẻ CCCD gắn chip qua ứng dụng điện thoại; 63 tổ chức tín dụng đã triển khai ứng dụng thẻ CCCD gắn chip qua thiết bị tại quầy. </w:t>
      </w:r>
    </w:p>
    <w:p w14:paraId="0C129CCF" w14:textId="4F081C6A" w:rsidR="00FC747E" w:rsidRPr="007B5051" w:rsidRDefault="00FC747E" w:rsidP="00991369">
      <w:pPr>
        <w:pBdr>
          <w:top w:val="dotted" w:sz="4" w:space="0" w:color="FFFFFF"/>
          <w:left w:val="dotted" w:sz="4" w:space="0" w:color="FFFFFF"/>
          <w:bottom w:val="dotted" w:sz="4" w:space="6" w:color="FFFFFF"/>
          <w:right w:val="dotted" w:sz="4" w:space="0" w:color="FFFFFF"/>
        </w:pBdr>
        <w:shd w:val="clear" w:color="auto" w:fill="FFFFFF"/>
        <w:tabs>
          <w:tab w:val="left" w:pos="720"/>
        </w:tabs>
        <w:spacing w:before="40" w:after="40"/>
        <w:jc w:val="both"/>
        <w:rPr>
          <w:rFonts w:ascii="Times New Roman" w:eastAsia="MS Mincho" w:hAnsi="Times New Roman"/>
          <w:bCs/>
          <w:iCs/>
          <w:color w:val="0D0D0D" w:themeColor="text1" w:themeTint="F2"/>
          <w:sz w:val="28"/>
          <w:szCs w:val="28"/>
          <w:lang w:val="vi-VN" w:eastAsia="ja-JP"/>
          <w14:ligatures w14:val="none"/>
        </w:rPr>
      </w:pPr>
      <w:r w:rsidRPr="007B5051">
        <w:rPr>
          <w:rFonts w:ascii="Times New Roman" w:eastAsia="MS Mincho" w:hAnsi="Times New Roman"/>
          <w:bCs/>
          <w:i/>
          <w:iCs/>
          <w:color w:val="0D0D0D" w:themeColor="text1" w:themeTint="F2"/>
          <w:sz w:val="28"/>
          <w:szCs w:val="28"/>
          <w:lang w:val="vi-VN" w:eastAsia="ja-JP"/>
          <w14:ligatures w14:val="none"/>
        </w:rPr>
        <w:tab/>
      </w:r>
      <w:r w:rsidRPr="007B5051">
        <w:rPr>
          <w:rFonts w:ascii="Times New Roman" w:eastAsia="MS Mincho" w:hAnsi="Times New Roman"/>
          <w:bCs/>
          <w:i/>
          <w:iCs/>
          <w:color w:val="0D0D0D" w:themeColor="text1" w:themeTint="F2"/>
          <w:sz w:val="28"/>
          <w:szCs w:val="28"/>
          <w:lang w:val="pt-BR" w:eastAsia="ja-JP"/>
          <w14:ligatures w14:val="none"/>
        </w:rPr>
        <w:t>- Lĩnh vực Y tế</w:t>
      </w:r>
      <w:bookmarkStart w:id="17" w:name="_Hlk188452562"/>
      <w:r w:rsidRPr="007B5051">
        <w:rPr>
          <w:rFonts w:ascii="Times New Roman" w:eastAsia="MS Mincho" w:hAnsi="Times New Roman"/>
          <w:bCs/>
          <w:i/>
          <w:iCs/>
          <w:color w:val="0D0D0D" w:themeColor="text1" w:themeTint="F2"/>
          <w:sz w:val="28"/>
          <w:szCs w:val="28"/>
          <w:lang w:val="pt-BR" w:eastAsia="ja-JP"/>
          <w14:ligatures w14:val="none"/>
        </w:rPr>
        <w:t xml:space="preserve">: </w:t>
      </w:r>
      <w:bookmarkEnd w:id="17"/>
      <w:r w:rsidRPr="007B5051">
        <w:rPr>
          <w:rFonts w:ascii="Times New Roman" w:eastAsia="MS Mincho" w:hAnsi="Times New Roman"/>
          <w:bCs/>
          <w:iCs/>
          <w:color w:val="0D0D0D" w:themeColor="text1" w:themeTint="F2"/>
          <w:sz w:val="28"/>
          <w:szCs w:val="28"/>
          <w:lang w:val="nl-NL" w:eastAsia="ja-JP"/>
          <w14:ligatures w14:val="none"/>
        </w:rPr>
        <w:t>Bộ Y tế</w:t>
      </w:r>
      <w:r w:rsidRPr="007B5051">
        <w:rPr>
          <w:rFonts w:ascii="Times New Roman" w:eastAsia="MS Mincho" w:hAnsi="Times New Roman"/>
          <w:bCs/>
          <w:iCs/>
          <w:color w:val="0D0D0D" w:themeColor="text1" w:themeTint="F2"/>
          <w:sz w:val="28"/>
          <w:szCs w:val="28"/>
          <w:lang w:val="vi-VN" w:eastAsia="ja-JP"/>
          <w14:ligatures w14:val="none"/>
        </w:rPr>
        <w:t xml:space="preserve"> đã có các văn bản đôn đốc </w:t>
      </w:r>
      <w:r w:rsidRPr="007B5051">
        <w:rPr>
          <w:rFonts w:ascii="Times New Roman" w:eastAsia="MS Mincho" w:hAnsi="Times New Roman"/>
          <w:bCs/>
          <w:iCs/>
          <w:color w:val="0D0D0D" w:themeColor="text1" w:themeTint="F2"/>
          <w:sz w:val="28"/>
          <w:szCs w:val="28"/>
          <w:lang w:val="nl-NL" w:eastAsia="ja-JP"/>
          <w14:ligatures w14:val="none"/>
        </w:rPr>
        <w:t xml:space="preserve">triển khai hồ sơ bệnh án điện tử; </w:t>
      </w:r>
      <w:r w:rsidRPr="007B5051">
        <w:rPr>
          <w:rFonts w:ascii="Times New Roman" w:eastAsia="MS Mincho" w:hAnsi="Times New Roman"/>
          <w:bCs/>
          <w:iCs/>
          <w:color w:val="0D0D0D" w:themeColor="text1" w:themeTint="F2"/>
          <w:sz w:val="28"/>
          <w:szCs w:val="28"/>
          <w:lang w:val="vi-VN" w:eastAsia="ja-JP"/>
          <w14:ligatures w14:val="none"/>
        </w:rPr>
        <w:t xml:space="preserve">các văn  bản </w:t>
      </w:r>
      <w:r w:rsidRPr="007B5051">
        <w:rPr>
          <w:rFonts w:ascii="Times New Roman" w:eastAsia="MS Mincho" w:hAnsi="Times New Roman"/>
          <w:bCs/>
          <w:iCs/>
          <w:color w:val="0D0D0D" w:themeColor="text1" w:themeTint="F2"/>
          <w:sz w:val="28"/>
          <w:szCs w:val="28"/>
          <w:lang w:val="nl-NL" w:eastAsia="ja-JP"/>
          <w14:ligatures w14:val="none"/>
        </w:rPr>
        <w:t>hướng dẫn một số nội dung trong quá trình triển khai hồ sơ bệnh án điện tử</w:t>
      </w:r>
      <w:r w:rsidRPr="007B5051">
        <w:rPr>
          <w:rFonts w:ascii="Times New Roman" w:eastAsia="MS Mincho" w:hAnsi="Times New Roman"/>
          <w:bCs/>
          <w:iCs/>
          <w:color w:val="0D0D0D" w:themeColor="text1" w:themeTint="F2"/>
          <w:sz w:val="28"/>
          <w:szCs w:val="28"/>
          <w:lang w:val="vi-VN" w:eastAsia="ja-JP"/>
          <w14:ligatures w14:val="none"/>
        </w:rPr>
        <w:t>, kết quả đến nay:</w:t>
      </w:r>
      <w:bookmarkStart w:id="18" w:name="_Hlk212124046"/>
      <w:r w:rsidRPr="007B5051">
        <w:rPr>
          <w:rFonts w:ascii="Times New Roman" w:eastAsia="MS Mincho" w:hAnsi="Times New Roman"/>
          <w:bCs/>
          <w:iCs/>
          <w:color w:val="0D0D0D" w:themeColor="text1" w:themeTint="F2"/>
          <w:sz w:val="28"/>
          <w:szCs w:val="28"/>
          <w:lang w:val="vi-VN" w:eastAsia="ja-JP"/>
          <w14:ligatures w14:val="none"/>
        </w:rPr>
        <w:t xml:space="preserve"> Đã có khoảng </w:t>
      </w:r>
      <w:r w:rsidRPr="007B5051">
        <w:rPr>
          <w:rFonts w:ascii="Times New Roman" w:eastAsia="MS Mincho" w:hAnsi="Times New Roman"/>
          <w:bCs/>
          <w:iCs/>
          <w:color w:val="0D0D0D" w:themeColor="text1" w:themeTint="F2"/>
          <w:sz w:val="28"/>
          <w:szCs w:val="28"/>
          <w:lang w:val="nl-NL" w:eastAsia="ja-JP"/>
          <w14:ligatures w14:val="none"/>
        </w:rPr>
        <w:t xml:space="preserve">1100/1650 bệnh viện toàn quốc triển khai bệnh án điện tử không sử dụng bệnh án giấy (chiếm khoảng hơn </w:t>
      </w:r>
      <w:bookmarkStart w:id="19" w:name="_Hlk211437709"/>
      <w:r w:rsidRPr="007B5051">
        <w:rPr>
          <w:rFonts w:ascii="Times New Roman" w:eastAsia="MS Mincho" w:hAnsi="Times New Roman"/>
          <w:b/>
          <w:bCs/>
          <w:iCs/>
          <w:color w:val="0D0D0D" w:themeColor="text1" w:themeTint="F2"/>
          <w:sz w:val="28"/>
          <w:szCs w:val="28"/>
          <w:lang w:val="nl-NL" w:eastAsia="ja-JP"/>
          <w14:ligatures w14:val="none"/>
        </w:rPr>
        <w:t>66,7%</w:t>
      </w:r>
      <w:r w:rsidRPr="007B5051">
        <w:rPr>
          <w:rFonts w:ascii="Times New Roman" w:eastAsia="MS Mincho" w:hAnsi="Times New Roman"/>
          <w:bCs/>
          <w:iCs/>
          <w:color w:val="0D0D0D" w:themeColor="text1" w:themeTint="F2"/>
          <w:sz w:val="28"/>
          <w:szCs w:val="28"/>
          <w:lang w:val="nl-NL" w:eastAsia="ja-JP"/>
          <w14:ligatures w14:val="none"/>
        </w:rPr>
        <w:t xml:space="preserve"> </w:t>
      </w:r>
      <w:bookmarkEnd w:id="19"/>
      <w:r w:rsidRPr="007B5051">
        <w:rPr>
          <w:rFonts w:ascii="Times New Roman" w:eastAsia="MS Mincho" w:hAnsi="Times New Roman"/>
          <w:bCs/>
          <w:iCs/>
          <w:color w:val="0D0D0D" w:themeColor="text1" w:themeTint="F2"/>
          <w:sz w:val="28"/>
          <w:szCs w:val="28"/>
          <w:lang w:val="nl-NL" w:eastAsia="ja-JP"/>
          <w14:ligatures w14:val="none"/>
        </w:rPr>
        <w:t>mục tiêu đề ra)</w:t>
      </w:r>
      <w:bookmarkEnd w:id="18"/>
      <w:r w:rsidRPr="007B5051">
        <w:rPr>
          <w:rFonts w:ascii="Times New Roman" w:eastAsia="MS Mincho" w:hAnsi="Times New Roman"/>
          <w:bCs/>
          <w:iCs/>
          <w:color w:val="0D0D0D" w:themeColor="text1" w:themeTint="F2"/>
          <w:sz w:val="28"/>
          <w:szCs w:val="28"/>
          <w:lang w:val="vi-VN" w:eastAsia="ja-JP"/>
          <w14:ligatures w14:val="none"/>
        </w:rPr>
        <w:t xml:space="preserve">, trong đó: </w:t>
      </w:r>
      <w:r w:rsidRPr="007B5051">
        <w:rPr>
          <w:rFonts w:ascii="Times New Roman" w:eastAsia="MS Mincho" w:hAnsi="Times New Roman"/>
          <w:b/>
          <w:bCs/>
          <w:iCs/>
          <w:color w:val="0D0D0D" w:themeColor="text1" w:themeTint="F2"/>
          <w:sz w:val="28"/>
          <w:szCs w:val="28"/>
          <w:lang w:val="nl-NL" w:eastAsia="ja-JP"/>
          <w14:ligatures w14:val="none"/>
        </w:rPr>
        <w:t>49/51</w:t>
      </w:r>
      <w:r w:rsidRPr="007B5051">
        <w:rPr>
          <w:rFonts w:ascii="Times New Roman" w:eastAsia="MS Mincho" w:hAnsi="Times New Roman"/>
          <w:bCs/>
          <w:iCs/>
          <w:color w:val="0D0D0D" w:themeColor="text1" w:themeTint="F2"/>
          <w:sz w:val="28"/>
          <w:szCs w:val="28"/>
          <w:lang w:val="nl-NL" w:eastAsia="ja-JP"/>
          <w14:ligatures w14:val="none"/>
        </w:rPr>
        <w:t xml:space="preserve"> Bệnh viện, viện có giường trực thuộc Bộ Y tế</w:t>
      </w:r>
      <w:r w:rsidRPr="007B5051">
        <w:rPr>
          <w:rFonts w:ascii="Times New Roman" w:eastAsia="MS Mincho" w:hAnsi="Times New Roman"/>
          <w:bCs/>
          <w:iCs/>
          <w:color w:val="0D0D0D" w:themeColor="text1" w:themeTint="F2"/>
          <w:sz w:val="28"/>
          <w:szCs w:val="28"/>
          <w:lang w:val="vi-VN" w:eastAsia="ja-JP"/>
          <w14:ligatures w14:val="none"/>
        </w:rPr>
        <w:t xml:space="preserve"> đã</w:t>
      </w:r>
      <w:r w:rsidRPr="007B5051">
        <w:rPr>
          <w:rFonts w:ascii="Times New Roman" w:eastAsia="MS Mincho" w:hAnsi="Times New Roman"/>
          <w:bCs/>
          <w:iCs/>
          <w:color w:val="0D0D0D" w:themeColor="text1" w:themeTint="F2"/>
          <w:sz w:val="28"/>
          <w:szCs w:val="28"/>
          <w:lang w:val="nl-NL" w:eastAsia="ja-JP"/>
          <w14:ligatures w14:val="none"/>
        </w:rPr>
        <w:t xml:space="preserve"> triển khai (chiếm khoảng hơn </w:t>
      </w:r>
      <w:r w:rsidRPr="007B5051">
        <w:rPr>
          <w:rFonts w:ascii="Times New Roman" w:eastAsia="MS Mincho" w:hAnsi="Times New Roman"/>
          <w:b/>
          <w:bCs/>
          <w:iCs/>
          <w:color w:val="0D0D0D" w:themeColor="text1" w:themeTint="F2"/>
          <w:sz w:val="28"/>
          <w:szCs w:val="28"/>
          <w:lang w:val="nl-NL" w:eastAsia="ja-JP"/>
          <w14:ligatures w14:val="none"/>
        </w:rPr>
        <w:t>96%</w:t>
      </w:r>
      <w:r w:rsidRPr="007B5051">
        <w:rPr>
          <w:rFonts w:ascii="Times New Roman" w:eastAsia="MS Mincho" w:hAnsi="Times New Roman"/>
          <w:bCs/>
          <w:iCs/>
          <w:color w:val="0D0D0D" w:themeColor="text1" w:themeTint="F2"/>
          <w:sz w:val="28"/>
          <w:szCs w:val="28"/>
          <w:lang w:val="nl-NL" w:eastAsia="ja-JP"/>
          <w14:ligatures w14:val="none"/>
        </w:rPr>
        <w:t>)</w:t>
      </w:r>
      <w:r w:rsidRPr="007B5051">
        <w:rPr>
          <w:rFonts w:ascii="Times New Roman" w:eastAsia="MS Mincho" w:hAnsi="Times New Roman"/>
          <w:bCs/>
          <w:iCs/>
          <w:color w:val="0D0D0D" w:themeColor="text1" w:themeTint="F2"/>
          <w:sz w:val="28"/>
          <w:szCs w:val="28"/>
          <w:lang w:val="vi-VN" w:eastAsia="ja-JP"/>
          <w14:ligatures w14:val="none"/>
        </w:rPr>
        <w:t xml:space="preserve">; </w:t>
      </w:r>
      <w:r w:rsidRPr="007B5051">
        <w:rPr>
          <w:rFonts w:ascii="Times New Roman" w:eastAsia="MS Mincho" w:hAnsi="Times New Roman"/>
          <w:b/>
          <w:bCs/>
          <w:iCs/>
          <w:color w:val="0D0D0D" w:themeColor="text1" w:themeTint="F2"/>
          <w:sz w:val="28"/>
          <w:szCs w:val="28"/>
          <w:lang w:val="nl-NL" w:eastAsia="ja-JP"/>
          <w14:ligatures w14:val="none"/>
        </w:rPr>
        <w:t>100/135</w:t>
      </w:r>
      <w:r w:rsidRPr="007B5051">
        <w:rPr>
          <w:rFonts w:ascii="Times New Roman" w:eastAsia="MS Mincho" w:hAnsi="Times New Roman"/>
          <w:bCs/>
          <w:iCs/>
          <w:color w:val="0D0D0D" w:themeColor="text1" w:themeTint="F2"/>
          <w:sz w:val="28"/>
          <w:szCs w:val="28"/>
          <w:lang w:val="nl-NL" w:eastAsia="ja-JP"/>
          <w14:ligatures w14:val="none"/>
        </w:rPr>
        <w:t xml:space="preserve"> bệnh viện công tuyến tỉnh hạng 1 phải triển khai hồ sơ bệnh án điện tử đã triển khai (chiếm khoảng hơn </w:t>
      </w:r>
      <w:r w:rsidRPr="007B5051">
        <w:rPr>
          <w:rFonts w:ascii="Times New Roman" w:eastAsia="MS Mincho" w:hAnsi="Times New Roman"/>
          <w:b/>
          <w:bCs/>
          <w:iCs/>
          <w:color w:val="0D0D0D" w:themeColor="text1" w:themeTint="F2"/>
          <w:sz w:val="28"/>
          <w:szCs w:val="28"/>
          <w:lang w:val="nl-NL" w:eastAsia="ja-JP"/>
          <w14:ligatures w14:val="none"/>
        </w:rPr>
        <w:t>74%</w:t>
      </w:r>
      <w:r w:rsidRPr="007B5051">
        <w:rPr>
          <w:rFonts w:ascii="Times New Roman" w:eastAsia="MS Mincho" w:hAnsi="Times New Roman"/>
          <w:bCs/>
          <w:iCs/>
          <w:color w:val="0D0D0D" w:themeColor="text1" w:themeTint="F2"/>
          <w:sz w:val="28"/>
          <w:szCs w:val="28"/>
          <w:lang w:val="nl-NL" w:eastAsia="ja-JP"/>
          <w14:ligatures w14:val="none"/>
        </w:rPr>
        <w:t>)</w:t>
      </w:r>
      <w:r w:rsidRPr="007B5051">
        <w:rPr>
          <w:rFonts w:ascii="Times New Roman" w:eastAsia="MS Mincho" w:hAnsi="Times New Roman"/>
          <w:bCs/>
          <w:iCs/>
          <w:color w:val="0D0D0D" w:themeColor="text1" w:themeTint="F2"/>
          <w:sz w:val="28"/>
          <w:szCs w:val="28"/>
          <w:lang w:val="vi-VN" w:eastAsia="ja-JP"/>
          <w14:ligatures w14:val="none"/>
        </w:rPr>
        <w:t xml:space="preserve">; </w:t>
      </w:r>
      <w:r w:rsidRPr="007B5051">
        <w:rPr>
          <w:rFonts w:ascii="Times New Roman" w:eastAsia="MS Mincho" w:hAnsi="Times New Roman"/>
          <w:bCs/>
          <w:iCs/>
          <w:color w:val="0D0D0D" w:themeColor="text1" w:themeTint="F2"/>
          <w:sz w:val="28"/>
          <w:szCs w:val="28"/>
          <w:lang w:val="nl-NL" w:eastAsia="ja-JP"/>
          <w14:ligatures w14:val="none"/>
        </w:rPr>
        <w:t>bệnh viện thuộc quản lý</w:t>
      </w:r>
      <w:r w:rsidRPr="007B5051">
        <w:rPr>
          <w:rFonts w:ascii="Times New Roman" w:eastAsia="MS Mincho" w:hAnsi="Times New Roman"/>
          <w:bCs/>
          <w:iCs/>
          <w:color w:val="0D0D0D" w:themeColor="text1" w:themeTint="F2"/>
          <w:sz w:val="28"/>
          <w:szCs w:val="28"/>
          <w:lang w:val="vi-VN" w:eastAsia="ja-JP"/>
          <w14:ligatures w14:val="none"/>
        </w:rPr>
        <w:t xml:space="preserve"> của các bộ, ngành</w:t>
      </w:r>
      <w:r w:rsidRPr="007B5051">
        <w:rPr>
          <w:rFonts w:ascii="Times New Roman" w:eastAsia="MS Mincho" w:hAnsi="Times New Roman"/>
          <w:bCs/>
          <w:iCs/>
          <w:color w:val="0D0D0D" w:themeColor="text1" w:themeTint="F2"/>
          <w:sz w:val="28"/>
          <w:szCs w:val="28"/>
          <w:vertAlign w:val="superscript"/>
          <w:lang w:val="vi-VN" w:eastAsia="ja-JP"/>
          <w14:ligatures w14:val="none"/>
        </w:rPr>
        <w:footnoteReference w:id="6"/>
      </w:r>
      <w:r w:rsidRPr="007B5051">
        <w:rPr>
          <w:rFonts w:ascii="Times New Roman" w:eastAsia="MS Mincho" w:hAnsi="Times New Roman"/>
          <w:bCs/>
          <w:iCs/>
          <w:color w:val="0D0D0D" w:themeColor="text1" w:themeTint="F2"/>
          <w:sz w:val="28"/>
          <w:szCs w:val="28"/>
          <w:lang w:val="nl-NL" w:eastAsia="ja-JP"/>
          <w14:ligatures w14:val="none"/>
        </w:rPr>
        <w:t xml:space="preserve"> đã hầu hết triển khai</w:t>
      </w:r>
      <w:r w:rsidRPr="007B5051">
        <w:rPr>
          <w:rFonts w:ascii="Times New Roman" w:eastAsia="MS Mincho" w:hAnsi="Times New Roman"/>
          <w:bCs/>
          <w:iCs/>
          <w:color w:val="0D0D0D" w:themeColor="text1" w:themeTint="F2"/>
          <w:sz w:val="28"/>
          <w:szCs w:val="28"/>
          <w:lang w:val="vi-VN" w:eastAsia="ja-JP"/>
          <w14:ligatures w14:val="none"/>
        </w:rPr>
        <w:t xml:space="preserve">; </w:t>
      </w:r>
      <w:r w:rsidRPr="007B5051">
        <w:rPr>
          <w:rFonts w:ascii="Times New Roman" w:eastAsia="MS Mincho" w:hAnsi="Times New Roman"/>
          <w:bCs/>
          <w:iCs/>
          <w:color w:val="0D0D0D" w:themeColor="text1" w:themeTint="F2"/>
          <w:sz w:val="28"/>
          <w:szCs w:val="28"/>
          <w:lang w:val="nl-NL" w:eastAsia="ja-JP"/>
          <w14:ligatures w14:val="none"/>
        </w:rPr>
        <w:t xml:space="preserve">các bệnh viện tư nhân đã có khoảng gần </w:t>
      </w:r>
      <w:r w:rsidRPr="007B5051">
        <w:rPr>
          <w:rFonts w:ascii="Times New Roman" w:eastAsia="MS Mincho" w:hAnsi="Times New Roman"/>
          <w:b/>
          <w:bCs/>
          <w:iCs/>
          <w:color w:val="0D0D0D" w:themeColor="text1" w:themeTint="F2"/>
          <w:sz w:val="28"/>
          <w:szCs w:val="28"/>
          <w:lang w:val="nl-NL" w:eastAsia="ja-JP"/>
          <w14:ligatures w14:val="none"/>
        </w:rPr>
        <w:t>200/399</w:t>
      </w:r>
      <w:r w:rsidRPr="007B5051">
        <w:rPr>
          <w:rFonts w:ascii="Times New Roman" w:eastAsia="MS Mincho" w:hAnsi="Times New Roman"/>
          <w:bCs/>
          <w:iCs/>
          <w:color w:val="0D0D0D" w:themeColor="text1" w:themeTint="F2"/>
          <w:sz w:val="28"/>
          <w:szCs w:val="28"/>
          <w:lang w:val="nl-NL" w:eastAsia="ja-JP"/>
          <w14:ligatures w14:val="none"/>
        </w:rPr>
        <w:t xml:space="preserve"> (chiếm khoảng gần </w:t>
      </w:r>
      <w:r w:rsidRPr="007B5051">
        <w:rPr>
          <w:rFonts w:ascii="Times New Roman" w:eastAsia="MS Mincho" w:hAnsi="Times New Roman"/>
          <w:b/>
          <w:bCs/>
          <w:iCs/>
          <w:color w:val="0D0D0D" w:themeColor="text1" w:themeTint="F2"/>
          <w:sz w:val="28"/>
          <w:szCs w:val="28"/>
          <w:lang w:val="nl-NL" w:eastAsia="ja-JP"/>
          <w14:ligatures w14:val="none"/>
        </w:rPr>
        <w:t>50%</w:t>
      </w:r>
      <w:r w:rsidRPr="007B5051">
        <w:rPr>
          <w:rFonts w:ascii="Times New Roman" w:eastAsia="MS Mincho" w:hAnsi="Times New Roman"/>
          <w:bCs/>
          <w:iCs/>
          <w:color w:val="0D0D0D" w:themeColor="text1" w:themeTint="F2"/>
          <w:sz w:val="28"/>
          <w:szCs w:val="28"/>
          <w:lang w:val="nl-NL" w:eastAsia="ja-JP"/>
          <w14:ligatures w14:val="none"/>
        </w:rPr>
        <w:t>) bệnh viện hoàn thành triển khai hồ sơ bệnh án điện tử</w:t>
      </w:r>
      <w:r w:rsidRPr="007B5051">
        <w:rPr>
          <w:rFonts w:ascii="Times New Roman" w:eastAsia="MS Mincho" w:hAnsi="Times New Roman"/>
          <w:bCs/>
          <w:iCs/>
          <w:color w:val="0D0D0D" w:themeColor="text1" w:themeTint="F2"/>
          <w:sz w:val="28"/>
          <w:szCs w:val="28"/>
          <w:lang w:val="vi-VN" w:eastAsia="ja-JP"/>
          <w14:ligatures w14:val="none"/>
        </w:rPr>
        <w:t>.</w:t>
      </w:r>
      <w:r w:rsidRPr="007B5051">
        <w:rPr>
          <w:rFonts w:ascii="Times New Roman" w:eastAsia="MS Mincho" w:hAnsi="Times New Roman"/>
          <w:bCs/>
          <w:iCs/>
          <w:color w:val="0D0D0D" w:themeColor="text1" w:themeTint="F2"/>
          <w:sz w:val="28"/>
          <w:szCs w:val="28"/>
          <w:lang w:eastAsia="ja-JP"/>
          <w14:ligatures w14:val="none"/>
        </w:rPr>
        <w:t xml:space="preserve"> </w:t>
      </w:r>
    </w:p>
    <w:p w14:paraId="70EEC8AD" w14:textId="728D2D03" w:rsidR="00DB7A31" w:rsidRPr="007B5051" w:rsidRDefault="00DB7A31" w:rsidP="00FC747E">
      <w:pPr>
        <w:pBdr>
          <w:top w:val="dotted" w:sz="4" w:space="0" w:color="FFFFFF"/>
          <w:left w:val="dotted" w:sz="4" w:space="0" w:color="FFFFFF"/>
          <w:bottom w:val="dotted" w:sz="4" w:space="6" w:color="FFFFFF"/>
          <w:right w:val="dotted" w:sz="4" w:space="0" w:color="FFFFFF"/>
        </w:pBdr>
        <w:shd w:val="clear" w:color="auto" w:fill="FFFFFF"/>
        <w:tabs>
          <w:tab w:val="left" w:pos="720"/>
        </w:tabs>
        <w:spacing w:before="40" w:after="40"/>
        <w:jc w:val="both"/>
        <w:rPr>
          <w:rFonts w:ascii="Times New Roman" w:eastAsia="Times New Roman" w:hAnsi="Times New Roman"/>
          <w:bCs/>
          <w:color w:val="0D0D0D" w:themeColor="text1" w:themeTint="F2"/>
          <w:sz w:val="28"/>
          <w:szCs w:val="28"/>
          <w:lang w:val="it-IT"/>
          <w14:ligatures w14:val="none"/>
        </w:rPr>
      </w:pPr>
      <w:r w:rsidRPr="007B5051">
        <w:rPr>
          <w:rFonts w:ascii="Times New Roman" w:hAnsi="Times New Roman"/>
          <w:bCs/>
          <w:color w:val="0D0D0D" w:themeColor="text1" w:themeTint="F2"/>
          <w:spacing w:val="-2"/>
          <w:sz w:val="28"/>
          <w:szCs w:val="28"/>
          <w:lang w:val="it-IT"/>
          <w14:ligatures w14:val="none"/>
        </w:rPr>
        <w:tab/>
      </w:r>
      <w:r w:rsidR="00AB2C71" w:rsidRPr="007B5051">
        <w:rPr>
          <w:rFonts w:ascii="Times New Roman" w:hAnsi="Times New Roman"/>
          <w:bCs/>
          <w:color w:val="0D0D0D" w:themeColor="text1" w:themeTint="F2"/>
          <w:spacing w:val="-2"/>
          <w:sz w:val="28"/>
          <w:szCs w:val="28"/>
          <w:lang w:val="it-IT"/>
          <w14:ligatures w14:val="none"/>
        </w:rPr>
        <w:t xml:space="preserve"> </w:t>
      </w:r>
      <w:r w:rsidR="00143A9F" w:rsidRPr="007B5051">
        <w:rPr>
          <w:rFonts w:ascii="Times New Roman" w:eastAsia="MS Mincho" w:hAnsi="Times New Roman"/>
          <w:b/>
          <w:i/>
          <w:color w:val="0D0D0D" w:themeColor="text1" w:themeTint="F2"/>
          <w:sz w:val="28"/>
          <w:szCs w:val="28"/>
          <w:highlight w:val="white"/>
          <w:lang w:val="it-IT" w:eastAsia="ja-JP"/>
          <w14:ligatures w14:val="none"/>
        </w:rPr>
        <w:t xml:space="preserve">- </w:t>
      </w:r>
      <w:r w:rsidR="00143A9F" w:rsidRPr="007B5051">
        <w:rPr>
          <w:rFonts w:ascii="Times New Roman" w:eastAsia="MS Mincho" w:hAnsi="Times New Roman"/>
          <w:i/>
          <w:color w:val="0D0D0D" w:themeColor="text1" w:themeTint="F2"/>
          <w:sz w:val="28"/>
          <w:szCs w:val="28"/>
          <w:highlight w:val="white"/>
          <w:lang w:val="it-IT" w:eastAsia="ja-JP"/>
          <w14:ligatures w14:val="none"/>
        </w:rPr>
        <w:t>Lĩnh vực giao thông vận tải</w:t>
      </w:r>
      <w:r w:rsidR="00143A9F" w:rsidRPr="007B5051">
        <w:rPr>
          <w:rFonts w:ascii="Times New Roman" w:eastAsia="MS Mincho" w:hAnsi="Times New Roman"/>
          <w:color w:val="0D0D0D" w:themeColor="text1" w:themeTint="F2"/>
          <w:sz w:val="28"/>
          <w:szCs w:val="28"/>
          <w:highlight w:val="white"/>
          <w:lang w:val="it-IT" w:eastAsia="ja-JP"/>
          <w14:ligatures w14:val="none"/>
        </w:rPr>
        <w:t>:</w:t>
      </w:r>
      <w:r w:rsidRPr="007B5051">
        <w:rPr>
          <w:rFonts w:ascii="Times New Roman" w:eastAsia="MS Mincho" w:hAnsi="Times New Roman"/>
          <w:b/>
          <w:color w:val="0D0D0D" w:themeColor="text1" w:themeTint="F2"/>
          <w:sz w:val="28"/>
          <w:szCs w:val="28"/>
          <w:highlight w:val="white"/>
          <w:lang w:val="it-IT" w:eastAsia="ja-JP"/>
          <w14:ligatures w14:val="none"/>
        </w:rPr>
        <w:t xml:space="preserve"> </w:t>
      </w:r>
      <w:bookmarkStart w:id="20" w:name="_Hlk209807996"/>
      <w:r w:rsidR="00FC747E" w:rsidRPr="007B5051">
        <w:rPr>
          <w:rFonts w:ascii="Times New Roman" w:eastAsia="Times New Roman" w:hAnsi="Times New Roman"/>
          <w:iCs/>
          <w:color w:val="0D0D0D" w:themeColor="text1" w:themeTint="F2"/>
          <w:sz w:val="28"/>
          <w:szCs w:val="28"/>
          <w:lang w:val="pt-BR"/>
          <w14:ligatures w14:val="none"/>
        </w:rPr>
        <w:t>Về triển khai giải pháp ứng dụng định danh, xác thực điện tử và nhận diện sinh trắc học phục vụ làm thủ tục đi máy bay</w:t>
      </w:r>
      <w:bookmarkEnd w:id="20"/>
      <w:r w:rsidR="00FC747E" w:rsidRPr="007B5051">
        <w:rPr>
          <w:rFonts w:ascii="Times New Roman" w:eastAsia="Times New Roman" w:hAnsi="Times New Roman"/>
          <w:iCs/>
          <w:color w:val="0D0D0D" w:themeColor="text1" w:themeTint="F2"/>
          <w:sz w:val="28"/>
          <w:szCs w:val="28"/>
          <w:lang w:val="pt-BR"/>
          <w14:ligatures w14:val="none"/>
        </w:rPr>
        <w:t xml:space="preserve">, đến nay đã triển khai tại </w:t>
      </w:r>
      <w:bookmarkStart w:id="21" w:name="_Hlk209808004"/>
      <w:r w:rsidR="00FC747E" w:rsidRPr="007B5051">
        <w:rPr>
          <w:rFonts w:ascii="Times New Roman" w:eastAsia="Times New Roman" w:hAnsi="Times New Roman"/>
          <w:iCs/>
          <w:color w:val="0D0D0D" w:themeColor="text1" w:themeTint="F2"/>
          <w:sz w:val="28"/>
          <w:szCs w:val="28"/>
          <w:lang w:val="pt-BR"/>
          <w14:ligatures w14:val="none"/>
        </w:rPr>
        <w:t>18 Cảng hàng không</w:t>
      </w:r>
      <w:bookmarkEnd w:id="21"/>
      <w:r w:rsidR="00FC747E" w:rsidRPr="007B5051">
        <w:rPr>
          <w:rFonts w:ascii="Times New Roman" w:eastAsia="Times New Roman" w:hAnsi="Times New Roman"/>
          <w:iCs/>
          <w:color w:val="0D0D0D" w:themeColor="text1" w:themeTint="F2"/>
          <w:sz w:val="28"/>
          <w:szCs w:val="28"/>
          <w:lang w:val="vi-VN"/>
          <w14:ligatures w14:val="none"/>
        </w:rPr>
        <w:t>. Kết quả:</w:t>
      </w:r>
      <w:r w:rsidR="00FC747E" w:rsidRPr="007B5051">
        <w:rPr>
          <w:rFonts w:ascii="Times New Roman" w:eastAsia="Times New Roman" w:hAnsi="Times New Roman"/>
          <w:iCs/>
          <w:color w:val="0D0D0D" w:themeColor="text1" w:themeTint="F2"/>
          <w:sz w:val="28"/>
          <w:szCs w:val="28"/>
          <w14:ligatures w14:val="none"/>
        </w:rPr>
        <w:t xml:space="preserve"> </w:t>
      </w:r>
      <w:bookmarkStart w:id="22" w:name="_Hlk212124096"/>
      <w:r w:rsidR="00FC747E" w:rsidRPr="007B5051">
        <w:rPr>
          <w:rFonts w:ascii="Times New Roman" w:eastAsia="Times New Roman" w:hAnsi="Times New Roman"/>
          <w:iCs/>
          <w:color w:val="0D0D0D" w:themeColor="text1" w:themeTint="F2"/>
          <w:sz w:val="28"/>
          <w:szCs w:val="28"/>
          <w:lang w:val="vi-VN"/>
          <w14:ligatures w14:val="none"/>
        </w:rPr>
        <w:t>tổng số chuyến bay có hành khách sử dụng giải pháp là 26.971/28.430 chuyến bay nội địa của Vietnam Airline và Vietjet Air. Trong đó, 758.997 lượt hành khách sử dụng giải pháp đủ điều kiện thu nhận sinh trắc học; 476.246 hành khách qua cửa kiểm soát an ninh tự động thành công.</w:t>
      </w:r>
      <w:bookmarkEnd w:id="22"/>
    </w:p>
    <w:p w14:paraId="13957702" w14:textId="71CFE385" w:rsidR="00DB7A31" w:rsidRPr="007B5051" w:rsidRDefault="00DB7A31" w:rsidP="00991369">
      <w:pPr>
        <w:pBdr>
          <w:top w:val="dotted" w:sz="4" w:space="0" w:color="FFFFFF"/>
          <w:left w:val="dotted" w:sz="4" w:space="0" w:color="FFFFFF"/>
          <w:bottom w:val="dotted" w:sz="4" w:space="6" w:color="FFFFFF"/>
          <w:right w:val="dotted" w:sz="4" w:space="0" w:color="FFFFFF"/>
        </w:pBdr>
        <w:shd w:val="clear" w:color="auto" w:fill="FFFFFF"/>
        <w:tabs>
          <w:tab w:val="left" w:pos="720"/>
        </w:tabs>
        <w:spacing w:before="40" w:after="40"/>
        <w:ind w:firstLine="567"/>
        <w:jc w:val="both"/>
        <w:rPr>
          <w:rFonts w:ascii="Times New Roman" w:eastAsia="MS Mincho" w:hAnsi="Times New Roman"/>
          <w:b/>
          <w:color w:val="0D0D0D" w:themeColor="text1" w:themeTint="F2"/>
          <w:sz w:val="28"/>
          <w:szCs w:val="28"/>
          <w:lang w:val="it-IT" w:eastAsia="ja-JP"/>
          <w14:ligatures w14:val="none"/>
        </w:rPr>
      </w:pPr>
      <w:r w:rsidRPr="007B5051">
        <w:rPr>
          <w:rFonts w:ascii="Times New Roman" w:eastAsia="MS Mincho" w:hAnsi="Times New Roman"/>
          <w:b/>
          <w:color w:val="0D0D0D" w:themeColor="text1" w:themeTint="F2"/>
          <w:sz w:val="28"/>
          <w:szCs w:val="28"/>
          <w:lang w:val="it-IT" w:eastAsia="ja-JP"/>
          <w14:ligatures w14:val="none"/>
        </w:rPr>
        <w:tab/>
      </w:r>
      <w:r w:rsidR="00AB2C71" w:rsidRPr="007B5051">
        <w:rPr>
          <w:rFonts w:ascii="Times New Roman" w:eastAsia="MS Mincho" w:hAnsi="Times New Roman"/>
          <w:b/>
          <w:color w:val="0D0D0D" w:themeColor="text1" w:themeTint="F2"/>
          <w:sz w:val="28"/>
          <w:szCs w:val="28"/>
          <w:lang w:val="it-IT" w:eastAsia="ja-JP"/>
          <w14:ligatures w14:val="none"/>
        </w:rPr>
        <w:t>IV</w:t>
      </w:r>
      <w:r w:rsidRPr="007B5051">
        <w:rPr>
          <w:rFonts w:ascii="Times New Roman" w:eastAsia="MS Mincho" w:hAnsi="Times New Roman"/>
          <w:b/>
          <w:color w:val="0D0D0D" w:themeColor="text1" w:themeTint="F2"/>
          <w:sz w:val="28"/>
          <w:szCs w:val="28"/>
          <w:lang w:val="it-IT" w:eastAsia="ja-JP"/>
          <w14:ligatures w14:val="none"/>
        </w:rPr>
        <w:t>. Nhóm tiện ích phát triển công dân số</w:t>
      </w:r>
    </w:p>
    <w:p w14:paraId="19355F4C" w14:textId="43140DF9" w:rsidR="00DB7A31" w:rsidRPr="007B5051" w:rsidRDefault="00DB7A31" w:rsidP="00991369">
      <w:pPr>
        <w:pBdr>
          <w:top w:val="dotted" w:sz="4" w:space="0" w:color="FFFFFF"/>
          <w:left w:val="dotted" w:sz="4" w:space="0" w:color="FFFFFF"/>
          <w:bottom w:val="dotted" w:sz="4" w:space="6" w:color="FFFFFF"/>
          <w:right w:val="dotted" w:sz="4" w:space="0" w:color="FFFFFF"/>
        </w:pBdr>
        <w:shd w:val="clear" w:color="auto" w:fill="FFFFFF"/>
        <w:tabs>
          <w:tab w:val="left" w:pos="720"/>
        </w:tabs>
        <w:spacing w:before="40" w:after="40"/>
        <w:ind w:firstLine="567"/>
        <w:jc w:val="both"/>
        <w:rPr>
          <w:rFonts w:ascii="Times New Roman" w:hAnsi="Times New Roman"/>
          <w:bCs/>
          <w:color w:val="0D0D0D" w:themeColor="text1" w:themeTint="F2"/>
          <w:spacing w:val="-4"/>
          <w:sz w:val="28"/>
          <w:szCs w:val="28"/>
          <w:lang w:val="pt-BR"/>
          <w14:ligatures w14:val="none"/>
        </w:rPr>
      </w:pPr>
      <w:r w:rsidRPr="007B5051">
        <w:rPr>
          <w:rFonts w:ascii="Times New Roman" w:hAnsi="Times New Roman"/>
          <w:b/>
          <w:color w:val="0D0D0D" w:themeColor="text1" w:themeTint="F2"/>
          <w:sz w:val="28"/>
          <w:szCs w:val="28"/>
          <w:lang w:val="pt-BR"/>
          <w14:ligatures w14:val="none"/>
        </w:rPr>
        <w:tab/>
      </w:r>
      <w:r w:rsidRPr="007B5051">
        <w:rPr>
          <w:rFonts w:ascii="Times New Roman" w:eastAsia="MS Mincho" w:hAnsi="Times New Roman"/>
          <w:b/>
          <w:iCs/>
          <w:color w:val="0D0D0D" w:themeColor="text1" w:themeTint="F2"/>
          <w:spacing w:val="-4"/>
          <w:sz w:val="28"/>
          <w:szCs w:val="28"/>
          <w:lang w:val="pt-BR" w:eastAsia="ja-JP"/>
          <w14:ligatures w14:val="none"/>
        </w:rPr>
        <w:t>(1)</w:t>
      </w:r>
      <w:r w:rsidRPr="007B5051">
        <w:rPr>
          <w:rFonts w:ascii="Times New Roman" w:eastAsia="MS Mincho" w:hAnsi="Times New Roman"/>
          <w:bCs/>
          <w:iCs/>
          <w:color w:val="0D0D0D" w:themeColor="text1" w:themeTint="F2"/>
          <w:spacing w:val="-4"/>
          <w:sz w:val="28"/>
          <w:szCs w:val="28"/>
          <w:lang w:val="pt-BR" w:eastAsia="ja-JP"/>
          <w14:ligatures w14:val="none"/>
        </w:rPr>
        <w:t xml:space="preserve"> </w:t>
      </w:r>
      <w:r w:rsidRPr="007B5051">
        <w:rPr>
          <w:rFonts w:ascii="Times New Roman" w:hAnsi="Times New Roman"/>
          <w:bCs/>
          <w:color w:val="0D0D0D" w:themeColor="text1" w:themeTint="F2"/>
          <w:spacing w:val="-4"/>
          <w:sz w:val="28"/>
          <w:szCs w:val="28"/>
          <w:lang w:val="pt-BR"/>
          <w14:ligatures w14:val="none"/>
        </w:rPr>
        <w:t>Đ</w:t>
      </w:r>
      <w:r w:rsidRPr="007B5051">
        <w:rPr>
          <w:rFonts w:ascii="Times New Roman" w:hAnsi="Times New Roman"/>
          <w:bCs/>
          <w:color w:val="0D0D0D" w:themeColor="text1" w:themeTint="F2"/>
          <w:spacing w:val="-4"/>
          <w:sz w:val="28"/>
          <w:szCs w:val="28"/>
          <w:lang w:val="vi-VN"/>
          <w14:ligatures w14:val="none"/>
        </w:rPr>
        <w:t xml:space="preserve">ã hoàn thành cấp Căn cước công dân gắn chíp cho </w:t>
      </w:r>
      <w:r w:rsidRPr="007B5051">
        <w:rPr>
          <w:rFonts w:ascii="Times New Roman" w:hAnsi="Times New Roman"/>
          <w:color w:val="0D0D0D" w:themeColor="text1" w:themeTint="F2"/>
          <w:spacing w:val="-4"/>
          <w:sz w:val="28"/>
          <w:szCs w:val="28"/>
          <w:lang w:val="pt-BR"/>
          <w14:ligatures w14:val="none"/>
        </w:rPr>
        <w:t>100% công dân có đủ điều kiện trên địa bàn toàn quốc</w:t>
      </w:r>
      <w:r w:rsidRPr="007B5051">
        <w:rPr>
          <w:rFonts w:ascii="Times New Roman" w:hAnsi="Times New Roman"/>
          <w:color w:val="0D0D0D" w:themeColor="text1" w:themeTint="F2"/>
          <w:spacing w:val="-4"/>
          <w:sz w:val="28"/>
          <w:szCs w:val="28"/>
          <w:lang w:val="vi-VN"/>
          <w14:ligatures w14:val="none"/>
        </w:rPr>
        <w:t xml:space="preserve"> với hơn 87 triệu thẻ. Từ ngày 01/7/2024 đến nay, </w:t>
      </w:r>
      <w:bookmarkStart w:id="23" w:name="_Hlk183005111"/>
      <w:r w:rsidRPr="007B5051">
        <w:rPr>
          <w:rFonts w:ascii="Times New Roman" w:hAnsi="Times New Roman"/>
          <w:bCs/>
          <w:color w:val="0D0D0D" w:themeColor="text1" w:themeTint="F2"/>
          <w:spacing w:val="-4"/>
          <w:sz w:val="28"/>
          <w:szCs w:val="28"/>
          <w:lang w:val="pt-BR"/>
          <w14:ligatures w14:val="none"/>
        </w:rPr>
        <w:t xml:space="preserve">Bộ Công an đã cấp </w:t>
      </w:r>
      <w:r w:rsidR="004F625D" w:rsidRPr="007B5051">
        <w:rPr>
          <w:rFonts w:ascii="Times New Roman" w:hAnsi="Times New Roman"/>
          <w:b/>
          <w:color w:val="0D0D0D" w:themeColor="text1" w:themeTint="F2"/>
          <w:spacing w:val="-4"/>
          <w:sz w:val="28"/>
          <w:szCs w:val="28"/>
          <w:lang w:val="vi-VN"/>
          <w14:ligatures w14:val="none"/>
        </w:rPr>
        <w:t>23</w:t>
      </w:r>
      <w:r w:rsidRPr="007B5051">
        <w:rPr>
          <w:rFonts w:ascii="Times New Roman" w:hAnsi="Times New Roman"/>
          <w:b/>
          <w:color w:val="0D0D0D" w:themeColor="text1" w:themeTint="F2"/>
          <w:spacing w:val="-4"/>
          <w:sz w:val="28"/>
          <w:szCs w:val="28"/>
          <w:lang w:val="pt-BR"/>
          <w14:ligatures w14:val="none"/>
        </w:rPr>
        <w:t xml:space="preserve"> triệu</w:t>
      </w:r>
      <w:r w:rsidRPr="007B5051">
        <w:rPr>
          <w:rFonts w:ascii="Times New Roman" w:hAnsi="Times New Roman"/>
          <w:bCs/>
          <w:color w:val="0D0D0D" w:themeColor="text1" w:themeTint="F2"/>
          <w:spacing w:val="-4"/>
          <w:sz w:val="28"/>
          <w:szCs w:val="28"/>
          <w:lang w:val="pt-BR"/>
          <w14:ligatures w14:val="none"/>
        </w:rPr>
        <w:t xml:space="preserve"> </w:t>
      </w:r>
      <w:r w:rsidRPr="007B5051">
        <w:rPr>
          <w:rFonts w:ascii="Times New Roman" w:hAnsi="Times New Roman"/>
          <w:b/>
          <w:bCs/>
          <w:color w:val="0D0D0D" w:themeColor="text1" w:themeTint="F2"/>
          <w:spacing w:val="-4"/>
          <w:sz w:val="28"/>
          <w:szCs w:val="28"/>
          <w:lang w:val="pt-BR"/>
          <w14:ligatures w14:val="none"/>
        </w:rPr>
        <w:t>thẻ Căn cước</w:t>
      </w:r>
      <w:r w:rsidRPr="007B5051">
        <w:rPr>
          <w:rFonts w:ascii="Times New Roman" w:hAnsi="Times New Roman"/>
          <w:bCs/>
          <w:color w:val="0D0D0D" w:themeColor="text1" w:themeTint="F2"/>
          <w:spacing w:val="-4"/>
          <w:sz w:val="28"/>
          <w:szCs w:val="28"/>
          <w:lang w:val="pt-BR"/>
          <w14:ligatures w14:val="none"/>
        </w:rPr>
        <w:t xml:space="preserve"> cho công dân. </w:t>
      </w:r>
      <w:r w:rsidR="004F625D" w:rsidRPr="007B5051">
        <w:rPr>
          <w:rFonts w:ascii="Times New Roman" w:hAnsi="Times New Roman"/>
          <w:bCs/>
          <w:iCs/>
          <w:color w:val="0D0D0D" w:themeColor="text1" w:themeTint="F2"/>
          <w:spacing w:val="-4"/>
          <w:sz w:val="28"/>
          <w:szCs w:val="28"/>
          <w:lang w:val="vi-VN"/>
          <w14:ligatures w14:val="none"/>
        </w:rPr>
        <w:t xml:space="preserve">Tiếp nhận </w:t>
      </w:r>
      <w:r w:rsidR="00E26F9D" w:rsidRPr="007B5051">
        <w:rPr>
          <w:rFonts w:ascii="Times New Roman" w:hAnsi="Times New Roman"/>
          <w:bCs/>
          <w:iCs/>
          <w:color w:val="0D0D0D" w:themeColor="text1" w:themeTint="F2"/>
          <w:spacing w:val="-4"/>
          <w:sz w:val="28"/>
          <w:szCs w:val="28"/>
          <w:lang w:val="vi-VN"/>
          <w14:ligatures w14:val="none"/>
        </w:rPr>
        <w:t xml:space="preserve">và tạo tài khoản cho hơn </w:t>
      </w:r>
      <w:r w:rsidR="00E26F9D" w:rsidRPr="007B5051">
        <w:rPr>
          <w:rFonts w:ascii="Times New Roman" w:hAnsi="Times New Roman"/>
          <w:b/>
          <w:bCs/>
          <w:iCs/>
          <w:color w:val="0D0D0D" w:themeColor="text1" w:themeTint="F2"/>
          <w:spacing w:val="-4"/>
          <w:sz w:val="28"/>
          <w:szCs w:val="28"/>
          <w:lang w:val="vi-VN"/>
          <w14:ligatures w14:val="none"/>
        </w:rPr>
        <w:t>67 nghìn</w:t>
      </w:r>
      <w:r w:rsidR="004F625D" w:rsidRPr="007B5051">
        <w:rPr>
          <w:rFonts w:ascii="Times New Roman" w:hAnsi="Times New Roman"/>
          <w:bCs/>
          <w:iCs/>
          <w:color w:val="0D0D0D" w:themeColor="text1" w:themeTint="F2"/>
          <w:spacing w:val="-4"/>
          <w:sz w:val="28"/>
          <w:szCs w:val="28"/>
          <w:lang w:val="sv-SE"/>
          <w14:ligatures w14:val="none"/>
        </w:rPr>
        <w:t xml:space="preserve"> hồ sơ đề nghị cấp định danh điện tử cho người nước ngoài</w:t>
      </w:r>
      <w:r w:rsidRPr="007B5051">
        <w:rPr>
          <w:rFonts w:ascii="Times New Roman" w:hAnsi="Times New Roman"/>
          <w:bCs/>
          <w:color w:val="0D0D0D" w:themeColor="text1" w:themeTint="F2"/>
          <w:spacing w:val="-4"/>
          <w:sz w:val="28"/>
          <w:szCs w:val="28"/>
          <w:lang w:val="pt-BR"/>
          <w14:ligatures w14:val="none"/>
        </w:rPr>
        <w:t xml:space="preserve">. Phối hợp với Ban Tổ chức Trung ương triển khai quy trình, </w:t>
      </w:r>
      <w:r w:rsidRPr="007B5051">
        <w:rPr>
          <w:rFonts w:ascii="Times New Roman" w:hAnsi="Times New Roman"/>
          <w:b/>
          <w:color w:val="0D0D0D" w:themeColor="text1" w:themeTint="F2"/>
          <w:spacing w:val="-4"/>
          <w:sz w:val="28"/>
          <w:szCs w:val="28"/>
          <w:lang w:val="pt-BR"/>
          <w14:ligatures w14:val="none"/>
        </w:rPr>
        <w:t>thủ tục đổi thẻ Đảng viên</w:t>
      </w:r>
      <w:r w:rsidRPr="007B5051">
        <w:rPr>
          <w:rFonts w:ascii="Times New Roman" w:hAnsi="Times New Roman"/>
          <w:bCs/>
          <w:color w:val="0D0D0D" w:themeColor="text1" w:themeTint="F2"/>
          <w:spacing w:val="-4"/>
          <w:sz w:val="28"/>
          <w:szCs w:val="28"/>
          <w:lang w:val="pt-BR"/>
          <w14:ligatures w14:val="none"/>
        </w:rPr>
        <w:t xml:space="preserve">; đã thu nhận </w:t>
      </w:r>
      <w:r w:rsidRPr="007B5051">
        <w:rPr>
          <w:rFonts w:ascii="Times New Roman" w:hAnsi="Times New Roman"/>
          <w:b/>
          <w:color w:val="0D0D0D" w:themeColor="text1" w:themeTint="F2"/>
          <w:spacing w:val="-4"/>
          <w:sz w:val="28"/>
          <w:szCs w:val="28"/>
          <w:lang w:val="pt-BR"/>
          <w14:ligatures w14:val="none"/>
        </w:rPr>
        <w:t>5,2</w:t>
      </w:r>
      <w:r w:rsidRPr="007B5051">
        <w:rPr>
          <w:rFonts w:ascii="Times New Roman" w:hAnsi="Times New Roman"/>
          <w:bCs/>
          <w:color w:val="0D0D0D" w:themeColor="text1" w:themeTint="F2"/>
          <w:spacing w:val="-4"/>
          <w:sz w:val="28"/>
          <w:szCs w:val="28"/>
          <w:lang w:val="pt-BR"/>
          <w14:ligatures w14:val="none"/>
        </w:rPr>
        <w:t xml:space="preserve"> </w:t>
      </w:r>
      <w:r w:rsidRPr="007B5051">
        <w:rPr>
          <w:rFonts w:ascii="Times New Roman" w:hAnsi="Times New Roman"/>
          <w:b/>
          <w:color w:val="0D0D0D" w:themeColor="text1" w:themeTint="F2"/>
          <w:spacing w:val="-4"/>
          <w:sz w:val="28"/>
          <w:szCs w:val="28"/>
          <w:lang w:val="pt-BR"/>
          <w14:ligatures w14:val="none"/>
        </w:rPr>
        <w:t>triệu</w:t>
      </w:r>
      <w:r w:rsidRPr="007B5051">
        <w:rPr>
          <w:rFonts w:ascii="Times New Roman" w:hAnsi="Times New Roman"/>
          <w:bCs/>
          <w:color w:val="0D0D0D" w:themeColor="text1" w:themeTint="F2"/>
          <w:spacing w:val="-4"/>
          <w:sz w:val="28"/>
          <w:szCs w:val="28"/>
          <w:lang w:val="pt-BR"/>
          <w14:ligatures w14:val="none"/>
        </w:rPr>
        <w:t xml:space="preserve"> thẻ Đảng viên gắn chip; in </w:t>
      </w:r>
      <w:r w:rsidR="00E26F9D" w:rsidRPr="007B5051">
        <w:rPr>
          <w:rFonts w:ascii="Times New Roman" w:hAnsi="Times New Roman"/>
          <w:b/>
          <w:color w:val="0D0D0D" w:themeColor="text1" w:themeTint="F2"/>
          <w:spacing w:val="-4"/>
          <w:sz w:val="28"/>
          <w:szCs w:val="28"/>
          <w:lang w:val="vi-VN"/>
          <w14:ligatures w14:val="none"/>
        </w:rPr>
        <w:t>4,7</w:t>
      </w:r>
      <w:r w:rsidRPr="007B5051">
        <w:rPr>
          <w:rFonts w:ascii="Times New Roman" w:hAnsi="Times New Roman"/>
          <w:bCs/>
          <w:color w:val="0D0D0D" w:themeColor="text1" w:themeTint="F2"/>
          <w:spacing w:val="-4"/>
          <w:sz w:val="28"/>
          <w:szCs w:val="28"/>
          <w:lang w:val="pt-BR"/>
          <w14:ligatures w14:val="none"/>
        </w:rPr>
        <w:t xml:space="preserve"> </w:t>
      </w:r>
      <w:r w:rsidRPr="007B5051">
        <w:rPr>
          <w:rFonts w:ascii="Times New Roman" w:hAnsi="Times New Roman"/>
          <w:b/>
          <w:color w:val="0D0D0D" w:themeColor="text1" w:themeTint="F2"/>
          <w:spacing w:val="-4"/>
          <w:sz w:val="28"/>
          <w:szCs w:val="28"/>
          <w:lang w:val="pt-BR"/>
          <w14:ligatures w14:val="none"/>
        </w:rPr>
        <w:t>triệu</w:t>
      </w:r>
      <w:r w:rsidRPr="007B5051">
        <w:rPr>
          <w:rFonts w:ascii="Times New Roman" w:hAnsi="Times New Roman"/>
          <w:bCs/>
          <w:color w:val="0D0D0D" w:themeColor="text1" w:themeTint="F2"/>
          <w:spacing w:val="-4"/>
          <w:sz w:val="28"/>
          <w:szCs w:val="28"/>
          <w:lang w:val="pt-BR"/>
          <w14:ligatures w14:val="none"/>
        </w:rPr>
        <w:t xml:space="preserve"> thẻ.</w:t>
      </w:r>
    </w:p>
    <w:p w14:paraId="2F95AE64" w14:textId="0B5E546C" w:rsidR="00DB7A31" w:rsidRPr="007B5051" w:rsidRDefault="00DB7A31" w:rsidP="00991369">
      <w:pPr>
        <w:pBdr>
          <w:top w:val="dotted" w:sz="4" w:space="0" w:color="FFFFFF"/>
          <w:left w:val="dotted" w:sz="4" w:space="0" w:color="FFFFFF"/>
          <w:bottom w:val="dotted" w:sz="4" w:space="6" w:color="FFFFFF"/>
          <w:right w:val="dotted" w:sz="4" w:space="0" w:color="FFFFFF"/>
        </w:pBdr>
        <w:shd w:val="clear" w:color="auto" w:fill="FFFFFF"/>
        <w:tabs>
          <w:tab w:val="left" w:pos="720"/>
        </w:tabs>
        <w:spacing w:before="40" w:after="40"/>
        <w:ind w:firstLine="567"/>
        <w:jc w:val="both"/>
        <w:rPr>
          <w:rFonts w:ascii="Times New Roman" w:hAnsi="Times New Roman"/>
          <w:color w:val="0D0D0D" w:themeColor="text1" w:themeTint="F2"/>
          <w:sz w:val="28"/>
          <w:szCs w:val="28"/>
          <w:lang w:val="vi-VN"/>
          <w14:ligatures w14:val="none"/>
        </w:rPr>
      </w:pPr>
      <w:r w:rsidRPr="007B5051">
        <w:rPr>
          <w:rFonts w:ascii="Times New Roman" w:hAnsi="Times New Roman"/>
          <w:bCs/>
          <w:color w:val="0D0D0D" w:themeColor="text1" w:themeTint="F2"/>
          <w:spacing w:val="-4"/>
          <w:sz w:val="28"/>
          <w:szCs w:val="28"/>
          <w:lang w:val="pt-BR"/>
          <w14:ligatures w14:val="none"/>
        </w:rPr>
        <w:tab/>
      </w:r>
      <w:r w:rsidRPr="007B5051">
        <w:rPr>
          <w:rFonts w:ascii="Times New Roman" w:hAnsi="Times New Roman"/>
          <w:b/>
          <w:color w:val="0D0D0D" w:themeColor="text1" w:themeTint="F2"/>
          <w:spacing w:val="-4"/>
          <w:sz w:val="28"/>
          <w:szCs w:val="28"/>
          <w:lang w:val="pt-BR"/>
          <w14:ligatures w14:val="none"/>
        </w:rPr>
        <w:t>(</w:t>
      </w:r>
      <w:r w:rsidR="00F82BA7" w:rsidRPr="007B5051">
        <w:rPr>
          <w:rFonts w:ascii="Times New Roman" w:hAnsi="Times New Roman"/>
          <w:b/>
          <w:color w:val="0D0D0D" w:themeColor="text1" w:themeTint="F2"/>
          <w:spacing w:val="-4"/>
          <w:sz w:val="28"/>
          <w:szCs w:val="28"/>
          <w:lang w:val="pt-BR"/>
          <w14:ligatures w14:val="none"/>
        </w:rPr>
        <w:t>2</w:t>
      </w:r>
      <w:r w:rsidRPr="007B5051">
        <w:rPr>
          <w:rFonts w:ascii="Times New Roman" w:hAnsi="Times New Roman"/>
          <w:b/>
          <w:color w:val="0D0D0D" w:themeColor="text1" w:themeTint="F2"/>
          <w:spacing w:val="-4"/>
          <w:sz w:val="28"/>
          <w:szCs w:val="28"/>
          <w:lang w:val="pt-BR"/>
          <w14:ligatures w14:val="none"/>
        </w:rPr>
        <w:t>)</w:t>
      </w:r>
      <w:r w:rsidRPr="007B5051">
        <w:rPr>
          <w:rFonts w:ascii="Times New Roman" w:hAnsi="Times New Roman"/>
          <w:bCs/>
          <w:color w:val="0D0D0D" w:themeColor="text1" w:themeTint="F2"/>
          <w:spacing w:val="-4"/>
          <w:sz w:val="28"/>
          <w:szCs w:val="28"/>
          <w:lang w:val="pt-BR"/>
          <w14:ligatures w14:val="none"/>
        </w:rPr>
        <w:t xml:space="preserve"> Thu nhận trên </w:t>
      </w:r>
      <w:r w:rsidR="004F625D" w:rsidRPr="007B5051">
        <w:rPr>
          <w:rFonts w:ascii="Times New Roman" w:hAnsi="Times New Roman"/>
          <w:b/>
          <w:bCs/>
          <w:color w:val="0D0D0D" w:themeColor="text1" w:themeTint="F2"/>
          <w:spacing w:val="-4"/>
          <w:sz w:val="28"/>
          <w:szCs w:val="28"/>
          <w:lang w:val="vi-VN"/>
          <w14:ligatures w14:val="none"/>
        </w:rPr>
        <w:t>92</w:t>
      </w:r>
      <w:r w:rsidRPr="007B5051">
        <w:rPr>
          <w:rFonts w:ascii="Times New Roman" w:hAnsi="Times New Roman"/>
          <w:b/>
          <w:bCs/>
          <w:color w:val="0D0D0D" w:themeColor="text1" w:themeTint="F2"/>
          <w:spacing w:val="-4"/>
          <w:sz w:val="28"/>
          <w:szCs w:val="28"/>
          <w:lang w:val="pt-BR"/>
          <w14:ligatures w14:val="none"/>
        </w:rPr>
        <w:t xml:space="preserve"> triệu</w:t>
      </w:r>
      <w:r w:rsidRPr="007B5051">
        <w:rPr>
          <w:rFonts w:ascii="Times New Roman" w:hAnsi="Times New Roman"/>
          <w:bCs/>
          <w:color w:val="0D0D0D" w:themeColor="text1" w:themeTint="F2"/>
          <w:spacing w:val="-4"/>
          <w:sz w:val="28"/>
          <w:szCs w:val="28"/>
          <w:lang w:val="pt-BR"/>
          <w14:ligatures w14:val="none"/>
        </w:rPr>
        <w:t xml:space="preserve"> hồ sơ định danh điện tử, kích hoạt </w:t>
      </w:r>
      <w:r w:rsidRPr="007B5051">
        <w:rPr>
          <w:rFonts w:ascii="Times New Roman" w:hAnsi="Times New Roman"/>
          <w:b/>
          <w:bCs/>
          <w:color w:val="0D0D0D" w:themeColor="text1" w:themeTint="F2"/>
          <w:spacing w:val="-4"/>
          <w:sz w:val="28"/>
          <w:szCs w:val="28"/>
          <w:lang w:val="pt-BR"/>
          <w14:ligatures w14:val="none"/>
        </w:rPr>
        <w:t xml:space="preserve">trên </w:t>
      </w:r>
      <w:r w:rsidR="004F625D" w:rsidRPr="007B5051">
        <w:rPr>
          <w:rFonts w:ascii="Times New Roman" w:hAnsi="Times New Roman"/>
          <w:b/>
          <w:bCs/>
          <w:color w:val="0D0D0D" w:themeColor="text1" w:themeTint="F2"/>
          <w:spacing w:val="-4"/>
          <w:sz w:val="28"/>
          <w:szCs w:val="28"/>
          <w:lang w:val="vi-VN"/>
          <w14:ligatures w14:val="none"/>
        </w:rPr>
        <w:t>67</w:t>
      </w:r>
      <w:r w:rsidRPr="007B5051">
        <w:rPr>
          <w:rFonts w:ascii="Times New Roman" w:hAnsi="Times New Roman"/>
          <w:b/>
          <w:bCs/>
          <w:color w:val="0D0D0D" w:themeColor="text1" w:themeTint="F2"/>
          <w:spacing w:val="-4"/>
          <w:sz w:val="28"/>
          <w:szCs w:val="28"/>
          <w:lang w:val="pt-BR"/>
          <w14:ligatures w14:val="none"/>
        </w:rPr>
        <w:t xml:space="preserve"> triệu</w:t>
      </w:r>
      <w:r w:rsidRPr="007B5051">
        <w:rPr>
          <w:rFonts w:ascii="Times New Roman" w:hAnsi="Times New Roman"/>
          <w:bCs/>
          <w:color w:val="0D0D0D" w:themeColor="text1" w:themeTint="F2"/>
          <w:spacing w:val="-4"/>
          <w:sz w:val="28"/>
          <w:szCs w:val="28"/>
          <w:lang w:val="pt-BR"/>
          <w14:ligatures w14:val="none"/>
        </w:rPr>
        <w:t xml:space="preserve"> tài khoản (</w:t>
      </w:r>
      <w:r w:rsidRPr="007B5051">
        <w:rPr>
          <w:rFonts w:ascii="Times New Roman" w:hAnsi="Times New Roman"/>
          <w:bCs/>
          <w:i/>
          <w:color w:val="0D0D0D" w:themeColor="text1" w:themeTint="F2"/>
          <w:spacing w:val="-4"/>
          <w:sz w:val="28"/>
          <w:szCs w:val="28"/>
          <w:lang w:val="pt-BR"/>
          <w14:ligatures w14:val="none"/>
        </w:rPr>
        <w:t xml:space="preserve">tỷ lệ kích hoạt trên tổng số hồ sơ thu nhận đạt </w:t>
      </w:r>
      <w:r w:rsidR="004F625D" w:rsidRPr="007B5051">
        <w:rPr>
          <w:rFonts w:ascii="Times New Roman" w:hAnsi="Times New Roman"/>
          <w:bCs/>
          <w:i/>
          <w:color w:val="0D0D0D" w:themeColor="text1" w:themeTint="F2"/>
          <w:spacing w:val="-4"/>
          <w:sz w:val="28"/>
          <w:szCs w:val="28"/>
          <w:lang w:val="vi-VN"/>
          <w14:ligatures w14:val="none"/>
        </w:rPr>
        <w:t>74</w:t>
      </w:r>
      <w:r w:rsidRPr="007B5051">
        <w:rPr>
          <w:rFonts w:ascii="Times New Roman" w:hAnsi="Times New Roman"/>
          <w:bCs/>
          <w:i/>
          <w:color w:val="0D0D0D" w:themeColor="text1" w:themeTint="F2"/>
          <w:spacing w:val="-4"/>
          <w:sz w:val="28"/>
          <w:szCs w:val="28"/>
          <w:lang w:val="pt-BR"/>
          <w14:ligatures w14:val="none"/>
        </w:rPr>
        <w:t>%).</w:t>
      </w:r>
      <w:bookmarkEnd w:id="23"/>
      <w:r w:rsidRPr="007B5051">
        <w:rPr>
          <w:rFonts w:ascii="Times New Roman" w:hAnsi="Times New Roman"/>
          <w:color w:val="0D0D0D" w:themeColor="text1" w:themeTint="F2"/>
          <w:sz w:val="28"/>
          <w:szCs w:val="28"/>
          <w:lang w:val="pt-BR"/>
          <w14:ligatures w14:val="none"/>
        </w:rPr>
        <w:t xml:space="preserve"> Đã </w:t>
      </w:r>
      <w:r w:rsidR="004F625D" w:rsidRPr="007B5051">
        <w:rPr>
          <w:rFonts w:ascii="Times New Roman" w:hAnsi="Times New Roman"/>
          <w:color w:val="0D0D0D" w:themeColor="text1" w:themeTint="F2"/>
          <w:sz w:val="28"/>
          <w:szCs w:val="28"/>
          <w:lang w:val="vi-VN"/>
          <w14:ligatures w14:val="none"/>
        </w:rPr>
        <w:t>thu nhận</w:t>
      </w:r>
      <w:r w:rsidRPr="007B5051">
        <w:rPr>
          <w:rFonts w:ascii="Times New Roman" w:hAnsi="Times New Roman"/>
          <w:color w:val="0D0D0D" w:themeColor="text1" w:themeTint="F2"/>
          <w:sz w:val="28"/>
          <w:szCs w:val="28"/>
          <w:lang w:val="pt-BR"/>
          <w14:ligatures w14:val="none"/>
        </w:rPr>
        <w:t xml:space="preserve"> tổng số </w:t>
      </w:r>
      <w:r w:rsidR="004F625D" w:rsidRPr="007B5051">
        <w:rPr>
          <w:rFonts w:ascii="Times New Roman" w:hAnsi="Times New Roman"/>
          <w:color w:val="0D0D0D" w:themeColor="text1" w:themeTint="F2"/>
          <w:sz w:val="28"/>
          <w:szCs w:val="28"/>
          <w:lang w:val="vi-VN"/>
          <w14:ligatures w14:val="none"/>
        </w:rPr>
        <w:t>1.588.759</w:t>
      </w:r>
      <w:r w:rsidRPr="007B5051">
        <w:rPr>
          <w:rFonts w:ascii="Times New Roman" w:hAnsi="Times New Roman"/>
          <w:color w:val="0D0D0D" w:themeColor="text1" w:themeTint="F2"/>
          <w:sz w:val="28"/>
          <w:szCs w:val="28"/>
          <w:lang w:val="pt-BR"/>
          <w14:ligatures w14:val="none"/>
        </w:rPr>
        <w:t xml:space="preserve"> hồ sơ đăng ký định danh được thu nhận. </w:t>
      </w:r>
      <w:r w:rsidR="004F625D" w:rsidRPr="007B5051">
        <w:rPr>
          <w:rFonts w:ascii="Times New Roman" w:hAnsi="Times New Roman"/>
          <w:color w:val="0D0D0D" w:themeColor="text1" w:themeTint="F2"/>
          <w:sz w:val="28"/>
          <w:szCs w:val="28"/>
          <w:lang w:val="vi-VN"/>
          <w14:ligatures w14:val="none"/>
        </w:rPr>
        <w:t>Tiếp nhận</w:t>
      </w:r>
      <w:r w:rsidRPr="007B5051">
        <w:rPr>
          <w:rFonts w:ascii="Times New Roman" w:hAnsi="Times New Roman"/>
          <w:color w:val="0D0D0D" w:themeColor="text1" w:themeTint="F2"/>
          <w:sz w:val="28"/>
          <w:szCs w:val="28"/>
          <w:lang w:val="pt-BR"/>
          <w14:ligatures w14:val="none"/>
        </w:rPr>
        <w:t xml:space="preserve"> tổng số </w:t>
      </w:r>
      <w:r w:rsidR="004F625D" w:rsidRPr="007B5051">
        <w:rPr>
          <w:rFonts w:ascii="Times New Roman" w:hAnsi="Times New Roman"/>
          <w:b/>
          <w:bCs/>
          <w:color w:val="0D0D0D" w:themeColor="text1" w:themeTint="F2"/>
          <w:sz w:val="28"/>
          <w:szCs w:val="28"/>
          <w:lang w:val="vi-VN"/>
          <w14:ligatures w14:val="none"/>
        </w:rPr>
        <w:t>67.684</w:t>
      </w:r>
      <w:r w:rsidRPr="007B5051">
        <w:rPr>
          <w:rFonts w:ascii="Times New Roman" w:hAnsi="Times New Roman"/>
          <w:b/>
          <w:bCs/>
          <w:color w:val="0D0D0D" w:themeColor="text1" w:themeTint="F2"/>
          <w:sz w:val="28"/>
          <w:szCs w:val="28"/>
          <w:lang w:val="pt-BR"/>
          <w14:ligatures w14:val="none"/>
        </w:rPr>
        <w:t xml:space="preserve"> hồ sơ</w:t>
      </w:r>
      <w:r w:rsidRPr="007B5051">
        <w:rPr>
          <w:rFonts w:ascii="Times New Roman" w:hAnsi="Times New Roman"/>
          <w:color w:val="0D0D0D" w:themeColor="text1" w:themeTint="F2"/>
          <w:sz w:val="28"/>
          <w:szCs w:val="28"/>
          <w:lang w:val="pt-BR"/>
          <w14:ligatures w14:val="none"/>
        </w:rPr>
        <w:t xml:space="preserve"> thu nhận định danh người nước ngoài.</w:t>
      </w:r>
    </w:p>
    <w:p w14:paraId="4133BAB3" w14:textId="6DA63B5E" w:rsidR="00D9132D" w:rsidRPr="007B5051" w:rsidRDefault="00D9132D" w:rsidP="00D9132D">
      <w:pPr>
        <w:pBdr>
          <w:top w:val="dotted" w:sz="4" w:space="0" w:color="FFFFFF"/>
          <w:left w:val="dotted" w:sz="4" w:space="0" w:color="FFFFFF"/>
          <w:bottom w:val="dotted" w:sz="4" w:space="6" w:color="FFFFFF"/>
          <w:right w:val="dotted" w:sz="4" w:space="0" w:color="FFFFFF"/>
        </w:pBdr>
        <w:shd w:val="clear" w:color="auto" w:fill="FFFFFF"/>
        <w:spacing w:before="40" w:after="40"/>
        <w:ind w:firstLine="567"/>
        <w:jc w:val="both"/>
        <w:rPr>
          <w:rFonts w:ascii="Times New Roman" w:hAnsi="Times New Roman"/>
          <w:b/>
          <w:bCs/>
          <w:color w:val="0D0D0D" w:themeColor="text1" w:themeTint="F2"/>
          <w:sz w:val="28"/>
          <w:szCs w:val="28"/>
          <w:lang w:val="vi-VN"/>
          <w14:ligatures w14:val="none"/>
        </w:rPr>
      </w:pPr>
      <w:r w:rsidRPr="007B5051">
        <w:rPr>
          <w:rFonts w:ascii="Times New Roman" w:hAnsi="Times New Roman"/>
          <w:bCs/>
          <w:iCs/>
          <w:color w:val="0D0D0D" w:themeColor="text1" w:themeTint="F2"/>
          <w:sz w:val="28"/>
          <w:szCs w:val="28"/>
          <w:lang w:val="vi-VN"/>
          <w14:ligatures w14:val="none"/>
        </w:rPr>
        <w:tab/>
      </w:r>
      <w:r w:rsidRPr="007B5051">
        <w:rPr>
          <w:rFonts w:ascii="Times New Roman" w:hAnsi="Times New Roman"/>
          <w:b/>
          <w:bCs/>
          <w:color w:val="0D0D0D" w:themeColor="text1" w:themeTint="F2"/>
          <w:sz w:val="28"/>
          <w:szCs w:val="28"/>
          <w:lang w:val="vi-VN"/>
          <w14:ligatures w14:val="none"/>
        </w:rPr>
        <w:t>(3)</w:t>
      </w:r>
      <w:r w:rsidRPr="007B5051">
        <w:rPr>
          <w:rFonts w:ascii="Times New Roman" w:hAnsi="Times New Roman"/>
          <w:i/>
          <w:iCs/>
          <w:color w:val="0D0D0D" w:themeColor="text1" w:themeTint="F2"/>
          <w:sz w:val="28"/>
          <w:szCs w:val="28"/>
          <w:lang w:val="vi-VN"/>
          <w14:ligatures w14:val="none"/>
        </w:rPr>
        <w:t xml:space="preserve"> </w:t>
      </w:r>
      <w:r w:rsidRPr="007B5051">
        <w:rPr>
          <w:rFonts w:ascii="Times New Roman" w:hAnsi="Times New Roman"/>
          <w:color w:val="0D0D0D" w:themeColor="text1" w:themeTint="F2"/>
          <w:sz w:val="28"/>
          <w:szCs w:val="28"/>
          <w:lang w:val="vi-VN"/>
          <w14:ligatures w14:val="none"/>
        </w:rPr>
        <w:t>T</w:t>
      </w:r>
      <w:r w:rsidRPr="007B5051">
        <w:rPr>
          <w:rFonts w:ascii="Times New Roman" w:hAnsi="Times New Roman"/>
          <w:bCs/>
          <w:iCs/>
          <w:color w:val="0D0D0D" w:themeColor="text1" w:themeTint="F2"/>
          <w:sz w:val="28"/>
          <w:szCs w:val="28"/>
          <w:lang w:val="vi-VN"/>
          <w14:ligatures w14:val="none"/>
        </w:rPr>
        <w:t xml:space="preserve">ừ ngày 10/10/2025, Bộ Công an đã </w:t>
      </w:r>
      <w:bookmarkStart w:id="24" w:name="_Hlk212124321"/>
      <w:r w:rsidRPr="007B5051">
        <w:rPr>
          <w:rFonts w:ascii="Times New Roman" w:hAnsi="Times New Roman"/>
          <w:bCs/>
          <w:iCs/>
          <w:color w:val="0D0D0D" w:themeColor="text1" w:themeTint="F2"/>
          <w:sz w:val="28"/>
          <w:szCs w:val="28"/>
          <w:lang w:val="vi-VN"/>
          <w14:ligatures w14:val="none"/>
        </w:rPr>
        <w:t xml:space="preserve">phối hợp </w:t>
      </w:r>
      <w:r w:rsidRPr="007B5051">
        <w:rPr>
          <w:rFonts w:ascii="Times New Roman" w:hAnsi="Times New Roman"/>
          <w:bCs/>
          <w:i/>
          <w:iCs/>
          <w:color w:val="0D0D0D" w:themeColor="text1" w:themeTint="F2"/>
          <w:sz w:val="28"/>
          <w:szCs w:val="28"/>
          <w14:ligatures w14:val="none"/>
        </w:rPr>
        <w:t>Mặt trận Tổ quốc Việt Nam</w:t>
      </w:r>
      <w:r w:rsidRPr="007B5051">
        <w:rPr>
          <w:rFonts w:ascii="Times New Roman" w:hAnsi="Times New Roman"/>
          <w:bCs/>
          <w:iCs/>
          <w:color w:val="0D0D0D" w:themeColor="text1" w:themeTint="F2"/>
          <w:sz w:val="28"/>
          <w:szCs w:val="28"/>
          <w:lang w:val="vi-VN"/>
          <w14:ligatures w14:val="none"/>
        </w:rPr>
        <w:t xml:space="preserve"> triển khai </w:t>
      </w:r>
      <w:bookmarkStart w:id="25" w:name="_Hlk212220005"/>
      <w:r w:rsidRPr="007B5051">
        <w:rPr>
          <w:rFonts w:ascii="Times New Roman" w:hAnsi="Times New Roman"/>
          <w:bCs/>
          <w:iCs/>
          <w:color w:val="0D0D0D" w:themeColor="text1" w:themeTint="F2"/>
          <w:sz w:val="28"/>
          <w:szCs w:val="28"/>
          <w:lang w:val="vi-VN"/>
          <w14:ligatures w14:val="none"/>
        </w:rPr>
        <w:t>giải pháp ủng hộ cứu trợ đồng bào bị ảnh hưởng bởi bão, lũ qua ứng dụng VNeID</w:t>
      </w:r>
      <w:bookmarkEnd w:id="24"/>
      <w:bookmarkEnd w:id="25"/>
      <w:r w:rsidRPr="007B5051">
        <w:rPr>
          <w:rFonts w:ascii="Times New Roman" w:hAnsi="Times New Roman"/>
          <w:bCs/>
          <w:iCs/>
          <w:color w:val="0D0D0D" w:themeColor="text1" w:themeTint="F2"/>
          <w:sz w:val="28"/>
          <w:szCs w:val="28"/>
          <w:lang w:val="vi-VN"/>
          <w14:ligatures w14:val="none"/>
        </w:rPr>
        <w:t xml:space="preserve">: Qua thống kê kết </w:t>
      </w:r>
      <w:r w:rsidRPr="007B5051">
        <w:rPr>
          <w:rFonts w:ascii="Times New Roman" w:hAnsi="Times New Roman"/>
          <w:bCs/>
          <w:iCs/>
          <w:color w:val="0D0D0D" w:themeColor="text1" w:themeTint="F2"/>
          <w:sz w:val="28"/>
          <w:szCs w:val="28"/>
          <w14:ligatures w14:val="none"/>
        </w:rPr>
        <w:t>quả</w:t>
      </w:r>
      <w:r w:rsidRPr="007B5051">
        <w:rPr>
          <w:rFonts w:ascii="Times New Roman" w:hAnsi="Times New Roman"/>
          <w:bCs/>
          <w:iCs/>
          <w:color w:val="0D0D0D" w:themeColor="text1" w:themeTint="F2"/>
          <w:sz w:val="28"/>
          <w:szCs w:val="28"/>
          <w:lang w:val="vi-VN"/>
          <w14:ligatures w14:val="none"/>
        </w:rPr>
        <w:t xml:space="preserve"> của 03 ngân hàng (</w:t>
      </w:r>
      <w:r w:rsidRPr="007B5051">
        <w:rPr>
          <w:rFonts w:ascii="Times New Roman" w:hAnsi="Times New Roman"/>
          <w:bCs/>
          <w:i/>
          <w:color w:val="0D0D0D" w:themeColor="text1" w:themeTint="F2"/>
          <w:sz w:val="28"/>
          <w:szCs w:val="28"/>
          <w:lang w:val="vi-VN"/>
          <w14:ligatures w14:val="none"/>
        </w:rPr>
        <w:t>MBBank, BIDV, Vietcombank</w:t>
      </w:r>
      <w:r w:rsidRPr="007B5051">
        <w:rPr>
          <w:rFonts w:ascii="Times New Roman" w:hAnsi="Times New Roman"/>
          <w:bCs/>
          <w:iCs/>
          <w:color w:val="0D0D0D" w:themeColor="text1" w:themeTint="F2"/>
          <w:sz w:val="28"/>
          <w:szCs w:val="28"/>
          <w:lang w:val="vi-VN"/>
          <w14:ligatures w14:val="none"/>
        </w:rPr>
        <w:t>) đế</w:t>
      </w:r>
      <w:r w:rsidRPr="007B5051">
        <w:rPr>
          <w:rFonts w:ascii="Times New Roman" w:hAnsi="Times New Roman"/>
          <w:bCs/>
          <w:iCs/>
          <w:color w:val="0D0D0D" w:themeColor="text1" w:themeTint="F2"/>
          <w:sz w:val="28"/>
          <w:szCs w:val="28"/>
          <w14:ligatures w14:val="none"/>
        </w:rPr>
        <w:t>n</w:t>
      </w:r>
      <w:r w:rsidRPr="007B5051">
        <w:rPr>
          <w:rFonts w:ascii="Times New Roman" w:hAnsi="Times New Roman"/>
          <w:bCs/>
          <w:iCs/>
          <w:color w:val="0D0D0D" w:themeColor="text1" w:themeTint="F2"/>
          <w:sz w:val="28"/>
          <w:szCs w:val="28"/>
          <w:lang w:val="vi-VN"/>
          <w14:ligatures w14:val="none"/>
        </w:rPr>
        <w:t xml:space="preserve"> nay đã ghi nhận số tiền ủng hộ là trên 177 tỷ đồng</w:t>
      </w:r>
    </w:p>
    <w:p w14:paraId="1C500C9F" w14:textId="4D969E6F" w:rsidR="00DB7A31" w:rsidRPr="007B5051" w:rsidRDefault="00DB7A31" w:rsidP="00991369">
      <w:pPr>
        <w:pBdr>
          <w:top w:val="dotted" w:sz="4" w:space="0" w:color="FFFFFF"/>
          <w:left w:val="dotted" w:sz="4" w:space="0" w:color="FFFFFF"/>
          <w:bottom w:val="dotted" w:sz="4" w:space="6" w:color="FFFFFF"/>
          <w:right w:val="dotted" w:sz="4" w:space="0" w:color="FFFFFF"/>
        </w:pBdr>
        <w:shd w:val="clear" w:color="auto" w:fill="FFFFFF"/>
        <w:tabs>
          <w:tab w:val="left" w:pos="720"/>
        </w:tabs>
        <w:spacing w:before="40" w:after="40"/>
        <w:ind w:firstLine="567"/>
        <w:jc w:val="both"/>
        <w:rPr>
          <w:rFonts w:ascii="Times New Roman" w:hAnsi="Times New Roman"/>
          <w:bCs/>
          <w:iCs/>
          <w:color w:val="0D0D0D" w:themeColor="text1" w:themeTint="F2"/>
          <w:sz w:val="28"/>
          <w:szCs w:val="28"/>
          <w:lang w:val="vi-VN"/>
          <w14:ligatures w14:val="none"/>
        </w:rPr>
      </w:pPr>
      <w:r w:rsidRPr="007B5051">
        <w:rPr>
          <w:rFonts w:ascii="Times New Roman" w:hAnsi="Times New Roman"/>
          <w:b/>
          <w:iCs/>
          <w:color w:val="0D0D0D" w:themeColor="text1" w:themeTint="F2"/>
          <w:spacing w:val="-4"/>
          <w:sz w:val="28"/>
          <w:szCs w:val="28"/>
          <w:lang w:val="pt-BR"/>
          <w14:ligatures w14:val="none"/>
        </w:rPr>
        <w:tab/>
        <w:t>(</w:t>
      </w:r>
      <w:r w:rsidR="00D9132D" w:rsidRPr="007B5051">
        <w:rPr>
          <w:rFonts w:ascii="Times New Roman" w:hAnsi="Times New Roman"/>
          <w:b/>
          <w:iCs/>
          <w:color w:val="0D0D0D" w:themeColor="text1" w:themeTint="F2"/>
          <w:spacing w:val="-4"/>
          <w:sz w:val="28"/>
          <w:szCs w:val="28"/>
          <w:lang w:val="vi-VN"/>
          <w14:ligatures w14:val="none"/>
        </w:rPr>
        <w:t>4</w:t>
      </w:r>
      <w:r w:rsidRPr="007B5051">
        <w:rPr>
          <w:rFonts w:ascii="Times New Roman" w:hAnsi="Times New Roman"/>
          <w:b/>
          <w:iCs/>
          <w:color w:val="0D0D0D" w:themeColor="text1" w:themeTint="F2"/>
          <w:spacing w:val="-4"/>
          <w:sz w:val="28"/>
          <w:szCs w:val="28"/>
          <w:lang w:val="pt-BR"/>
          <w14:ligatures w14:val="none"/>
        </w:rPr>
        <w:t>)</w:t>
      </w:r>
      <w:r w:rsidRPr="007B5051">
        <w:rPr>
          <w:rFonts w:ascii="Times New Roman" w:hAnsi="Times New Roman"/>
          <w:bCs/>
          <w:i/>
          <w:color w:val="0D0D0D" w:themeColor="text1" w:themeTint="F2"/>
          <w:spacing w:val="-4"/>
          <w:sz w:val="28"/>
          <w:szCs w:val="28"/>
          <w:lang w:val="pt-BR"/>
          <w14:ligatures w14:val="none"/>
        </w:rPr>
        <w:t xml:space="preserve"> </w:t>
      </w:r>
      <w:r w:rsidR="00F82BA7" w:rsidRPr="007B5051">
        <w:rPr>
          <w:rFonts w:ascii="Times New Roman" w:hAnsi="Times New Roman"/>
          <w:bCs/>
          <w:color w:val="0D0D0D" w:themeColor="text1" w:themeTint="F2"/>
          <w:sz w:val="28"/>
          <w:szCs w:val="28"/>
          <w:lang w:val="pt-BR"/>
          <w14:ligatures w14:val="none"/>
        </w:rPr>
        <w:t>C</w:t>
      </w:r>
      <w:r w:rsidRPr="007B5051">
        <w:rPr>
          <w:rFonts w:ascii="Times New Roman" w:hAnsi="Times New Roman"/>
          <w:bCs/>
          <w:color w:val="0D0D0D" w:themeColor="text1" w:themeTint="F2"/>
          <w:sz w:val="28"/>
          <w:szCs w:val="28"/>
          <w:lang w:val="vi-VN"/>
          <w14:ligatures w14:val="none"/>
        </w:rPr>
        <w:t xml:space="preserve">ung cấp </w:t>
      </w:r>
      <w:r w:rsidR="004F625D" w:rsidRPr="007B5051">
        <w:rPr>
          <w:rFonts w:ascii="Times New Roman" w:hAnsi="Times New Roman"/>
          <w:b/>
          <w:iCs/>
          <w:color w:val="0D0D0D" w:themeColor="text1" w:themeTint="F2"/>
          <w:sz w:val="28"/>
          <w:szCs w:val="28"/>
          <w:lang w:val="vi-VN"/>
          <w14:ligatures w14:val="none"/>
        </w:rPr>
        <w:t>50</w:t>
      </w:r>
      <w:r w:rsidRPr="007B5051">
        <w:rPr>
          <w:rFonts w:ascii="Times New Roman" w:hAnsi="Times New Roman"/>
          <w:b/>
          <w:iCs/>
          <w:color w:val="0D0D0D" w:themeColor="text1" w:themeTint="F2"/>
          <w:sz w:val="28"/>
          <w:szCs w:val="28"/>
          <w:lang w:val="pt-BR"/>
          <w14:ligatures w14:val="none"/>
        </w:rPr>
        <w:t xml:space="preserve"> tiện ích</w:t>
      </w:r>
      <w:r w:rsidRPr="007B5051">
        <w:rPr>
          <w:rFonts w:ascii="Times New Roman" w:hAnsi="Times New Roman"/>
          <w:bCs/>
          <w:iCs/>
          <w:color w:val="0D0D0D" w:themeColor="text1" w:themeTint="F2"/>
          <w:sz w:val="28"/>
          <w:szCs w:val="28"/>
          <w:lang w:val="pt-BR"/>
          <w14:ligatures w14:val="none"/>
        </w:rPr>
        <w:t xml:space="preserve"> trên VNeID</w:t>
      </w:r>
      <w:r w:rsidRPr="007B5051">
        <w:rPr>
          <w:rFonts w:ascii="Times New Roman" w:hAnsi="Times New Roman"/>
          <w:bCs/>
          <w:iCs/>
          <w:color w:val="0D0D0D" w:themeColor="text1" w:themeTint="F2"/>
          <w:sz w:val="28"/>
          <w:szCs w:val="28"/>
          <w:lang w:val="vi-VN"/>
          <w14:ligatures w14:val="none"/>
        </w:rPr>
        <w:t xml:space="preserve">, </w:t>
      </w:r>
      <w:r w:rsidRPr="007B5051">
        <w:rPr>
          <w:rFonts w:ascii="Times New Roman" w:hAnsi="Times New Roman"/>
          <w:bCs/>
          <w:iCs/>
          <w:color w:val="0D0D0D" w:themeColor="text1" w:themeTint="F2"/>
          <w:sz w:val="28"/>
          <w:szCs w:val="28"/>
          <w:lang w:val="pt-BR"/>
          <w14:ligatures w14:val="none"/>
        </w:rPr>
        <w:t xml:space="preserve">được người dân hưởng ứng sử dụng với hơn </w:t>
      </w:r>
      <w:r w:rsidRPr="007B5051">
        <w:rPr>
          <w:rFonts w:ascii="Times New Roman" w:hAnsi="Times New Roman"/>
          <w:b/>
          <w:iCs/>
          <w:color w:val="0D0D0D" w:themeColor="text1" w:themeTint="F2"/>
          <w:sz w:val="28"/>
          <w:szCs w:val="28"/>
          <w:lang w:val="pt-BR"/>
          <w14:ligatures w14:val="none"/>
        </w:rPr>
        <w:t>500 triệu</w:t>
      </w:r>
      <w:r w:rsidRPr="007B5051">
        <w:rPr>
          <w:rFonts w:ascii="Times New Roman" w:hAnsi="Times New Roman"/>
          <w:bCs/>
          <w:iCs/>
          <w:color w:val="0D0D0D" w:themeColor="text1" w:themeTint="F2"/>
          <w:sz w:val="28"/>
          <w:szCs w:val="28"/>
          <w:lang w:val="pt-BR"/>
          <w14:ligatures w14:val="none"/>
        </w:rPr>
        <w:t xml:space="preserve"> lượt truy cập, trung bình có </w:t>
      </w:r>
      <w:r w:rsidRPr="007B5051">
        <w:rPr>
          <w:rFonts w:ascii="Times New Roman" w:hAnsi="Times New Roman"/>
          <w:b/>
          <w:iCs/>
          <w:color w:val="0D0D0D" w:themeColor="text1" w:themeTint="F2"/>
          <w:sz w:val="28"/>
          <w:szCs w:val="28"/>
          <w:lang w:val="pt-BR"/>
          <w14:ligatures w14:val="none"/>
        </w:rPr>
        <w:t>1,5 triệu</w:t>
      </w:r>
      <w:r w:rsidRPr="007B5051">
        <w:rPr>
          <w:rFonts w:ascii="Times New Roman" w:hAnsi="Times New Roman"/>
          <w:bCs/>
          <w:iCs/>
          <w:color w:val="0D0D0D" w:themeColor="text1" w:themeTint="F2"/>
          <w:sz w:val="28"/>
          <w:szCs w:val="28"/>
          <w:lang w:val="pt-BR"/>
          <w14:ligatures w14:val="none"/>
        </w:rPr>
        <w:t xml:space="preserve"> lượt truy cập vào VNeID/ 01 ngày, điển hình là:</w:t>
      </w:r>
      <w:r w:rsidRPr="007B5051">
        <w:rPr>
          <w:rFonts w:ascii="Times New Roman" w:hAnsi="Times New Roman"/>
          <w:bCs/>
          <w:iCs/>
          <w:color w:val="0D0D0D" w:themeColor="text1" w:themeTint="F2"/>
          <w:sz w:val="28"/>
          <w:szCs w:val="28"/>
          <w:lang w:val="vi-VN"/>
          <w14:ligatures w14:val="none"/>
        </w:rPr>
        <w:t xml:space="preserve"> </w:t>
      </w:r>
    </w:p>
    <w:p w14:paraId="7F5F1117" w14:textId="77777777" w:rsidR="00FC747E" w:rsidRPr="007B5051" w:rsidRDefault="00FC747E" w:rsidP="00FC747E">
      <w:pPr>
        <w:pBdr>
          <w:top w:val="dotted" w:sz="4" w:space="0" w:color="FFFFFF"/>
          <w:left w:val="dotted" w:sz="4" w:space="0" w:color="FFFFFF"/>
          <w:bottom w:val="dotted" w:sz="4" w:space="6" w:color="FFFFFF"/>
          <w:right w:val="dotted" w:sz="4" w:space="0" w:color="FFFFFF"/>
        </w:pBdr>
        <w:shd w:val="clear" w:color="auto" w:fill="FFFFFF"/>
        <w:tabs>
          <w:tab w:val="left" w:pos="720"/>
        </w:tabs>
        <w:spacing w:before="40" w:after="40"/>
        <w:ind w:firstLine="567"/>
        <w:jc w:val="both"/>
        <w:rPr>
          <w:rFonts w:ascii="Times New Roman" w:hAnsi="Times New Roman"/>
          <w:bCs/>
          <w:iCs/>
          <w:color w:val="0D0D0D" w:themeColor="text1" w:themeTint="F2"/>
          <w:sz w:val="28"/>
          <w:szCs w:val="28"/>
          <w14:ligatures w14:val="none"/>
        </w:rPr>
      </w:pPr>
      <w:r w:rsidRPr="007B5051">
        <w:rPr>
          <w:rFonts w:ascii="Times New Roman" w:hAnsi="Times New Roman"/>
          <w:bCs/>
          <w:i/>
          <w:color w:val="0D0D0D" w:themeColor="text1" w:themeTint="F2"/>
          <w:sz w:val="28"/>
          <w:szCs w:val="28"/>
          <w:lang w:val="vi-VN"/>
          <w14:ligatures w14:val="none"/>
        </w:rPr>
        <w:tab/>
        <w:t xml:space="preserve">- </w:t>
      </w:r>
      <w:r w:rsidRPr="007B5051">
        <w:rPr>
          <w:rFonts w:ascii="Times New Roman" w:hAnsi="Times New Roman"/>
          <w:bCs/>
          <w:i/>
          <w:iCs/>
          <w:color w:val="0D0D0D" w:themeColor="text1" w:themeTint="F2"/>
          <w:sz w:val="28"/>
          <w:szCs w:val="28"/>
          <w14:ligatures w14:val="none"/>
        </w:rPr>
        <w:t>Triển khai cẩm nang số</w:t>
      </w:r>
      <w:r w:rsidRPr="007B5051">
        <w:rPr>
          <w:rFonts w:ascii="Times New Roman" w:hAnsi="Times New Roman"/>
          <w:bCs/>
          <w:iCs/>
          <w:color w:val="0D0D0D" w:themeColor="text1" w:themeTint="F2"/>
          <w:sz w:val="28"/>
          <w:szCs w:val="28"/>
          <w14:ligatures w14:val="none"/>
        </w:rPr>
        <w:t xml:space="preserve"> với </w:t>
      </w:r>
      <w:r w:rsidRPr="007B5051">
        <w:rPr>
          <w:rFonts w:ascii="Times New Roman" w:hAnsi="Times New Roman"/>
          <w:b/>
          <w:bCs/>
          <w:iCs/>
          <w:color w:val="0D0D0D" w:themeColor="text1" w:themeTint="F2"/>
          <w:sz w:val="28"/>
          <w:szCs w:val="28"/>
          <w14:ligatures w14:val="none"/>
        </w:rPr>
        <w:t>04 thông tin</w:t>
      </w:r>
      <w:r w:rsidRPr="007B5051">
        <w:rPr>
          <w:rFonts w:ascii="Times New Roman" w:hAnsi="Times New Roman"/>
          <w:bCs/>
          <w:iCs/>
          <w:color w:val="0D0D0D" w:themeColor="text1" w:themeTint="F2"/>
          <w:sz w:val="28"/>
          <w:szCs w:val="28"/>
          <w14:ligatures w14:val="none"/>
        </w:rPr>
        <w:t xml:space="preserve"> (địa chỉ các trụ sở cơ quan xã, các thủ tục hành chính; cẩm nang chính quyền cấp xã; và phân cấp phân quyền tại cấp xã) và Trợ lý ảo với trên </w:t>
      </w:r>
      <w:r w:rsidRPr="007B5051">
        <w:rPr>
          <w:rFonts w:ascii="Times New Roman" w:hAnsi="Times New Roman"/>
          <w:b/>
          <w:bCs/>
          <w:iCs/>
          <w:color w:val="0D0D0D" w:themeColor="text1" w:themeTint="F2"/>
          <w:sz w:val="28"/>
          <w:szCs w:val="28"/>
          <w14:ligatures w14:val="none"/>
        </w:rPr>
        <w:t>89 nghìn lượt truy cập</w:t>
      </w:r>
      <w:r w:rsidRPr="007B5051">
        <w:rPr>
          <w:rFonts w:ascii="Times New Roman" w:hAnsi="Times New Roman"/>
          <w:bCs/>
          <w:iCs/>
          <w:color w:val="0D0D0D" w:themeColor="text1" w:themeTint="F2"/>
          <w:sz w:val="28"/>
          <w:szCs w:val="28"/>
          <w14:ligatures w14:val="none"/>
        </w:rPr>
        <w:t>, giúp người dân tra cứu thông tin chính thống; tiết kiệm thời gian, công sức; nâng cao kỹ năng số và phòng chống tội phạm.</w:t>
      </w:r>
    </w:p>
    <w:p w14:paraId="7C034015" w14:textId="0AA2231C" w:rsidR="001617F9" w:rsidRPr="007B5051" w:rsidRDefault="001617F9" w:rsidP="001617F9">
      <w:pPr>
        <w:pBdr>
          <w:top w:val="dotted" w:sz="4" w:space="0" w:color="FFFFFF"/>
          <w:left w:val="dotted" w:sz="4" w:space="0" w:color="FFFFFF"/>
          <w:bottom w:val="dotted" w:sz="4" w:space="6" w:color="FFFFFF"/>
          <w:right w:val="dotted" w:sz="4" w:space="0" w:color="FFFFFF"/>
        </w:pBdr>
        <w:shd w:val="clear" w:color="auto" w:fill="FFFFFF"/>
        <w:tabs>
          <w:tab w:val="left" w:pos="720"/>
        </w:tabs>
        <w:spacing w:before="40" w:after="40"/>
        <w:ind w:firstLine="567"/>
        <w:jc w:val="both"/>
        <w:rPr>
          <w:rFonts w:ascii="Times New Roman" w:hAnsi="Times New Roman"/>
          <w:bCs/>
          <w:color w:val="0D0D0D" w:themeColor="text1" w:themeTint="F2"/>
          <w:sz w:val="28"/>
          <w:szCs w:val="28"/>
          <w:lang w:val="vi-VN"/>
          <w14:ligatures w14:val="none"/>
        </w:rPr>
      </w:pPr>
      <w:r w:rsidRPr="007B5051">
        <w:rPr>
          <w:rFonts w:ascii="Times New Roman" w:hAnsi="Times New Roman"/>
          <w:b/>
          <w:bCs/>
          <w:iCs/>
          <w:color w:val="0D0D0D" w:themeColor="text1" w:themeTint="F2"/>
          <w:sz w:val="28"/>
          <w:szCs w:val="28"/>
          <w:lang w:val="vi-VN"/>
          <w14:ligatures w14:val="none"/>
        </w:rPr>
        <w:tab/>
      </w:r>
      <w:r w:rsidRPr="007B5051">
        <w:rPr>
          <w:rFonts w:ascii="Times New Roman" w:hAnsi="Times New Roman"/>
          <w:b/>
          <w:bCs/>
          <w:iCs/>
          <w:color w:val="0D0D0D" w:themeColor="text1" w:themeTint="F2"/>
          <w:sz w:val="28"/>
          <w:szCs w:val="28"/>
          <w:lang w:val="pt-BR"/>
          <w14:ligatures w14:val="none"/>
        </w:rPr>
        <w:t>-</w:t>
      </w:r>
      <w:r w:rsidRPr="007B5051">
        <w:rPr>
          <w:rFonts w:ascii="Times New Roman" w:hAnsi="Times New Roman"/>
          <w:bCs/>
          <w:color w:val="0D0D0D" w:themeColor="text1" w:themeTint="F2"/>
          <w:sz w:val="28"/>
          <w:szCs w:val="28"/>
          <w14:ligatures w14:val="none"/>
        </w:rPr>
        <w:t xml:space="preserve"> </w:t>
      </w:r>
      <w:bookmarkStart w:id="26" w:name="_Hlk212124215"/>
      <w:r w:rsidRPr="007B5051">
        <w:rPr>
          <w:rFonts w:ascii="Times New Roman" w:hAnsi="Times New Roman"/>
          <w:bCs/>
          <w:i/>
          <w:iCs/>
          <w:color w:val="0D0D0D" w:themeColor="text1" w:themeTint="F2"/>
          <w:sz w:val="28"/>
          <w:szCs w:val="28"/>
          <w:lang w:val="vi-VN"/>
          <w14:ligatures w14:val="none"/>
        </w:rPr>
        <w:t xml:space="preserve">Ra mắt </w:t>
      </w:r>
      <w:bookmarkStart w:id="27" w:name="_Hlk212219897"/>
      <w:r w:rsidRPr="007B5051">
        <w:rPr>
          <w:rFonts w:ascii="Times New Roman" w:hAnsi="Times New Roman"/>
          <w:bCs/>
          <w:i/>
          <w:iCs/>
          <w:color w:val="0D0D0D" w:themeColor="text1" w:themeTint="F2"/>
          <w:sz w:val="28"/>
          <w:szCs w:val="28"/>
          <w14:ligatures w14:val="none"/>
        </w:rPr>
        <w:t>Giải pháp định danh, truy xuất nguồn gốc hóa chất, tiền chất</w:t>
      </w:r>
      <w:r w:rsidRPr="007B5051">
        <w:rPr>
          <w:rFonts w:ascii="Times New Roman" w:hAnsi="Times New Roman"/>
          <w:bCs/>
          <w:i/>
          <w:iCs/>
          <w:color w:val="0D0D0D" w:themeColor="text1" w:themeTint="F2"/>
          <w:sz w:val="28"/>
          <w:szCs w:val="28"/>
          <w:lang w:val="vi-VN"/>
          <w14:ligatures w14:val="none"/>
        </w:rPr>
        <w:t xml:space="preserve"> (VNIDCheck)</w:t>
      </w:r>
      <w:bookmarkEnd w:id="27"/>
      <w:r w:rsidRPr="007B5051">
        <w:rPr>
          <w:rFonts w:ascii="Times New Roman" w:hAnsi="Times New Roman"/>
          <w:bCs/>
          <w:i/>
          <w:iCs/>
          <w:color w:val="0D0D0D" w:themeColor="text1" w:themeTint="F2"/>
          <w:sz w:val="28"/>
          <w:szCs w:val="28"/>
          <w:lang w:val="vi-VN"/>
          <w14:ligatures w14:val="none"/>
        </w:rPr>
        <w:t xml:space="preserve"> trên nền tảng VNeID</w:t>
      </w:r>
      <w:bookmarkEnd w:id="26"/>
      <w:r w:rsidRPr="007B5051">
        <w:rPr>
          <w:rFonts w:ascii="Times New Roman" w:hAnsi="Times New Roman"/>
          <w:bCs/>
          <w:color w:val="0D0D0D" w:themeColor="text1" w:themeTint="F2"/>
          <w:sz w:val="28"/>
          <w:szCs w:val="28"/>
          <w:lang w:val="vi-VN"/>
          <w14:ligatures w14:val="none"/>
        </w:rPr>
        <w:t xml:space="preserve">. </w:t>
      </w:r>
      <w:r w:rsidR="00D9132D" w:rsidRPr="007B5051">
        <w:rPr>
          <w:rFonts w:ascii="Times New Roman" w:hAnsi="Times New Roman"/>
          <w:bCs/>
          <w:color w:val="0D0D0D" w:themeColor="text1" w:themeTint="F2"/>
          <w:sz w:val="28"/>
          <w:szCs w:val="28"/>
          <w:lang w:val="vi-VN"/>
          <w14:ligatures w14:val="none"/>
        </w:rPr>
        <w:t xml:space="preserve">Trong đó, Bộ Công an và Bộ Công thương đã thống nhất triển khai thí điểm áp dụng đối với 03 loại hóa chất (Xianua, N20 và Tiền chất công nghiệp). </w:t>
      </w:r>
      <w:r w:rsidRPr="007B5051">
        <w:rPr>
          <w:rFonts w:ascii="Times New Roman" w:hAnsi="Times New Roman"/>
          <w:bCs/>
          <w:color w:val="0D0D0D" w:themeColor="text1" w:themeTint="F2"/>
          <w:sz w:val="28"/>
          <w:szCs w:val="28"/>
          <w14:ligatures w14:val="none"/>
        </w:rPr>
        <w:t xml:space="preserve">Việc truy xuất được nguồn gốc hóa chất, tiền chất </w:t>
      </w:r>
      <w:r w:rsidRPr="007B5051">
        <w:rPr>
          <w:rFonts w:ascii="Times New Roman" w:hAnsi="Times New Roman"/>
          <w:b/>
          <w:i/>
          <w:iCs/>
          <w:color w:val="0D0D0D" w:themeColor="text1" w:themeTint="F2"/>
          <w:sz w:val="28"/>
          <w:szCs w:val="28"/>
          <w14:ligatures w14:val="none"/>
        </w:rPr>
        <w:t>giúp người dân</w:t>
      </w:r>
      <w:r w:rsidRPr="007B5051">
        <w:rPr>
          <w:rFonts w:ascii="Times New Roman" w:hAnsi="Times New Roman"/>
          <w:bCs/>
          <w:color w:val="0D0D0D" w:themeColor="text1" w:themeTint="F2"/>
          <w:sz w:val="28"/>
          <w:szCs w:val="28"/>
          <w14:ligatures w14:val="none"/>
        </w:rPr>
        <w:t xml:space="preserve"> đẩy lùi tình trạng hàng giả, hàng nhái, góp phần bảo vệ sức khỏe; dễ dàng truy xuất thông tin minh bạch về sản phẩm và thực hiện phản ánh, cảnh báo trên nền tảng VNeID</w:t>
      </w:r>
      <w:r w:rsidRPr="007B5051">
        <w:rPr>
          <w:rFonts w:ascii="Times New Roman" w:hAnsi="Times New Roman"/>
          <w:bCs/>
          <w:color w:val="0D0D0D" w:themeColor="text1" w:themeTint="F2"/>
          <w:sz w:val="28"/>
          <w:szCs w:val="28"/>
          <w:lang w:val="vi-VN"/>
          <w14:ligatures w14:val="none"/>
        </w:rPr>
        <w:t xml:space="preserve">; </w:t>
      </w:r>
      <w:r w:rsidRPr="007B5051">
        <w:rPr>
          <w:rFonts w:ascii="Times New Roman" w:hAnsi="Times New Roman"/>
          <w:b/>
          <w:i/>
          <w:iCs/>
          <w:color w:val="0D0D0D" w:themeColor="text1" w:themeTint="F2"/>
          <w:sz w:val="28"/>
          <w:szCs w:val="28"/>
          <w:lang w:val="vi-VN"/>
          <w14:ligatures w14:val="none"/>
        </w:rPr>
        <w:t>giúp doanh nghiệp</w:t>
      </w:r>
      <w:r w:rsidRPr="007B5051">
        <w:rPr>
          <w:rFonts w:ascii="Times New Roman" w:hAnsi="Times New Roman"/>
          <w:bCs/>
          <w:color w:val="0D0D0D" w:themeColor="text1" w:themeTint="F2"/>
          <w:sz w:val="28"/>
          <w:szCs w:val="28"/>
          <w:lang w:val="vi-VN"/>
          <w14:ligatures w14:val="none"/>
        </w:rPr>
        <w:t xml:space="preserve"> k</w:t>
      </w:r>
      <w:r w:rsidRPr="007B5051">
        <w:rPr>
          <w:rFonts w:ascii="Times New Roman" w:hAnsi="Times New Roman"/>
          <w:bCs/>
          <w:color w:val="0D0D0D" w:themeColor="text1" w:themeTint="F2"/>
          <w:sz w:val="28"/>
          <w:szCs w:val="28"/>
          <w14:ligatures w14:val="none"/>
        </w:rPr>
        <w:t>iểm soát chuỗi cung ứng, minh bạch nguồn gốc xuất xứ để tạo lợi thế cạnh tranh lành mạnh; tạo điều kiện cho việc giảm/miễn thuế và thúc đẩy xuất khẩu</w:t>
      </w:r>
      <w:r w:rsidRPr="007B5051">
        <w:rPr>
          <w:rFonts w:ascii="Times New Roman" w:hAnsi="Times New Roman"/>
          <w:bCs/>
          <w:color w:val="0D0D0D" w:themeColor="text1" w:themeTint="F2"/>
          <w:sz w:val="28"/>
          <w:szCs w:val="28"/>
          <w:lang w:val="vi-VN"/>
          <w14:ligatures w14:val="none"/>
        </w:rPr>
        <w:t xml:space="preserve">; </w:t>
      </w:r>
      <w:r w:rsidRPr="007B5051">
        <w:rPr>
          <w:rFonts w:ascii="Times New Roman" w:hAnsi="Times New Roman"/>
          <w:b/>
          <w:i/>
          <w:iCs/>
          <w:color w:val="0D0D0D" w:themeColor="text1" w:themeTint="F2"/>
          <w:sz w:val="28"/>
          <w:szCs w:val="28"/>
          <w:lang w:val="vi-VN"/>
          <w14:ligatures w14:val="none"/>
        </w:rPr>
        <w:t xml:space="preserve">giúp cơ quan </w:t>
      </w:r>
      <w:r w:rsidRPr="007B5051">
        <w:rPr>
          <w:rFonts w:ascii="Times New Roman" w:hAnsi="Times New Roman"/>
          <w:b/>
          <w:i/>
          <w:iCs/>
          <w:color w:val="0D0D0D" w:themeColor="text1" w:themeTint="F2"/>
          <w:sz w:val="28"/>
          <w:szCs w:val="28"/>
          <w14:ligatures w14:val="none"/>
        </w:rPr>
        <w:t>quản lý Nhà nước</w:t>
      </w:r>
      <w:r w:rsidRPr="007B5051">
        <w:rPr>
          <w:rFonts w:ascii="Times New Roman" w:hAnsi="Times New Roman"/>
          <w:bCs/>
          <w:color w:val="0D0D0D" w:themeColor="text1" w:themeTint="F2"/>
          <w:sz w:val="28"/>
          <w:szCs w:val="28"/>
          <w14:ligatures w14:val="none"/>
        </w:rPr>
        <w:t xml:space="preserve"> sẽ nâng cao hiệu quả quản lý hàng hóa, hóa chất, tiền chất thông qua kết nối liên thông, đồng bộ dữ liệu</w:t>
      </w:r>
    </w:p>
    <w:p w14:paraId="30F50457" w14:textId="747B23F3" w:rsidR="004F625D" w:rsidRPr="007B5051" w:rsidRDefault="001617F9" w:rsidP="00991369">
      <w:pPr>
        <w:pBdr>
          <w:top w:val="dotted" w:sz="4" w:space="0" w:color="FFFFFF"/>
          <w:left w:val="dotted" w:sz="4" w:space="0" w:color="FFFFFF"/>
          <w:bottom w:val="dotted" w:sz="4" w:space="6" w:color="FFFFFF"/>
          <w:right w:val="dotted" w:sz="4" w:space="0" w:color="FFFFFF"/>
        </w:pBdr>
        <w:shd w:val="clear" w:color="auto" w:fill="FFFFFF"/>
        <w:tabs>
          <w:tab w:val="left" w:pos="720"/>
        </w:tabs>
        <w:spacing w:before="40" w:after="40"/>
        <w:ind w:firstLine="567"/>
        <w:jc w:val="both"/>
        <w:rPr>
          <w:rFonts w:ascii="Times New Roman" w:hAnsi="Times New Roman"/>
          <w:bCs/>
          <w:color w:val="0D0D0D" w:themeColor="text1" w:themeTint="F2"/>
          <w:sz w:val="28"/>
          <w:szCs w:val="28"/>
          <w:lang w:val="vi-VN"/>
          <w14:ligatures w14:val="none"/>
        </w:rPr>
      </w:pPr>
      <w:r w:rsidRPr="007B5051">
        <w:rPr>
          <w:rFonts w:ascii="Times New Roman" w:hAnsi="Times New Roman"/>
          <w:color w:val="0D0D0D" w:themeColor="text1" w:themeTint="F2"/>
          <w:sz w:val="28"/>
          <w:szCs w:val="28"/>
          <w:lang w:val="vi-VN"/>
          <w14:ligatures w14:val="none"/>
        </w:rPr>
        <w:tab/>
      </w:r>
      <w:r w:rsidR="004F625D" w:rsidRPr="007B5051">
        <w:rPr>
          <w:rFonts w:ascii="Times New Roman" w:hAnsi="Times New Roman"/>
          <w:color w:val="0D0D0D" w:themeColor="text1" w:themeTint="F2"/>
          <w:sz w:val="28"/>
          <w:szCs w:val="28"/>
          <w:lang w:val="vi-VN"/>
          <w14:ligatures w14:val="none"/>
        </w:rPr>
        <w:t xml:space="preserve">- </w:t>
      </w:r>
      <w:r w:rsidR="004F625D" w:rsidRPr="007B5051">
        <w:rPr>
          <w:rFonts w:ascii="Times New Roman" w:hAnsi="Times New Roman"/>
          <w:i/>
          <w:iCs/>
          <w:color w:val="0D0D0D" w:themeColor="text1" w:themeTint="F2"/>
          <w:sz w:val="28"/>
          <w:szCs w:val="28"/>
          <w14:ligatures w14:val="none"/>
        </w:rPr>
        <w:t xml:space="preserve">Triển khai </w:t>
      </w:r>
      <w:bookmarkStart w:id="28" w:name="_Hlk212219908"/>
      <w:r w:rsidR="004F625D" w:rsidRPr="007B5051">
        <w:rPr>
          <w:rFonts w:ascii="Times New Roman" w:hAnsi="Times New Roman"/>
          <w:i/>
          <w:iCs/>
          <w:color w:val="0D0D0D" w:themeColor="text1" w:themeTint="F2"/>
          <w:sz w:val="28"/>
          <w:szCs w:val="28"/>
          <w14:ligatures w14:val="none"/>
        </w:rPr>
        <w:t>g</w:t>
      </w:r>
      <w:r w:rsidR="004F625D" w:rsidRPr="007B5051">
        <w:rPr>
          <w:rFonts w:ascii="Times New Roman" w:hAnsi="Times New Roman"/>
          <w:i/>
          <w:iCs/>
          <w:color w:val="0D0D0D" w:themeColor="text1" w:themeTint="F2"/>
          <w:sz w:val="28"/>
          <w:szCs w:val="28"/>
          <w:lang w:val="it-IT"/>
          <w14:ligatures w14:val="none"/>
        </w:rPr>
        <w:t>iải pháp Cổng ký số tập trung trên nền tảng VNeID</w:t>
      </w:r>
      <w:bookmarkEnd w:id="28"/>
      <w:r w:rsidR="004F625D" w:rsidRPr="007B5051">
        <w:rPr>
          <w:rFonts w:ascii="Times New Roman" w:hAnsi="Times New Roman"/>
          <w:b/>
          <w:color w:val="0D0D0D" w:themeColor="text1" w:themeTint="F2"/>
          <w:sz w:val="28"/>
          <w:szCs w:val="28"/>
          <w:lang w:val="it-IT"/>
          <w14:ligatures w14:val="none"/>
        </w:rPr>
        <w:t xml:space="preserve">: </w:t>
      </w:r>
      <w:r w:rsidR="004F625D" w:rsidRPr="007B5051">
        <w:rPr>
          <w:rFonts w:ascii="Times New Roman" w:hAnsi="Times New Roman"/>
          <w:bCs/>
          <w:color w:val="0D0D0D" w:themeColor="text1" w:themeTint="F2"/>
          <w:sz w:val="28"/>
          <w:szCs w:val="28"/>
          <w:lang w:val="it-IT"/>
          <w14:ligatures w14:val="none"/>
        </w:rPr>
        <w:t xml:space="preserve">Tích hợp thành công với </w:t>
      </w:r>
      <w:r w:rsidR="004F625D" w:rsidRPr="007B5051">
        <w:rPr>
          <w:rFonts w:ascii="Times New Roman" w:hAnsi="Times New Roman"/>
          <w:b/>
          <w:color w:val="0D0D0D" w:themeColor="text1" w:themeTint="F2"/>
          <w:sz w:val="28"/>
          <w:szCs w:val="28"/>
          <w:lang w:val="it-IT"/>
          <w14:ligatures w14:val="none"/>
        </w:rPr>
        <w:t>08</w:t>
      </w:r>
      <w:r w:rsidR="004F625D" w:rsidRPr="007B5051">
        <w:rPr>
          <w:rFonts w:ascii="Times New Roman" w:hAnsi="Times New Roman"/>
          <w:bCs/>
          <w:color w:val="0D0D0D" w:themeColor="text1" w:themeTint="F2"/>
          <w:sz w:val="28"/>
          <w:szCs w:val="28"/>
          <w:lang w:val="it-IT"/>
          <w14:ligatures w14:val="none"/>
        </w:rPr>
        <w:t xml:space="preserve"> nhà cung cấp dịch vụ chứng thực chữ ký số; </w:t>
      </w:r>
      <w:r w:rsidR="004F625D" w:rsidRPr="007B5051">
        <w:rPr>
          <w:rFonts w:ascii="Times New Roman" w:hAnsi="Times New Roman"/>
          <w:b/>
          <w:color w:val="0D0D0D" w:themeColor="text1" w:themeTint="F2"/>
          <w:sz w:val="28"/>
          <w:szCs w:val="28"/>
          <w:lang w:val="it-IT"/>
          <w14:ligatures w14:val="none"/>
        </w:rPr>
        <w:t>07</w:t>
      </w:r>
      <w:r w:rsidR="004F625D" w:rsidRPr="007B5051">
        <w:rPr>
          <w:rFonts w:ascii="Times New Roman" w:hAnsi="Times New Roman"/>
          <w:bCs/>
          <w:color w:val="0D0D0D" w:themeColor="text1" w:themeTint="F2"/>
          <w:sz w:val="28"/>
          <w:szCs w:val="28"/>
          <w:lang w:val="it-IT"/>
          <w14:ligatures w14:val="none"/>
        </w:rPr>
        <w:t xml:space="preserve"> đơn vị sử dụng chữ ký số đã vận hành thành công; cấp mới </w:t>
      </w:r>
      <w:r w:rsidR="004F625D" w:rsidRPr="007B5051">
        <w:rPr>
          <w:rFonts w:ascii="Times New Roman" w:hAnsi="Times New Roman"/>
          <w:b/>
          <w:color w:val="0D0D0D" w:themeColor="text1" w:themeTint="F2"/>
          <w:sz w:val="28"/>
          <w:szCs w:val="28"/>
          <w:lang w:val="vi-VN"/>
          <w14:ligatures w14:val="none"/>
        </w:rPr>
        <w:t>254.782</w:t>
      </w:r>
      <w:r w:rsidR="004F625D" w:rsidRPr="007B5051">
        <w:rPr>
          <w:rFonts w:ascii="Times New Roman" w:hAnsi="Times New Roman"/>
          <w:bCs/>
          <w:color w:val="0D0D0D" w:themeColor="text1" w:themeTint="F2"/>
          <w:sz w:val="28"/>
          <w:szCs w:val="28"/>
          <w:lang w:val="it-IT"/>
          <w14:ligatures w14:val="none"/>
        </w:rPr>
        <w:t xml:space="preserve"> chứng thư số </w:t>
      </w:r>
      <w:r w:rsidR="004F625D" w:rsidRPr="007B5051">
        <w:rPr>
          <w:rFonts w:ascii="Times New Roman" w:hAnsi="Times New Roman"/>
          <w:bCs/>
          <w:color w:val="0D0D0D" w:themeColor="text1" w:themeTint="F2"/>
          <w:sz w:val="28"/>
          <w:szCs w:val="28"/>
          <w:lang w:val="vi-VN"/>
          <w14:ligatures w14:val="none"/>
        </w:rPr>
        <w:t xml:space="preserve"> (</w:t>
      </w:r>
      <w:r w:rsidR="004F625D" w:rsidRPr="007B5051">
        <w:rPr>
          <w:rFonts w:ascii="Times New Roman" w:hAnsi="Times New Roman"/>
          <w:bCs/>
          <w:i/>
          <w:iCs/>
          <w:color w:val="0D0D0D" w:themeColor="text1" w:themeTint="F2"/>
          <w:sz w:val="28"/>
          <w:szCs w:val="28"/>
          <w:lang w:val="vi-VN"/>
          <w14:ligatures w14:val="none"/>
        </w:rPr>
        <w:t>tăng hơn 140 nghìn chứng thư số so với tháng 9/2025</w:t>
      </w:r>
      <w:r w:rsidR="004F625D" w:rsidRPr="007B5051">
        <w:rPr>
          <w:rFonts w:ascii="Times New Roman" w:hAnsi="Times New Roman"/>
          <w:bCs/>
          <w:color w:val="0D0D0D" w:themeColor="text1" w:themeTint="F2"/>
          <w:sz w:val="28"/>
          <w:szCs w:val="28"/>
          <w:lang w:val="vi-VN"/>
          <w14:ligatures w14:val="none"/>
        </w:rPr>
        <w:t xml:space="preserve">) </w:t>
      </w:r>
      <w:r w:rsidR="004F625D" w:rsidRPr="007B5051">
        <w:rPr>
          <w:rFonts w:ascii="Times New Roman" w:hAnsi="Times New Roman"/>
          <w:bCs/>
          <w:color w:val="0D0D0D" w:themeColor="text1" w:themeTint="F2"/>
          <w:sz w:val="28"/>
          <w:szCs w:val="28"/>
          <w:lang w:val="it-IT"/>
          <w14:ligatures w14:val="none"/>
        </w:rPr>
        <w:t xml:space="preserve">và cung cấp </w:t>
      </w:r>
      <w:r w:rsidR="004F625D" w:rsidRPr="007B5051">
        <w:rPr>
          <w:rFonts w:ascii="Times New Roman" w:hAnsi="Times New Roman"/>
          <w:b/>
          <w:color w:val="0D0D0D" w:themeColor="text1" w:themeTint="F2"/>
          <w:sz w:val="28"/>
          <w:szCs w:val="28"/>
          <w:lang w:val="vi-VN"/>
          <w14:ligatures w14:val="none"/>
        </w:rPr>
        <w:t>9.622</w:t>
      </w:r>
      <w:r w:rsidR="004F625D" w:rsidRPr="007B5051">
        <w:rPr>
          <w:rFonts w:ascii="Times New Roman" w:hAnsi="Times New Roman"/>
          <w:bCs/>
          <w:color w:val="0D0D0D" w:themeColor="text1" w:themeTint="F2"/>
          <w:sz w:val="28"/>
          <w:szCs w:val="28"/>
          <w:lang w:val="vi-VN"/>
          <w14:ligatures w14:val="none"/>
        </w:rPr>
        <w:t xml:space="preserve"> </w:t>
      </w:r>
      <w:r w:rsidR="004F625D" w:rsidRPr="007B5051">
        <w:rPr>
          <w:rFonts w:ascii="Times New Roman" w:hAnsi="Times New Roman"/>
          <w:bCs/>
          <w:color w:val="0D0D0D" w:themeColor="text1" w:themeTint="F2"/>
          <w:sz w:val="28"/>
          <w:szCs w:val="28"/>
          <w:lang w:val="it-IT"/>
          <w14:ligatures w14:val="none"/>
        </w:rPr>
        <w:t>lượt ký tài liệu</w:t>
      </w:r>
      <w:r w:rsidR="004F625D" w:rsidRPr="007B5051">
        <w:rPr>
          <w:rFonts w:ascii="Times New Roman" w:hAnsi="Times New Roman"/>
          <w:bCs/>
          <w:color w:val="0D0D0D" w:themeColor="text1" w:themeTint="F2"/>
          <w:sz w:val="28"/>
          <w:szCs w:val="28"/>
          <w:lang w:val="vi-VN"/>
          <w14:ligatures w14:val="none"/>
        </w:rPr>
        <w:t xml:space="preserve"> (</w:t>
      </w:r>
      <w:r w:rsidR="004F625D" w:rsidRPr="007B5051">
        <w:rPr>
          <w:rFonts w:ascii="Times New Roman" w:hAnsi="Times New Roman"/>
          <w:bCs/>
          <w:i/>
          <w:iCs/>
          <w:color w:val="0D0D0D" w:themeColor="text1" w:themeTint="F2"/>
          <w:sz w:val="28"/>
          <w:szCs w:val="28"/>
          <w:lang w:val="vi-VN"/>
          <w14:ligatures w14:val="none"/>
        </w:rPr>
        <w:t>tăng hơn 6 nghìn lượt so với tháng 9/2025</w:t>
      </w:r>
      <w:r w:rsidR="004F625D" w:rsidRPr="007B5051">
        <w:rPr>
          <w:rFonts w:ascii="Times New Roman" w:hAnsi="Times New Roman"/>
          <w:bCs/>
          <w:color w:val="0D0D0D" w:themeColor="text1" w:themeTint="F2"/>
          <w:sz w:val="28"/>
          <w:szCs w:val="28"/>
          <w:lang w:val="vi-VN"/>
          <w14:ligatures w14:val="none"/>
        </w:rPr>
        <w:t>)</w:t>
      </w:r>
      <w:r w:rsidR="004F625D" w:rsidRPr="007B5051">
        <w:rPr>
          <w:rFonts w:ascii="Times New Roman" w:hAnsi="Times New Roman"/>
          <w:bCs/>
          <w:color w:val="0D0D0D" w:themeColor="text1" w:themeTint="F2"/>
          <w:sz w:val="28"/>
          <w:szCs w:val="28"/>
          <w:lang w:val="it-IT"/>
          <w14:ligatures w14:val="none"/>
        </w:rPr>
        <w:t xml:space="preserve">, đồng thời đang hướng dẫn </w:t>
      </w:r>
      <w:r w:rsidR="004F625D" w:rsidRPr="007B5051">
        <w:rPr>
          <w:rFonts w:ascii="Times New Roman" w:hAnsi="Times New Roman"/>
          <w:b/>
          <w:color w:val="0D0D0D" w:themeColor="text1" w:themeTint="F2"/>
          <w:sz w:val="28"/>
          <w:szCs w:val="28"/>
          <w:lang w:val="it-IT"/>
          <w14:ligatures w14:val="none"/>
        </w:rPr>
        <w:t>52</w:t>
      </w:r>
      <w:r w:rsidR="004F625D" w:rsidRPr="007B5051">
        <w:rPr>
          <w:rFonts w:ascii="Times New Roman" w:hAnsi="Times New Roman"/>
          <w:bCs/>
          <w:color w:val="0D0D0D" w:themeColor="text1" w:themeTint="F2"/>
          <w:sz w:val="28"/>
          <w:szCs w:val="28"/>
          <w:lang w:val="it-IT"/>
          <w14:ligatures w14:val="none"/>
        </w:rPr>
        <w:t xml:space="preserve"> đơn vị khác tích hợp</w:t>
      </w:r>
      <w:r w:rsidR="004F625D" w:rsidRPr="007B5051">
        <w:rPr>
          <w:rFonts w:ascii="Times New Roman" w:hAnsi="Times New Roman"/>
          <w:bCs/>
          <w:color w:val="0D0D0D" w:themeColor="text1" w:themeTint="F2"/>
          <w:sz w:val="28"/>
          <w:szCs w:val="28"/>
          <w:lang w:val="vi-VN"/>
          <w14:ligatures w14:val="none"/>
        </w:rPr>
        <w:t>.</w:t>
      </w:r>
    </w:p>
    <w:p w14:paraId="42B43F3E" w14:textId="7EDEE48D" w:rsidR="004F625D" w:rsidRPr="007B5051" w:rsidRDefault="004F625D" w:rsidP="00991369">
      <w:pPr>
        <w:pBdr>
          <w:top w:val="dotted" w:sz="4" w:space="0" w:color="FFFFFF"/>
          <w:left w:val="dotted" w:sz="4" w:space="0" w:color="FFFFFF"/>
          <w:bottom w:val="dotted" w:sz="4" w:space="6" w:color="FFFFFF"/>
          <w:right w:val="dotted" w:sz="4" w:space="0" w:color="FFFFFF"/>
        </w:pBdr>
        <w:shd w:val="clear" w:color="auto" w:fill="FFFFFF"/>
        <w:tabs>
          <w:tab w:val="left" w:pos="720"/>
        </w:tabs>
        <w:spacing w:before="40" w:after="40"/>
        <w:ind w:firstLine="567"/>
        <w:jc w:val="both"/>
        <w:rPr>
          <w:rFonts w:ascii="Times New Roman" w:hAnsi="Times New Roman"/>
          <w:bCs/>
          <w:color w:val="0D0D0D" w:themeColor="text1" w:themeTint="F2"/>
          <w:sz w:val="28"/>
          <w:szCs w:val="28"/>
          <w14:ligatures w14:val="none"/>
        </w:rPr>
      </w:pPr>
      <w:r w:rsidRPr="007B5051">
        <w:rPr>
          <w:rFonts w:ascii="Times New Roman" w:hAnsi="Times New Roman"/>
          <w:bCs/>
          <w:color w:val="0D0D0D" w:themeColor="text1" w:themeTint="F2"/>
          <w:sz w:val="28"/>
          <w:szCs w:val="28"/>
          <w:lang w:val="vi-VN"/>
          <w14:ligatures w14:val="none"/>
        </w:rPr>
        <w:tab/>
      </w:r>
      <w:r w:rsidRPr="007B5051">
        <w:rPr>
          <w:rFonts w:ascii="Times New Roman" w:hAnsi="Times New Roman"/>
          <w:bCs/>
          <w:color w:val="0D0D0D" w:themeColor="text1" w:themeTint="F2"/>
          <w:sz w:val="28"/>
          <w:szCs w:val="28"/>
          <w:lang w:val="pt-BR"/>
          <w14:ligatures w14:val="none"/>
        </w:rPr>
        <w:t xml:space="preserve">- </w:t>
      </w:r>
      <w:bookmarkStart w:id="29" w:name="_Hlk209808142"/>
      <w:r w:rsidRPr="007B5051">
        <w:rPr>
          <w:rFonts w:ascii="Times New Roman" w:hAnsi="Times New Roman"/>
          <w:bCs/>
          <w:i/>
          <w:iCs/>
          <w:color w:val="0D0D0D" w:themeColor="text1" w:themeTint="F2"/>
          <w:sz w:val="28"/>
          <w:szCs w:val="28"/>
          <w:lang w:val="pt-BR"/>
          <w14:ligatures w14:val="none"/>
        </w:rPr>
        <w:t xml:space="preserve">Xây dựng </w:t>
      </w:r>
      <w:bookmarkStart w:id="30" w:name="_Hlk212219946"/>
      <w:r w:rsidRPr="007B5051">
        <w:rPr>
          <w:rFonts w:ascii="Times New Roman" w:hAnsi="Times New Roman"/>
          <w:i/>
          <w:iCs/>
          <w:color w:val="0D0D0D" w:themeColor="text1" w:themeTint="F2"/>
          <w:sz w:val="28"/>
          <w:szCs w:val="28"/>
          <w:lang w:val="it-IT"/>
          <w14:ligatures w14:val="none"/>
        </w:rPr>
        <w:t>Hệ thống quản lý đấu giá tài sản ứng dụng nền tảng định danh và xác thực điện tử trong phạm vi quản lý nhà nước của Bộ Công an</w:t>
      </w:r>
      <w:bookmarkEnd w:id="30"/>
      <w:r w:rsidRPr="007B5051">
        <w:rPr>
          <w:rFonts w:ascii="Times New Roman" w:hAnsi="Times New Roman"/>
          <w:color w:val="0D0D0D" w:themeColor="text1" w:themeTint="F2"/>
          <w:sz w:val="28"/>
          <w:szCs w:val="28"/>
          <w:lang w:val="it-IT"/>
          <w14:ligatures w14:val="none"/>
        </w:rPr>
        <w:t>:</w:t>
      </w:r>
      <w:r w:rsidRPr="007B5051">
        <w:rPr>
          <w:rFonts w:ascii="Times New Roman" w:hAnsi="Times New Roman"/>
          <w:b/>
          <w:bCs/>
          <w:color w:val="0D0D0D" w:themeColor="text1" w:themeTint="F2"/>
          <w:sz w:val="28"/>
          <w:szCs w:val="28"/>
          <w:lang w:val="it-IT"/>
          <w14:ligatures w14:val="none"/>
        </w:rPr>
        <w:t xml:space="preserve"> </w:t>
      </w:r>
      <w:bookmarkEnd w:id="29"/>
      <w:r w:rsidRPr="007B5051">
        <w:rPr>
          <w:rFonts w:ascii="Times New Roman" w:hAnsi="Times New Roman"/>
          <w:bCs/>
          <w:color w:val="0D0D0D" w:themeColor="text1" w:themeTint="F2"/>
          <w:sz w:val="28"/>
          <w:szCs w:val="28"/>
          <w:lang w:val="vi-VN"/>
          <w14:ligatures w14:val="none"/>
        </w:rPr>
        <w:t xml:space="preserve">Từ tháng 01 năm 2025, Bộ Công an đã triển khai thí điểm Hệ thống quản lý đấu giá tài sản trên nền tảng định danh và xác thực điện tử đối với tài sản vi phạm hành chính bị tịch thu. Tính đến </w:t>
      </w:r>
      <w:r w:rsidR="00D9132D" w:rsidRPr="007B5051">
        <w:rPr>
          <w:rFonts w:ascii="Times New Roman" w:hAnsi="Times New Roman"/>
          <w:bCs/>
          <w:color w:val="0D0D0D" w:themeColor="text1" w:themeTint="F2"/>
          <w:sz w:val="28"/>
          <w:szCs w:val="28"/>
          <w:lang w:val="vi-VN"/>
          <w14:ligatures w14:val="none"/>
        </w:rPr>
        <w:t>nay</w:t>
      </w:r>
      <w:r w:rsidRPr="007B5051">
        <w:rPr>
          <w:rFonts w:ascii="Times New Roman" w:hAnsi="Times New Roman"/>
          <w:bCs/>
          <w:color w:val="0D0D0D" w:themeColor="text1" w:themeTint="F2"/>
          <w:sz w:val="28"/>
          <w:szCs w:val="28"/>
          <w:lang w:val="vi-VN"/>
          <w14:ligatures w14:val="none"/>
        </w:rPr>
        <w:t xml:space="preserve">, kết quả ghi nhận: </w:t>
      </w:r>
      <w:r w:rsidRPr="007B5051">
        <w:rPr>
          <w:rFonts w:ascii="Times New Roman" w:hAnsi="Times New Roman"/>
          <w:b/>
          <w:color w:val="0D0D0D" w:themeColor="text1" w:themeTint="F2"/>
          <w:sz w:val="28"/>
          <w:szCs w:val="28"/>
          <w:lang w:val="vi-VN"/>
          <w14:ligatures w14:val="none"/>
        </w:rPr>
        <w:t>107 lô tài sản</w:t>
      </w:r>
      <w:r w:rsidRPr="007B5051">
        <w:rPr>
          <w:rFonts w:ascii="Times New Roman" w:hAnsi="Times New Roman"/>
          <w:bCs/>
          <w:color w:val="0D0D0D" w:themeColor="text1" w:themeTint="F2"/>
          <w:sz w:val="28"/>
          <w:szCs w:val="28"/>
          <w:lang w:val="vi-VN"/>
          <w14:ligatures w14:val="none"/>
        </w:rPr>
        <w:t xml:space="preserve"> được niêm yết công khai trên Hệ thống quản lý đấu giá tài sản. Trong đó: triển khai tổ chức đấu giá trực tuyến trên nền tảng Trang thông tin đấu giá trực tuyến của tổ chức hành nghề đấu giá kết nối trực tiếp với Hệ thống quản lý đấu giá tài sản là </w:t>
      </w:r>
      <w:r w:rsidRPr="007B5051">
        <w:rPr>
          <w:rFonts w:ascii="Times New Roman" w:hAnsi="Times New Roman"/>
          <w:b/>
          <w:color w:val="0D0D0D" w:themeColor="text1" w:themeTint="F2"/>
          <w:sz w:val="28"/>
          <w:szCs w:val="28"/>
          <w:lang w:val="vi-VN"/>
          <w14:ligatures w14:val="none"/>
        </w:rPr>
        <w:t>18 phiên đấu giá</w:t>
      </w:r>
      <w:r w:rsidRPr="007B5051">
        <w:rPr>
          <w:rFonts w:ascii="Times New Roman" w:hAnsi="Times New Roman"/>
          <w:bCs/>
          <w:color w:val="0D0D0D" w:themeColor="text1" w:themeTint="F2"/>
          <w:sz w:val="28"/>
          <w:szCs w:val="28"/>
          <w:lang w:val="vi-VN"/>
          <w14:ligatures w14:val="none"/>
        </w:rPr>
        <w:t xml:space="preserve"> (16 thành công, 02 không thành), tổng giá khởi điểm</w:t>
      </w:r>
      <w:r w:rsidRPr="007B5051">
        <w:rPr>
          <w:rFonts w:ascii="Times New Roman" w:hAnsi="Times New Roman"/>
          <w:b/>
          <w:color w:val="0D0D0D" w:themeColor="text1" w:themeTint="F2"/>
          <w:sz w:val="28"/>
          <w:szCs w:val="28"/>
          <w:lang w:val="vi-VN"/>
          <w14:ligatures w14:val="none"/>
        </w:rPr>
        <w:t xml:space="preserve"> 14.094.878.200 đồng</w:t>
      </w:r>
      <w:r w:rsidRPr="007B5051">
        <w:rPr>
          <w:rFonts w:ascii="Times New Roman" w:hAnsi="Times New Roman"/>
          <w:bCs/>
          <w:color w:val="0D0D0D" w:themeColor="text1" w:themeTint="F2"/>
          <w:sz w:val="28"/>
          <w:szCs w:val="28"/>
          <w:lang w:val="vi-VN"/>
          <w14:ligatures w14:val="none"/>
        </w:rPr>
        <w:t xml:space="preserve">, tổng giá trúng </w:t>
      </w:r>
      <w:r w:rsidRPr="007B5051">
        <w:rPr>
          <w:rFonts w:ascii="Times New Roman" w:hAnsi="Times New Roman"/>
          <w:b/>
          <w:color w:val="0D0D0D" w:themeColor="text1" w:themeTint="F2"/>
          <w:sz w:val="28"/>
          <w:szCs w:val="28"/>
          <w:lang w:val="vi-VN"/>
          <w14:ligatures w14:val="none"/>
        </w:rPr>
        <w:t>18.457.678.200 đồng</w:t>
      </w:r>
      <w:r w:rsidRPr="007B5051">
        <w:rPr>
          <w:rFonts w:ascii="Times New Roman" w:hAnsi="Times New Roman"/>
          <w:bCs/>
          <w:color w:val="0D0D0D" w:themeColor="text1" w:themeTint="F2"/>
          <w:sz w:val="28"/>
          <w:szCs w:val="28"/>
          <w:lang w:val="vi-VN"/>
          <w14:ligatures w14:val="none"/>
        </w:rPr>
        <w:t>.</w:t>
      </w:r>
    </w:p>
    <w:p w14:paraId="2CAA7051" w14:textId="2B95E5A1" w:rsidR="00B66B4D" w:rsidRPr="007B5051" w:rsidRDefault="00B66B4D" w:rsidP="00991369">
      <w:pPr>
        <w:pBdr>
          <w:top w:val="dotted" w:sz="4" w:space="0" w:color="FFFFFF"/>
          <w:left w:val="dotted" w:sz="4" w:space="0" w:color="FFFFFF"/>
          <w:bottom w:val="dotted" w:sz="4" w:space="6" w:color="FFFFFF"/>
          <w:right w:val="dotted" w:sz="4" w:space="0" w:color="FFFFFF"/>
        </w:pBdr>
        <w:shd w:val="clear" w:color="auto" w:fill="FFFFFF"/>
        <w:tabs>
          <w:tab w:val="left" w:pos="720"/>
        </w:tabs>
        <w:spacing w:before="40" w:after="40"/>
        <w:ind w:firstLine="567"/>
        <w:jc w:val="both"/>
        <w:rPr>
          <w:rFonts w:ascii="Times New Roman" w:hAnsi="Times New Roman"/>
          <w:bCs/>
          <w:color w:val="0D0D0D" w:themeColor="text1" w:themeTint="F2"/>
          <w:sz w:val="28"/>
          <w:szCs w:val="28"/>
          <w14:ligatures w14:val="none"/>
        </w:rPr>
      </w:pPr>
      <w:r w:rsidRPr="007B5051">
        <w:rPr>
          <w:rFonts w:ascii="Times New Roman" w:hAnsi="Times New Roman"/>
          <w:b/>
          <w:color w:val="0D0D0D" w:themeColor="text1" w:themeTint="F2"/>
          <w:sz w:val="28"/>
          <w:szCs w:val="28"/>
          <w14:ligatures w14:val="none"/>
        </w:rPr>
        <w:t>(5)</w:t>
      </w:r>
      <w:r w:rsidRPr="007B5051">
        <w:rPr>
          <w:rFonts w:ascii="Times New Roman" w:hAnsi="Times New Roman"/>
          <w:bCs/>
          <w:color w:val="0D0D0D" w:themeColor="text1" w:themeTint="F2"/>
          <w:sz w:val="28"/>
          <w:szCs w:val="28"/>
          <w14:ligatures w14:val="none"/>
        </w:rPr>
        <w:t xml:space="preserve"> Bộ Công an đã tham mưu, triển khai các tiện ích cho Cơ quan đảng, Quốc hội, Mặt trận Tổ quốc:</w:t>
      </w:r>
    </w:p>
    <w:p w14:paraId="106D8688" w14:textId="77777777" w:rsidR="00B66B4D" w:rsidRPr="007B5051" w:rsidRDefault="00B66B4D" w:rsidP="00B66B4D">
      <w:pPr>
        <w:pBdr>
          <w:top w:val="dotted" w:sz="4" w:space="0" w:color="FFFFFF"/>
          <w:left w:val="dotted" w:sz="4" w:space="0" w:color="FFFFFF"/>
          <w:bottom w:val="dotted" w:sz="4" w:space="6" w:color="FFFFFF"/>
          <w:right w:val="dotted" w:sz="4" w:space="0" w:color="FFFFFF"/>
        </w:pBdr>
        <w:shd w:val="clear" w:color="auto" w:fill="FFFFFF"/>
        <w:tabs>
          <w:tab w:val="left" w:pos="720"/>
        </w:tabs>
        <w:spacing w:before="40" w:after="40"/>
        <w:ind w:firstLine="567"/>
        <w:jc w:val="both"/>
        <w:rPr>
          <w:rFonts w:ascii="Times New Roman" w:hAnsi="Times New Roman"/>
          <w:bCs/>
          <w:color w:val="0D0D0D" w:themeColor="text1" w:themeTint="F2"/>
          <w:sz w:val="28"/>
          <w:szCs w:val="28"/>
          <w:lang w:val="vi-VN"/>
          <w14:ligatures w14:val="none"/>
        </w:rPr>
      </w:pPr>
      <w:r w:rsidRPr="007B5051">
        <w:rPr>
          <w:rFonts w:ascii="Times New Roman" w:hAnsi="Times New Roman"/>
          <w:bCs/>
          <w:color w:val="0D0D0D" w:themeColor="text1" w:themeTint="F2"/>
          <w:sz w:val="28"/>
          <w:szCs w:val="28"/>
          <w14:ligatures w14:val="none"/>
        </w:rPr>
        <w:tab/>
      </w:r>
      <w:r w:rsidRPr="007B5051">
        <w:rPr>
          <w:rFonts w:ascii="Times New Roman" w:hAnsi="Times New Roman"/>
          <w:bCs/>
          <w:color w:val="0D0D0D" w:themeColor="text1" w:themeTint="F2"/>
          <w:sz w:val="28"/>
          <w:szCs w:val="28"/>
          <w:lang w:val="vi-VN"/>
          <w14:ligatures w14:val="none"/>
        </w:rPr>
        <w:t xml:space="preserve">- Đối với Đảng: </w:t>
      </w:r>
    </w:p>
    <w:p w14:paraId="54CEB8D7" w14:textId="04B975F5" w:rsidR="00B66B4D" w:rsidRPr="007B5051" w:rsidRDefault="00B66B4D" w:rsidP="00B66B4D">
      <w:pPr>
        <w:pBdr>
          <w:top w:val="dotted" w:sz="4" w:space="0" w:color="FFFFFF"/>
          <w:left w:val="dotted" w:sz="4" w:space="0" w:color="FFFFFF"/>
          <w:bottom w:val="dotted" w:sz="4" w:space="6" w:color="FFFFFF"/>
          <w:right w:val="dotted" w:sz="4" w:space="0" w:color="FFFFFF"/>
        </w:pBdr>
        <w:shd w:val="clear" w:color="auto" w:fill="FFFFFF"/>
        <w:tabs>
          <w:tab w:val="left" w:pos="720"/>
        </w:tabs>
        <w:spacing w:before="40" w:after="40"/>
        <w:ind w:firstLine="567"/>
        <w:jc w:val="both"/>
        <w:rPr>
          <w:rFonts w:ascii="Times New Roman" w:hAnsi="Times New Roman"/>
          <w:bCs/>
          <w:color w:val="0D0D0D" w:themeColor="text1" w:themeTint="F2"/>
          <w:sz w:val="28"/>
          <w:szCs w:val="28"/>
          <w:lang w:val="vi-VN"/>
          <w14:ligatures w14:val="none"/>
        </w:rPr>
      </w:pPr>
      <w:r w:rsidRPr="007B5051">
        <w:rPr>
          <w:rFonts w:ascii="Times New Roman" w:hAnsi="Times New Roman"/>
          <w:bCs/>
          <w:color w:val="0D0D0D" w:themeColor="text1" w:themeTint="F2"/>
          <w:sz w:val="28"/>
          <w:szCs w:val="28"/>
          <w:lang w:val="vi-VN"/>
          <w14:ligatures w14:val="none"/>
        </w:rPr>
        <w:t>+ Triển khai</w:t>
      </w:r>
      <w:r w:rsidRPr="007B5051">
        <w:rPr>
          <w:rFonts w:ascii="Times New Roman" w:hAnsi="Times New Roman"/>
          <w:bCs/>
          <w:color w:val="0D0D0D" w:themeColor="text1" w:themeTint="F2"/>
          <w:sz w:val="28"/>
          <w:szCs w:val="28"/>
          <w14:ligatures w14:val="none"/>
        </w:rPr>
        <w:t xml:space="preserve"> và duy trì hoạt động xuyên suốt</w:t>
      </w:r>
      <w:r w:rsidRPr="007B5051">
        <w:rPr>
          <w:rFonts w:ascii="Times New Roman" w:hAnsi="Times New Roman"/>
          <w:bCs/>
          <w:color w:val="0D0D0D" w:themeColor="text1" w:themeTint="F2"/>
          <w:sz w:val="28"/>
          <w:szCs w:val="28"/>
          <w:lang w:val="vi-VN"/>
          <w14:ligatures w14:val="none"/>
        </w:rPr>
        <w:t xml:space="preserve"> Phần mềm theo dõi tiến trình Đại hội Đảng các cấp </w:t>
      </w:r>
    </w:p>
    <w:p w14:paraId="1995FB1B" w14:textId="77777777" w:rsidR="00B66B4D" w:rsidRPr="007B5051" w:rsidRDefault="00B66B4D" w:rsidP="00B66B4D">
      <w:pPr>
        <w:pBdr>
          <w:top w:val="dotted" w:sz="4" w:space="0" w:color="FFFFFF"/>
          <w:left w:val="dotted" w:sz="4" w:space="0" w:color="FFFFFF"/>
          <w:bottom w:val="dotted" w:sz="4" w:space="6" w:color="FFFFFF"/>
          <w:right w:val="dotted" w:sz="4" w:space="0" w:color="FFFFFF"/>
        </w:pBdr>
        <w:shd w:val="clear" w:color="auto" w:fill="FFFFFF"/>
        <w:tabs>
          <w:tab w:val="left" w:pos="720"/>
        </w:tabs>
        <w:spacing w:before="40" w:after="40"/>
        <w:ind w:firstLine="567"/>
        <w:jc w:val="both"/>
        <w:rPr>
          <w:rFonts w:ascii="Times New Roman" w:hAnsi="Times New Roman"/>
          <w:bCs/>
          <w:color w:val="0D0D0D" w:themeColor="text1" w:themeTint="F2"/>
          <w:sz w:val="28"/>
          <w:szCs w:val="28"/>
          <w:lang w:val="vi-VN"/>
          <w14:ligatures w14:val="none"/>
        </w:rPr>
      </w:pPr>
      <w:r w:rsidRPr="007B5051">
        <w:rPr>
          <w:rFonts w:ascii="Times New Roman" w:hAnsi="Times New Roman"/>
          <w:bCs/>
          <w:color w:val="0D0D0D" w:themeColor="text1" w:themeTint="F2"/>
          <w:sz w:val="28"/>
          <w:szCs w:val="28"/>
          <w:lang w:val="vi-VN"/>
          <w14:ligatures w14:val="none"/>
        </w:rPr>
        <w:t xml:space="preserve">+ Triển khai chức năng Góp ý các dự thảo văn kiện Đại hội khóa XVI của Đảng từ ngày 15/10/2025. Đến nay có </w:t>
      </w:r>
      <w:r w:rsidRPr="007B5051">
        <w:rPr>
          <w:rFonts w:ascii="Times New Roman" w:hAnsi="Times New Roman"/>
          <w:b/>
          <w:bCs/>
          <w:color w:val="0D0D0D" w:themeColor="text1" w:themeTint="F2"/>
          <w:sz w:val="28"/>
          <w:szCs w:val="28"/>
          <w:lang w:val="vi-VN"/>
          <w14:ligatures w14:val="none"/>
        </w:rPr>
        <w:t>1,9 triệu lượt</w:t>
      </w:r>
      <w:r w:rsidRPr="007B5051">
        <w:rPr>
          <w:rFonts w:ascii="Times New Roman" w:hAnsi="Times New Roman"/>
          <w:bCs/>
          <w:color w:val="0D0D0D" w:themeColor="text1" w:themeTint="F2"/>
          <w:sz w:val="28"/>
          <w:szCs w:val="28"/>
          <w:lang w:val="vi-VN"/>
          <w14:ligatures w14:val="none"/>
        </w:rPr>
        <w:t xml:space="preserve"> người tham gia góp ý, </w:t>
      </w:r>
      <w:r w:rsidRPr="007B5051">
        <w:rPr>
          <w:rFonts w:ascii="Times New Roman" w:hAnsi="Times New Roman"/>
          <w:b/>
          <w:bCs/>
          <w:color w:val="0D0D0D" w:themeColor="text1" w:themeTint="F2"/>
          <w:sz w:val="28"/>
          <w:szCs w:val="28"/>
          <w:lang w:val="vi-VN"/>
          <w14:ligatures w14:val="none"/>
        </w:rPr>
        <w:t>với 5,4 triệu lượt</w:t>
      </w:r>
      <w:r w:rsidRPr="007B5051">
        <w:rPr>
          <w:rFonts w:ascii="Times New Roman" w:hAnsi="Times New Roman"/>
          <w:bCs/>
          <w:color w:val="0D0D0D" w:themeColor="text1" w:themeTint="F2"/>
          <w:sz w:val="28"/>
          <w:szCs w:val="28"/>
          <w:lang w:val="vi-VN"/>
          <w14:ligatures w14:val="none"/>
        </w:rPr>
        <w:t xml:space="preserve"> ý kiến góp ý.</w:t>
      </w:r>
    </w:p>
    <w:p w14:paraId="29CEFCF9" w14:textId="77777777" w:rsidR="00B66B4D" w:rsidRPr="007B5051" w:rsidRDefault="00B66B4D" w:rsidP="00B66B4D">
      <w:pPr>
        <w:pBdr>
          <w:top w:val="dotted" w:sz="4" w:space="0" w:color="FFFFFF"/>
          <w:left w:val="dotted" w:sz="4" w:space="0" w:color="FFFFFF"/>
          <w:bottom w:val="dotted" w:sz="4" w:space="6" w:color="FFFFFF"/>
          <w:right w:val="dotted" w:sz="4" w:space="0" w:color="FFFFFF"/>
        </w:pBdr>
        <w:shd w:val="clear" w:color="auto" w:fill="FFFFFF"/>
        <w:tabs>
          <w:tab w:val="left" w:pos="720"/>
        </w:tabs>
        <w:spacing w:before="40" w:after="40"/>
        <w:ind w:firstLine="567"/>
        <w:jc w:val="both"/>
        <w:rPr>
          <w:rFonts w:ascii="Times New Roman" w:hAnsi="Times New Roman"/>
          <w:color w:val="0D0D0D" w:themeColor="text1" w:themeTint="F2"/>
          <w:sz w:val="28"/>
          <w:szCs w:val="28"/>
          <w:lang w:val="vi-VN"/>
          <w14:ligatures w14:val="none"/>
        </w:rPr>
      </w:pPr>
      <w:r w:rsidRPr="007B5051">
        <w:rPr>
          <w:rFonts w:ascii="Times New Roman" w:hAnsi="Times New Roman"/>
          <w:color w:val="0D0D0D" w:themeColor="text1" w:themeTint="F2"/>
          <w:sz w:val="28"/>
          <w:szCs w:val="28"/>
          <w:lang w:val="vi-VN"/>
          <w14:ligatures w14:val="none"/>
        </w:rPr>
        <w:t xml:space="preserve">- Đối với Quốc hội: </w:t>
      </w:r>
    </w:p>
    <w:p w14:paraId="04CB9ED9" w14:textId="13EE78C3" w:rsidR="00B66B4D" w:rsidRPr="007B5051" w:rsidRDefault="00B66B4D" w:rsidP="00B66B4D">
      <w:pPr>
        <w:pBdr>
          <w:top w:val="dotted" w:sz="4" w:space="0" w:color="FFFFFF"/>
          <w:left w:val="dotted" w:sz="4" w:space="0" w:color="FFFFFF"/>
          <w:bottom w:val="dotted" w:sz="4" w:space="6" w:color="FFFFFF"/>
          <w:right w:val="dotted" w:sz="4" w:space="0" w:color="FFFFFF"/>
        </w:pBdr>
        <w:shd w:val="clear" w:color="auto" w:fill="FFFFFF"/>
        <w:tabs>
          <w:tab w:val="left" w:pos="720"/>
        </w:tabs>
        <w:spacing w:before="40" w:after="40"/>
        <w:ind w:firstLine="567"/>
        <w:jc w:val="both"/>
        <w:rPr>
          <w:rFonts w:ascii="Times New Roman" w:hAnsi="Times New Roman"/>
          <w:bCs/>
          <w:color w:val="0D0D0D" w:themeColor="text1" w:themeTint="F2"/>
          <w:sz w:val="28"/>
          <w:szCs w:val="28"/>
          <w:lang w:val="vi-VN"/>
          <w14:ligatures w14:val="none"/>
        </w:rPr>
      </w:pPr>
      <w:r w:rsidRPr="007B5051">
        <w:rPr>
          <w:rFonts w:ascii="Times New Roman" w:hAnsi="Times New Roman"/>
          <w:bCs/>
          <w:color w:val="0D0D0D" w:themeColor="text1" w:themeTint="F2"/>
          <w:sz w:val="28"/>
          <w:szCs w:val="28"/>
          <w:lang w:val="vi-VN"/>
          <w14:ligatures w14:val="none"/>
        </w:rPr>
        <w:t>+ Triển Góp ý Hiến pháp</w:t>
      </w:r>
      <w:r w:rsidRPr="007B5051">
        <w:rPr>
          <w:rFonts w:ascii="Times New Roman" w:hAnsi="Times New Roman"/>
          <w:bCs/>
          <w:color w:val="0D0D0D" w:themeColor="text1" w:themeTint="F2"/>
          <w:sz w:val="28"/>
          <w:szCs w:val="28"/>
          <w14:ligatures w14:val="none"/>
        </w:rPr>
        <w:t xml:space="preserve"> </w:t>
      </w:r>
      <w:r w:rsidRPr="007B5051">
        <w:rPr>
          <w:rFonts w:ascii="Times New Roman" w:hAnsi="Times New Roman"/>
          <w:bCs/>
          <w:color w:val="0D0D0D" w:themeColor="text1" w:themeTint="F2"/>
          <w:sz w:val="28"/>
          <w:szCs w:val="28"/>
          <w:lang w:val="vi-VN"/>
          <w14:ligatures w14:val="none"/>
        </w:rPr>
        <w:t xml:space="preserve">với hơn </w:t>
      </w:r>
      <w:r w:rsidRPr="007B5051">
        <w:rPr>
          <w:rFonts w:ascii="Times New Roman" w:hAnsi="Times New Roman"/>
          <w:b/>
          <w:bCs/>
          <w:color w:val="0D0D0D" w:themeColor="text1" w:themeTint="F2"/>
          <w:sz w:val="28"/>
          <w:szCs w:val="28"/>
          <w:lang w:val="vi-VN"/>
          <w14:ligatures w14:val="none"/>
        </w:rPr>
        <w:t>20 triệu</w:t>
      </w:r>
      <w:r w:rsidRPr="007B5051">
        <w:rPr>
          <w:rFonts w:ascii="Times New Roman" w:hAnsi="Times New Roman"/>
          <w:bCs/>
          <w:color w:val="0D0D0D" w:themeColor="text1" w:themeTint="F2"/>
          <w:sz w:val="28"/>
          <w:szCs w:val="28"/>
          <w:lang w:val="vi-VN"/>
          <w14:ligatures w14:val="none"/>
        </w:rPr>
        <w:t xml:space="preserve"> lượt góp ý.</w:t>
      </w:r>
    </w:p>
    <w:p w14:paraId="12999BC3" w14:textId="1A2ACBB3" w:rsidR="00B66B4D" w:rsidRPr="007B5051" w:rsidRDefault="00B66B4D" w:rsidP="00B66B4D">
      <w:pPr>
        <w:pBdr>
          <w:top w:val="dotted" w:sz="4" w:space="0" w:color="FFFFFF"/>
          <w:left w:val="dotted" w:sz="4" w:space="0" w:color="FFFFFF"/>
          <w:bottom w:val="dotted" w:sz="4" w:space="6" w:color="FFFFFF"/>
          <w:right w:val="dotted" w:sz="4" w:space="0" w:color="FFFFFF"/>
        </w:pBdr>
        <w:shd w:val="clear" w:color="auto" w:fill="FFFFFF"/>
        <w:tabs>
          <w:tab w:val="left" w:pos="720"/>
        </w:tabs>
        <w:spacing w:before="40" w:after="40"/>
        <w:ind w:firstLine="567"/>
        <w:jc w:val="both"/>
        <w:rPr>
          <w:rFonts w:ascii="Times New Roman" w:hAnsi="Times New Roman"/>
          <w:bCs/>
          <w:color w:val="0D0D0D" w:themeColor="text1" w:themeTint="F2"/>
          <w:sz w:val="28"/>
          <w:szCs w:val="28"/>
          <w14:ligatures w14:val="none"/>
        </w:rPr>
      </w:pPr>
      <w:r w:rsidRPr="007B5051">
        <w:rPr>
          <w:rFonts w:ascii="Times New Roman" w:hAnsi="Times New Roman"/>
          <w:bCs/>
          <w:color w:val="0D0D0D" w:themeColor="text1" w:themeTint="F2"/>
          <w:sz w:val="28"/>
          <w:szCs w:val="28"/>
          <w:lang w:val="vi-VN"/>
          <w14:ligatures w14:val="none"/>
        </w:rPr>
        <w:t>+ Triển khai phương án lập danh sách cử tri dựa trên dữ liệu dân cư, hiển thị khu vực bỏ phiếu trên VNeID và thông tin người ứng cử trên VNeID</w:t>
      </w:r>
      <w:r w:rsidRPr="007B5051">
        <w:rPr>
          <w:rFonts w:ascii="Times New Roman" w:hAnsi="Times New Roman"/>
          <w:bCs/>
          <w:i/>
          <w:iCs/>
          <w:color w:val="0D0D0D" w:themeColor="text1" w:themeTint="F2"/>
          <w:sz w:val="28"/>
          <w:szCs w:val="28"/>
          <w:lang w:val="vi-VN"/>
          <w14:ligatures w14:val="none"/>
        </w:rPr>
        <w:t xml:space="preserve"> </w:t>
      </w:r>
      <w:r w:rsidRPr="007B5051">
        <w:rPr>
          <w:rFonts w:ascii="Times New Roman" w:hAnsi="Times New Roman"/>
          <w:bCs/>
          <w:color w:val="0D0D0D" w:themeColor="text1" w:themeTint="F2"/>
          <w:sz w:val="28"/>
          <w:szCs w:val="28"/>
          <w:lang w:val="vi-VN"/>
          <w14:ligatures w14:val="none"/>
        </w:rPr>
        <w:t>để phục vụ công tác chuyển đổi số trong cuộc bầu cử Đại biểu Quốc hội khóa XVI va hội đồng nhân dân các cấp nhiệm kỳ 2026-203</w:t>
      </w:r>
      <w:r w:rsidRPr="007B5051">
        <w:rPr>
          <w:rFonts w:ascii="Times New Roman" w:hAnsi="Times New Roman"/>
          <w:bCs/>
          <w:color w:val="0D0D0D" w:themeColor="text1" w:themeTint="F2"/>
          <w:sz w:val="28"/>
          <w:szCs w:val="28"/>
          <w14:ligatures w14:val="none"/>
        </w:rPr>
        <w:t>1</w:t>
      </w:r>
    </w:p>
    <w:p w14:paraId="29F952C5" w14:textId="77777777" w:rsidR="00B66B4D" w:rsidRPr="007B5051" w:rsidRDefault="00B66B4D" w:rsidP="00B66B4D">
      <w:pPr>
        <w:pBdr>
          <w:top w:val="dotted" w:sz="4" w:space="0" w:color="FFFFFF"/>
          <w:left w:val="dotted" w:sz="4" w:space="0" w:color="FFFFFF"/>
          <w:bottom w:val="dotted" w:sz="4" w:space="6" w:color="FFFFFF"/>
          <w:right w:val="dotted" w:sz="4" w:space="0" w:color="FFFFFF"/>
        </w:pBdr>
        <w:shd w:val="clear" w:color="auto" w:fill="FFFFFF"/>
        <w:tabs>
          <w:tab w:val="left" w:pos="720"/>
        </w:tabs>
        <w:spacing w:before="40" w:after="40"/>
        <w:ind w:firstLine="567"/>
        <w:jc w:val="both"/>
        <w:rPr>
          <w:rFonts w:ascii="Times New Roman" w:hAnsi="Times New Roman"/>
          <w:bCs/>
          <w:color w:val="0D0D0D" w:themeColor="text1" w:themeTint="F2"/>
          <w:sz w:val="28"/>
          <w:szCs w:val="28"/>
          <w:lang w:val="vi-VN"/>
          <w14:ligatures w14:val="none"/>
        </w:rPr>
      </w:pPr>
      <w:r w:rsidRPr="007B5051">
        <w:rPr>
          <w:rFonts w:ascii="Times New Roman" w:hAnsi="Times New Roman"/>
          <w:bCs/>
          <w:color w:val="0D0D0D" w:themeColor="text1" w:themeTint="F2"/>
          <w:sz w:val="28"/>
          <w:szCs w:val="28"/>
          <w:lang w:val="vi-VN"/>
          <w14:ligatures w14:val="none"/>
        </w:rPr>
        <w:t>+ Tích hợp Cổng pháp luật quốc gia trên VNeID từ ngày 07/11/2025 là kênh để công dân nắm bắt thông tin về tình hình ban hành các luật, nghị quyết của Quốc hội, đồng thời cho ý kiến nhanh chóng trên Cổng pháp luật.</w:t>
      </w:r>
    </w:p>
    <w:p w14:paraId="31FBABF9" w14:textId="5CE91B9E" w:rsidR="00B66B4D" w:rsidRPr="007B5051" w:rsidRDefault="00B66B4D" w:rsidP="00B66B4D">
      <w:pPr>
        <w:pBdr>
          <w:top w:val="dotted" w:sz="4" w:space="0" w:color="FFFFFF"/>
          <w:left w:val="dotted" w:sz="4" w:space="0" w:color="FFFFFF"/>
          <w:bottom w:val="dotted" w:sz="4" w:space="6" w:color="FFFFFF"/>
          <w:right w:val="dotted" w:sz="4" w:space="0" w:color="FFFFFF"/>
        </w:pBdr>
        <w:shd w:val="clear" w:color="auto" w:fill="FFFFFF"/>
        <w:tabs>
          <w:tab w:val="left" w:pos="720"/>
        </w:tabs>
        <w:spacing w:before="40" w:after="40"/>
        <w:ind w:firstLine="567"/>
        <w:jc w:val="both"/>
        <w:rPr>
          <w:rFonts w:ascii="Times New Roman" w:hAnsi="Times New Roman"/>
          <w:bCs/>
          <w:color w:val="0D0D0D" w:themeColor="text1" w:themeTint="F2"/>
          <w:spacing w:val="-4"/>
          <w:sz w:val="28"/>
          <w:szCs w:val="28"/>
          <w14:ligatures w14:val="none"/>
        </w:rPr>
      </w:pPr>
      <w:r w:rsidRPr="007B5051">
        <w:rPr>
          <w:rFonts w:ascii="Times New Roman" w:hAnsi="Times New Roman"/>
          <w:color w:val="0D0D0D" w:themeColor="text1" w:themeTint="F2"/>
          <w:spacing w:val="-4"/>
          <w:sz w:val="28"/>
          <w:szCs w:val="28"/>
          <w:lang w:val="vi-VN"/>
          <w14:ligatures w14:val="none"/>
        </w:rPr>
        <w:t>- Đối với Mặt trận Tổ quốc: Từ ngày 10/10/2025, Bộ Công an đã phối hợp Mặt trận Tổ quốc Việt Nam triển khai</w:t>
      </w:r>
      <w:r w:rsidRPr="007B5051">
        <w:rPr>
          <w:rFonts w:ascii="Times New Roman" w:hAnsi="Times New Roman"/>
          <w:bCs/>
          <w:iCs/>
          <w:color w:val="0D0D0D" w:themeColor="text1" w:themeTint="F2"/>
          <w:spacing w:val="-4"/>
          <w:sz w:val="28"/>
          <w:szCs w:val="28"/>
          <w:lang w:val="vi-VN"/>
          <w14:ligatures w14:val="none"/>
        </w:rPr>
        <w:t xml:space="preserve"> giải pháp ủng hộ cứu trợ đồng bào bị ảnh hưởng bởi bão, lũ qua ứng dụng VNeID: Qua thống kê kết quả của 03 ngân hàng (</w:t>
      </w:r>
      <w:r w:rsidRPr="007B5051">
        <w:rPr>
          <w:rFonts w:ascii="Times New Roman" w:hAnsi="Times New Roman"/>
          <w:bCs/>
          <w:i/>
          <w:color w:val="0D0D0D" w:themeColor="text1" w:themeTint="F2"/>
          <w:spacing w:val="-4"/>
          <w:sz w:val="28"/>
          <w:szCs w:val="28"/>
          <w:lang w:val="vi-VN"/>
          <w14:ligatures w14:val="none"/>
        </w:rPr>
        <w:t>MBBank, BIDV, Vietcombank</w:t>
      </w:r>
      <w:r w:rsidRPr="007B5051">
        <w:rPr>
          <w:rFonts w:ascii="Times New Roman" w:hAnsi="Times New Roman"/>
          <w:bCs/>
          <w:iCs/>
          <w:color w:val="0D0D0D" w:themeColor="text1" w:themeTint="F2"/>
          <w:spacing w:val="-4"/>
          <w:sz w:val="28"/>
          <w:szCs w:val="28"/>
          <w:lang w:val="vi-VN"/>
          <w14:ligatures w14:val="none"/>
        </w:rPr>
        <w:t>) đến nay đã ghi nhận số tiền ủng hộ là trên 177 tỷ đồng.</w:t>
      </w:r>
    </w:p>
    <w:p w14:paraId="4E9E1D6D" w14:textId="0A10D589" w:rsidR="00F82BA7" w:rsidRPr="007B5051" w:rsidRDefault="00DB7A31" w:rsidP="00991369">
      <w:pPr>
        <w:pBdr>
          <w:top w:val="dotted" w:sz="4" w:space="0" w:color="FFFFFF"/>
          <w:left w:val="dotted" w:sz="4" w:space="0" w:color="FFFFFF"/>
          <w:bottom w:val="dotted" w:sz="4" w:space="6" w:color="FFFFFF"/>
          <w:right w:val="dotted" w:sz="4" w:space="0" w:color="FFFFFF"/>
        </w:pBdr>
        <w:shd w:val="clear" w:color="auto" w:fill="FFFFFF"/>
        <w:tabs>
          <w:tab w:val="left" w:pos="720"/>
        </w:tabs>
        <w:spacing w:before="40" w:after="40"/>
        <w:ind w:firstLine="567"/>
        <w:jc w:val="both"/>
        <w:rPr>
          <w:rFonts w:ascii="Times New Roman" w:hAnsi="Times New Roman"/>
          <w:b/>
          <w:color w:val="0D0D0D" w:themeColor="text1" w:themeTint="F2"/>
          <w:sz w:val="28"/>
          <w:szCs w:val="28"/>
          <w:lang w:val="pt-BR"/>
          <w14:ligatures w14:val="none"/>
        </w:rPr>
      </w:pPr>
      <w:r w:rsidRPr="007B5051">
        <w:rPr>
          <w:rFonts w:ascii="Times New Roman" w:hAnsi="Times New Roman"/>
          <w:b/>
          <w:bCs/>
          <w:i/>
          <w:iCs/>
          <w:color w:val="0D0D0D" w:themeColor="text1" w:themeTint="F2"/>
          <w:spacing w:val="-4"/>
          <w:sz w:val="28"/>
          <w:szCs w:val="28"/>
          <w:lang w:val="pt-BR"/>
          <w14:ligatures w14:val="none"/>
        </w:rPr>
        <w:tab/>
      </w:r>
      <w:r w:rsidR="00AB2C71" w:rsidRPr="007B5051">
        <w:rPr>
          <w:rFonts w:ascii="Times New Roman" w:hAnsi="Times New Roman"/>
          <w:b/>
          <w:color w:val="0D0D0D" w:themeColor="text1" w:themeTint="F2"/>
          <w:sz w:val="28"/>
          <w:szCs w:val="28"/>
          <w:lang w:val="pt-BR"/>
          <w14:ligatures w14:val="none"/>
        </w:rPr>
        <w:t>V</w:t>
      </w:r>
      <w:r w:rsidRPr="007B5051">
        <w:rPr>
          <w:rFonts w:ascii="Times New Roman" w:hAnsi="Times New Roman"/>
          <w:b/>
          <w:color w:val="0D0D0D" w:themeColor="text1" w:themeTint="F2"/>
          <w:sz w:val="28"/>
          <w:szCs w:val="28"/>
          <w:lang w:val="pt-BR"/>
          <w14:ligatures w14:val="none"/>
        </w:rPr>
        <w:t>.</w:t>
      </w:r>
      <w:r w:rsidRPr="007B5051">
        <w:rPr>
          <w:rFonts w:ascii="Times New Roman" w:hAnsi="Times New Roman"/>
          <w:bCs/>
          <w:color w:val="0D0D0D" w:themeColor="text1" w:themeTint="F2"/>
          <w:sz w:val="28"/>
          <w:szCs w:val="28"/>
          <w:lang w:val="pt-BR"/>
          <w14:ligatures w14:val="none"/>
        </w:rPr>
        <w:t xml:space="preserve"> </w:t>
      </w:r>
      <w:r w:rsidRPr="007B5051">
        <w:rPr>
          <w:rFonts w:ascii="Times New Roman" w:hAnsi="Times New Roman"/>
          <w:b/>
          <w:color w:val="0D0D0D" w:themeColor="text1" w:themeTint="F2"/>
          <w:sz w:val="28"/>
          <w:szCs w:val="28"/>
          <w:lang w:val="pt-BR"/>
          <w14:ligatures w14:val="none"/>
        </w:rPr>
        <w:t>Về kết nối, xác thực và chuẩn hóa dữ liệu giữa Cơ sở dữ liệu quốc gia về dân cư với các Cơ sở dữ liệu khác</w:t>
      </w:r>
    </w:p>
    <w:p w14:paraId="4732B8DE" w14:textId="0AC06303" w:rsidR="00DB7A31" w:rsidRPr="007B5051" w:rsidRDefault="00F82BA7" w:rsidP="00991369">
      <w:pPr>
        <w:pBdr>
          <w:top w:val="dotted" w:sz="4" w:space="0" w:color="FFFFFF"/>
          <w:left w:val="dotted" w:sz="4" w:space="0" w:color="FFFFFF"/>
          <w:bottom w:val="dotted" w:sz="4" w:space="6" w:color="FFFFFF"/>
          <w:right w:val="dotted" w:sz="4" w:space="0" w:color="FFFFFF"/>
        </w:pBdr>
        <w:shd w:val="clear" w:color="auto" w:fill="FFFFFF"/>
        <w:tabs>
          <w:tab w:val="left" w:pos="720"/>
        </w:tabs>
        <w:spacing w:before="40" w:after="40"/>
        <w:ind w:firstLine="567"/>
        <w:jc w:val="both"/>
        <w:rPr>
          <w:rFonts w:ascii="Times New Roman" w:hAnsi="Times New Roman"/>
          <w:bCs/>
          <w:iCs/>
          <w:color w:val="0D0D0D" w:themeColor="text1" w:themeTint="F2"/>
          <w:sz w:val="28"/>
          <w:szCs w:val="28"/>
          <w:lang w:val="vi-VN"/>
          <w14:ligatures w14:val="none"/>
        </w:rPr>
      </w:pPr>
      <w:r w:rsidRPr="007B5051">
        <w:rPr>
          <w:rFonts w:ascii="Times New Roman" w:eastAsia="MS Mincho" w:hAnsi="Times New Roman"/>
          <w:i/>
          <w:color w:val="0D0D0D" w:themeColor="text1" w:themeTint="F2"/>
          <w:sz w:val="28"/>
          <w:szCs w:val="28"/>
          <w:lang w:val="pt-BR" w:eastAsia="ja-JP"/>
          <w14:ligatures w14:val="none"/>
        </w:rPr>
        <w:tab/>
      </w:r>
      <w:r w:rsidR="00DB7A31" w:rsidRPr="007B5051">
        <w:rPr>
          <w:rFonts w:ascii="Times New Roman" w:eastAsia="MS Mincho" w:hAnsi="Times New Roman"/>
          <w:b/>
          <w:bCs/>
          <w:i/>
          <w:color w:val="0D0D0D" w:themeColor="text1" w:themeTint="F2"/>
          <w:spacing w:val="-2"/>
          <w:sz w:val="28"/>
          <w:szCs w:val="28"/>
          <w:lang w:val="pt-BR" w:eastAsia="ja-JP"/>
          <w14:ligatures w14:val="none"/>
        </w:rPr>
        <w:t>1. Bộ Công an:</w:t>
      </w:r>
      <w:r w:rsidR="00DB7A31" w:rsidRPr="007B5051">
        <w:rPr>
          <w:rFonts w:ascii="Times New Roman" w:eastAsia="MS Mincho" w:hAnsi="Times New Roman"/>
          <w:bCs/>
          <w:iCs/>
          <w:color w:val="0D0D0D" w:themeColor="text1" w:themeTint="F2"/>
          <w:spacing w:val="-2"/>
          <w:sz w:val="28"/>
          <w:szCs w:val="28"/>
          <w:lang w:val="pt-BR" w:eastAsia="ja-JP"/>
          <w14:ligatures w14:val="none"/>
        </w:rPr>
        <w:t xml:space="preserve"> Cơ sở dữ liệu quốc gia về dân cư </w:t>
      </w:r>
      <w:r w:rsidR="00DB7A31" w:rsidRPr="007B5051">
        <w:rPr>
          <w:rFonts w:ascii="Times New Roman" w:eastAsia="MS Mincho" w:hAnsi="Times New Roman"/>
          <w:b/>
          <w:iCs/>
          <w:color w:val="0D0D0D" w:themeColor="text1" w:themeTint="F2"/>
          <w:spacing w:val="-2"/>
          <w:sz w:val="28"/>
          <w:szCs w:val="28"/>
          <w:lang w:val="pt-BR" w:eastAsia="ja-JP"/>
          <w14:ligatures w14:val="none"/>
        </w:rPr>
        <w:t>đã kết nối</w:t>
      </w:r>
      <w:r w:rsidR="00DB7A31" w:rsidRPr="007B5051">
        <w:rPr>
          <w:rFonts w:ascii="Times New Roman" w:eastAsia="MS Mincho" w:hAnsi="Times New Roman"/>
          <w:bCs/>
          <w:iCs/>
          <w:color w:val="0D0D0D" w:themeColor="text1" w:themeTint="F2"/>
          <w:spacing w:val="-2"/>
          <w:sz w:val="28"/>
          <w:szCs w:val="28"/>
          <w:lang w:val="pt-BR" w:eastAsia="ja-JP"/>
          <w14:ligatures w14:val="none"/>
        </w:rPr>
        <w:t xml:space="preserve"> với </w:t>
      </w:r>
      <w:r w:rsidR="00DB7A31" w:rsidRPr="007B5051">
        <w:rPr>
          <w:rFonts w:ascii="Times New Roman" w:eastAsia="MS Mincho" w:hAnsi="Times New Roman"/>
          <w:b/>
          <w:iCs/>
          <w:color w:val="0D0D0D" w:themeColor="text1" w:themeTint="F2"/>
          <w:spacing w:val="-2"/>
          <w:sz w:val="28"/>
          <w:szCs w:val="28"/>
          <w:lang w:val="pt-BR" w:eastAsia="ja-JP"/>
          <w14:ligatures w14:val="none"/>
        </w:rPr>
        <w:t>15 bộ</w:t>
      </w:r>
      <w:r w:rsidR="00DB7A31" w:rsidRPr="007B5051">
        <w:rPr>
          <w:rFonts w:ascii="Times New Roman" w:eastAsia="MS Mincho" w:hAnsi="Times New Roman"/>
          <w:bCs/>
          <w:iCs/>
          <w:color w:val="0D0D0D" w:themeColor="text1" w:themeTint="F2"/>
          <w:spacing w:val="-2"/>
          <w:sz w:val="28"/>
          <w:szCs w:val="28"/>
          <w:lang w:val="pt-BR" w:eastAsia="ja-JP"/>
          <w14:ligatures w14:val="none"/>
        </w:rPr>
        <w:t xml:space="preserve">, ngành, </w:t>
      </w:r>
      <w:r w:rsidR="00DB7A31" w:rsidRPr="007B5051">
        <w:rPr>
          <w:rFonts w:ascii="Times New Roman" w:eastAsia="MS Mincho" w:hAnsi="Times New Roman"/>
          <w:b/>
          <w:iCs/>
          <w:color w:val="0D0D0D" w:themeColor="text1" w:themeTint="F2"/>
          <w:spacing w:val="-2"/>
          <w:sz w:val="28"/>
          <w:szCs w:val="28"/>
          <w:lang w:val="pt-BR" w:eastAsia="ja-JP"/>
          <w14:ligatures w14:val="none"/>
        </w:rPr>
        <w:t xml:space="preserve">01 </w:t>
      </w:r>
      <w:r w:rsidR="00DB7A31" w:rsidRPr="007B5051">
        <w:rPr>
          <w:rFonts w:ascii="Times New Roman" w:eastAsia="MS Mincho" w:hAnsi="Times New Roman"/>
          <w:bCs/>
          <w:iCs/>
          <w:color w:val="0D0D0D" w:themeColor="text1" w:themeTint="F2"/>
          <w:spacing w:val="-2"/>
          <w:sz w:val="28"/>
          <w:szCs w:val="28"/>
          <w:lang w:val="pt-BR" w:eastAsia="ja-JP"/>
          <w14:ligatures w14:val="none"/>
        </w:rPr>
        <w:t xml:space="preserve">doanh nghiệp nhà nước (EVN), </w:t>
      </w:r>
      <w:r w:rsidR="00DB7A31" w:rsidRPr="007B5051">
        <w:rPr>
          <w:rFonts w:ascii="Times New Roman" w:eastAsia="MS Mincho" w:hAnsi="Times New Roman"/>
          <w:b/>
          <w:iCs/>
          <w:color w:val="0D0D0D" w:themeColor="text1" w:themeTint="F2"/>
          <w:spacing w:val="-2"/>
          <w:sz w:val="28"/>
          <w:szCs w:val="28"/>
          <w:lang w:val="pt-BR" w:eastAsia="ja-JP"/>
          <w14:ligatures w14:val="none"/>
        </w:rPr>
        <w:t>03</w:t>
      </w:r>
      <w:r w:rsidR="00DB7A31" w:rsidRPr="007B5051">
        <w:rPr>
          <w:rFonts w:ascii="Times New Roman" w:eastAsia="MS Mincho" w:hAnsi="Times New Roman"/>
          <w:bCs/>
          <w:iCs/>
          <w:color w:val="0D0D0D" w:themeColor="text1" w:themeTint="F2"/>
          <w:spacing w:val="-2"/>
          <w:sz w:val="28"/>
          <w:szCs w:val="28"/>
          <w:lang w:val="pt-BR" w:eastAsia="ja-JP"/>
          <w14:ligatures w14:val="none"/>
        </w:rPr>
        <w:t xml:space="preserve"> doanh nghiệp viễn thông và </w:t>
      </w:r>
      <w:r w:rsidR="00DB7A31" w:rsidRPr="007B5051">
        <w:rPr>
          <w:rFonts w:ascii="Times New Roman" w:eastAsia="MS Mincho" w:hAnsi="Times New Roman"/>
          <w:b/>
          <w:iCs/>
          <w:color w:val="0D0D0D" w:themeColor="text1" w:themeTint="F2"/>
          <w:spacing w:val="-2"/>
          <w:sz w:val="28"/>
          <w:szCs w:val="28"/>
          <w:lang w:val="pt-BR" w:eastAsia="ja-JP"/>
          <w14:ligatures w14:val="none"/>
        </w:rPr>
        <w:t>34</w:t>
      </w:r>
      <w:r w:rsidR="00DB7A31" w:rsidRPr="007B5051">
        <w:rPr>
          <w:rFonts w:ascii="Times New Roman" w:eastAsia="MS Mincho" w:hAnsi="Times New Roman"/>
          <w:bCs/>
          <w:iCs/>
          <w:color w:val="0D0D0D" w:themeColor="text1" w:themeTint="F2"/>
          <w:spacing w:val="-2"/>
          <w:sz w:val="28"/>
          <w:szCs w:val="28"/>
          <w:lang w:val="pt-BR" w:eastAsia="ja-JP"/>
          <w14:ligatures w14:val="none"/>
        </w:rPr>
        <w:t xml:space="preserve"> địa phương để làm sạch dữ liệu cho các đơn vị và làm giàu dữ liệu dân cư. Tiếp nhận </w:t>
      </w:r>
      <w:r w:rsidR="00991369" w:rsidRPr="007B5051">
        <w:rPr>
          <w:rFonts w:ascii="Times New Roman" w:hAnsi="Times New Roman"/>
          <w:b/>
          <w:bCs/>
          <w:iCs/>
          <w:color w:val="0D0D0D" w:themeColor="text1" w:themeTint="F2"/>
          <w:sz w:val="28"/>
          <w:szCs w:val="28"/>
          <w:lang w:val="vi-VN"/>
          <w14:ligatures w14:val="none"/>
        </w:rPr>
        <w:t>2,48 tỷ</w:t>
      </w:r>
      <w:r w:rsidR="00DB7A31" w:rsidRPr="007B5051">
        <w:rPr>
          <w:rFonts w:ascii="Times New Roman" w:hAnsi="Times New Roman"/>
          <w:b/>
          <w:bCs/>
          <w:iCs/>
          <w:color w:val="0D0D0D" w:themeColor="text1" w:themeTint="F2"/>
          <w:sz w:val="28"/>
          <w:szCs w:val="28"/>
          <w:lang w:val="pt-BR"/>
          <w14:ligatures w14:val="none"/>
        </w:rPr>
        <w:t xml:space="preserve"> </w:t>
      </w:r>
      <w:r w:rsidR="00DB7A31" w:rsidRPr="007B5051">
        <w:rPr>
          <w:rFonts w:ascii="Times New Roman" w:eastAsia="MS Mincho" w:hAnsi="Times New Roman"/>
          <w:bCs/>
          <w:iCs/>
          <w:color w:val="0D0D0D" w:themeColor="text1" w:themeTint="F2"/>
          <w:spacing w:val="-2"/>
          <w:sz w:val="28"/>
          <w:szCs w:val="28"/>
          <w:lang w:val="pt-BR" w:eastAsia="ja-JP"/>
          <w14:ligatures w14:val="none"/>
        </w:rPr>
        <w:t>yêu cầu để tra cứu, xác thực thông tin.</w:t>
      </w:r>
    </w:p>
    <w:p w14:paraId="7FEB00C0" w14:textId="4820C0E3" w:rsidR="00DB7A31" w:rsidRPr="007B5051" w:rsidRDefault="00DB7A31" w:rsidP="00991369">
      <w:pPr>
        <w:pBdr>
          <w:top w:val="dotted" w:sz="4" w:space="0" w:color="FFFFFF"/>
          <w:left w:val="dotted" w:sz="4" w:space="0" w:color="FFFFFF"/>
          <w:bottom w:val="dotted" w:sz="4" w:space="6" w:color="FFFFFF"/>
          <w:right w:val="dotted" w:sz="4" w:space="0" w:color="FFFFFF"/>
        </w:pBdr>
        <w:shd w:val="clear" w:color="auto" w:fill="FFFFFF"/>
        <w:tabs>
          <w:tab w:val="left" w:pos="720"/>
        </w:tabs>
        <w:spacing w:before="40" w:after="40"/>
        <w:ind w:firstLine="567"/>
        <w:jc w:val="both"/>
        <w:rPr>
          <w:rFonts w:ascii="Times New Roman" w:hAnsi="Times New Roman"/>
          <w:bCs/>
          <w:iCs/>
          <w:color w:val="0D0D0D" w:themeColor="text1" w:themeTint="F2"/>
          <w:sz w:val="28"/>
          <w:szCs w:val="28"/>
          <w:lang w:val="vi-VN"/>
          <w14:ligatures w14:val="none"/>
        </w:rPr>
      </w:pPr>
      <w:r w:rsidRPr="007B5051">
        <w:rPr>
          <w:rFonts w:ascii="Times New Roman" w:eastAsia="MS Mincho" w:hAnsi="Times New Roman"/>
          <w:b/>
          <w:bCs/>
          <w:i/>
          <w:color w:val="0D0D0D" w:themeColor="text1" w:themeTint="F2"/>
          <w:spacing w:val="-2"/>
          <w:sz w:val="28"/>
          <w:szCs w:val="28"/>
          <w:lang w:val="pt-BR" w:eastAsia="ja-JP"/>
          <w14:ligatures w14:val="none"/>
        </w:rPr>
        <w:tab/>
        <w:t>2. Về số hóa, xây dựng các CSDL quốc gia, CSDL chuyên ngành, kết nối với CSDLQG về dân cư</w:t>
      </w:r>
    </w:p>
    <w:p w14:paraId="7588B95D" w14:textId="2630D559" w:rsidR="00DB7A31" w:rsidRPr="007B5051" w:rsidRDefault="00DB7A31" w:rsidP="00991369">
      <w:pPr>
        <w:pBdr>
          <w:top w:val="dotted" w:sz="4" w:space="0" w:color="FFFFFF"/>
          <w:left w:val="dotted" w:sz="4" w:space="0" w:color="FFFFFF"/>
          <w:bottom w:val="dotted" w:sz="4" w:space="6" w:color="FFFFFF"/>
          <w:right w:val="dotted" w:sz="4" w:space="0" w:color="FFFFFF"/>
        </w:pBdr>
        <w:shd w:val="clear" w:color="auto" w:fill="FFFFFF"/>
        <w:tabs>
          <w:tab w:val="left" w:pos="720"/>
        </w:tabs>
        <w:spacing w:before="40" w:after="40"/>
        <w:ind w:firstLine="567"/>
        <w:jc w:val="both"/>
        <w:rPr>
          <w:rFonts w:ascii="Times New Roman" w:hAnsi="Times New Roman"/>
          <w:iCs/>
          <w:color w:val="0D0D0D" w:themeColor="text1" w:themeTint="F2"/>
          <w:sz w:val="28"/>
          <w:szCs w:val="28"/>
          <w:lang w:val="vi-VN"/>
          <w14:ligatures w14:val="none"/>
        </w:rPr>
      </w:pPr>
      <w:r w:rsidRPr="007B5051">
        <w:rPr>
          <w:rFonts w:ascii="Times New Roman" w:hAnsi="Times New Roman"/>
          <w:b/>
          <w:i/>
          <w:color w:val="0D0D0D" w:themeColor="text1" w:themeTint="F2"/>
          <w:sz w:val="28"/>
          <w:szCs w:val="28"/>
          <w:lang w:val="pt-BR"/>
          <w14:ligatures w14:val="none"/>
        </w:rPr>
        <w:tab/>
        <w:t>(1)</w:t>
      </w:r>
      <w:r w:rsidRPr="007B5051">
        <w:rPr>
          <w:rFonts w:ascii="Times New Roman" w:hAnsi="Times New Roman"/>
          <w:b/>
          <w:iCs/>
          <w:color w:val="0D0D0D" w:themeColor="text1" w:themeTint="F2"/>
          <w:sz w:val="28"/>
          <w:szCs w:val="28"/>
          <w:lang w:val="pt-BR"/>
          <w14:ligatures w14:val="none"/>
        </w:rPr>
        <w:t xml:space="preserve"> Về số hóa dữ liệu hộ tịch</w:t>
      </w:r>
      <w:r w:rsidRPr="007B5051">
        <w:rPr>
          <w:rFonts w:ascii="Times New Roman" w:hAnsi="Times New Roman"/>
          <w:bCs/>
          <w:iCs/>
          <w:color w:val="0D0D0D" w:themeColor="text1" w:themeTint="F2"/>
          <w:sz w:val="28"/>
          <w:szCs w:val="28"/>
          <w:lang w:val="pt-BR"/>
          <w14:ligatures w14:val="none"/>
        </w:rPr>
        <w:t xml:space="preserve">: Đến nay, </w:t>
      </w:r>
      <w:r w:rsidR="00991369" w:rsidRPr="007B5051">
        <w:rPr>
          <w:rFonts w:ascii="Times New Roman" w:hAnsi="Times New Roman"/>
          <w:iCs/>
          <w:color w:val="0D0D0D" w:themeColor="text1" w:themeTint="F2"/>
          <w:sz w:val="28"/>
          <w:szCs w:val="28"/>
          <w14:ligatures w14:val="none"/>
        </w:rPr>
        <w:t xml:space="preserve">100% các tỉnh, thành phố đã hoàn thành việc số hóa dữ liệu hộ tịch. </w:t>
      </w:r>
      <w:r w:rsidR="00991369" w:rsidRPr="007B5051">
        <w:rPr>
          <w:rFonts w:ascii="Times New Roman" w:hAnsi="Times New Roman"/>
          <w:iCs/>
          <w:color w:val="0D0D0D" w:themeColor="text1" w:themeTint="F2"/>
          <w:sz w:val="28"/>
          <w:szCs w:val="28"/>
          <w:lang w:val="nl-NL"/>
          <w14:ligatures w14:val="none"/>
        </w:rPr>
        <w:t>Bộ Tư pháp tiếp tục phối hợp với đơn vị chuyên môn của Bộ Công an thực hiện đối chiếu, rà soát, đồng bộ dữ liệu giữa Cơ sở dữ liệu hộ tịch điện tử với Cơ sở dữ liệu quốc gia về dân cư, theo đó, đến nay đã rà soát, đối chiếu hơn 40 triệu dữ liệu khai sinh (xác định số định danh cá nhân cho hơn 30 triệu trường hợp), đồng bộ được gần 3 triệu dữ liệu đăng ký kết hôn theo đúng kế hoạch.</w:t>
      </w:r>
    </w:p>
    <w:p w14:paraId="193C091E" w14:textId="6A477C26" w:rsidR="00DB7A31" w:rsidRPr="007B5051" w:rsidRDefault="00BE48F6" w:rsidP="00991369">
      <w:pPr>
        <w:pBdr>
          <w:top w:val="dotted" w:sz="4" w:space="0" w:color="FFFFFF"/>
          <w:left w:val="dotted" w:sz="4" w:space="0" w:color="FFFFFF"/>
          <w:bottom w:val="dotted" w:sz="4" w:space="6" w:color="FFFFFF"/>
          <w:right w:val="dotted" w:sz="4" w:space="0" w:color="FFFFFF"/>
        </w:pBdr>
        <w:shd w:val="clear" w:color="auto" w:fill="FFFFFF"/>
        <w:tabs>
          <w:tab w:val="left" w:pos="720"/>
        </w:tabs>
        <w:spacing w:before="40" w:after="40"/>
        <w:ind w:firstLine="567"/>
        <w:jc w:val="both"/>
        <w:rPr>
          <w:rFonts w:ascii="Times New Roman" w:hAnsi="Times New Roman"/>
          <w:bCs/>
          <w:iCs/>
          <w:color w:val="0D0D0D" w:themeColor="text1" w:themeTint="F2"/>
          <w:sz w:val="28"/>
          <w:szCs w:val="28"/>
          <w:lang w:val="vi-VN"/>
          <w14:ligatures w14:val="none"/>
        </w:rPr>
      </w:pPr>
      <w:r w:rsidRPr="007B5051">
        <w:rPr>
          <w:rFonts w:ascii="Times New Roman" w:hAnsi="Times New Roman"/>
          <w:b/>
          <w:i/>
          <w:color w:val="0D0D0D" w:themeColor="text1" w:themeTint="F2"/>
          <w:sz w:val="28"/>
          <w:szCs w:val="28"/>
          <w:lang w:val="pt-BR"/>
          <w14:ligatures w14:val="none"/>
        </w:rPr>
        <w:tab/>
      </w:r>
      <w:r w:rsidR="00DB7A31" w:rsidRPr="007B5051">
        <w:rPr>
          <w:rFonts w:ascii="Times New Roman" w:hAnsi="Times New Roman"/>
          <w:b/>
          <w:i/>
          <w:color w:val="0D0D0D" w:themeColor="text1" w:themeTint="F2"/>
          <w:sz w:val="28"/>
          <w:szCs w:val="28"/>
          <w:lang w:val="pt-BR"/>
          <w14:ligatures w14:val="none"/>
        </w:rPr>
        <w:t>(2)</w:t>
      </w:r>
      <w:r w:rsidR="00DB7A31" w:rsidRPr="007B5051">
        <w:rPr>
          <w:rFonts w:ascii="Times New Roman" w:hAnsi="Times New Roman"/>
          <w:b/>
          <w:iCs/>
          <w:color w:val="0D0D0D" w:themeColor="text1" w:themeTint="F2"/>
          <w:sz w:val="28"/>
          <w:szCs w:val="28"/>
          <w:lang w:val="pt-BR"/>
          <w14:ligatures w14:val="none"/>
        </w:rPr>
        <w:t xml:space="preserve"> Về số hóa dữ liệu đất đai</w:t>
      </w:r>
      <w:r w:rsidR="00DB7A31" w:rsidRPr="007B5051">
        <w:rPr>
          <w:rFonts w:ascii="Times New Roman" w:hAnsi="Times New Roman"/>
          <w:bCs/>
          <w:iCs/>
          <w:color w:val="0D0D0D" w:themeColor="text1" w:themeTint="F2"/>
          <w:sz w:val="28"/>
          <w:szCs w:val="28"/>
          <w:lang w:val="pt-BR"/>
          <w14:ligatures w14:val="none"/>
        </w:rPr>
        <w:t xml:space="preserve">: </w:t>
      </w:r>
      <w:r w:rsidR="00991369" w:rsidRPr="007B5051">
        <w:rPr>
          <w:rFonts w:ascii="Times New Roman" w:hAnsi="Times New Roman"/>
          <w:bCs/>
          <w:i/>
          <w:color w:val="0D0D0D" w:themeColor="text1" w:themeTint="F2"/>
          <w:sz w:val="28"/>
          <w:szCs w:val="28"/>
          <w:u w:val="single"/>
          <w:lang w:val="vi-VN"/>
          <w14:ligatures w14:val="none"/>
        </w:rPr>
        <w:t>Bộ Công an và Bộ Nông nghiệp và Môi trường đã tổ chức Hội nghị sơ kết Kế hoạch triển khai chiến dịch làm giàu, làm sạch CSLD quốc gia về đất đai với kết quả đạt được</w:t>
      </w:r>
      <w:r w:rsidR="00991369" w:rsidRPr="007B5051">
        <w:rPr>
          <w:rFonts w:ascii="Times New Roman" w:hAnsi="Times New Roman"/>
          <w:bCs/>
          <w:iCs/>
          <w:color w:val="0D0D0D" w:themeColor="text1" w:themeTint="F2"/>
          <w:sz w:val="28"/>
          <w:szCs w:val="28"/>
          <w:lang w:val="vi-VN"/>
          <w14:ligatures w14:val="none"/>
        </w:rPr>
        <w:t>:</w:t>
      </w:r>
    </w:p>
    <w:p w14:paraId="0B9ED1A2" w14:textId="77777777" w:rsidR="00991369" w:rsidRPr="007B5051" w:rsidRDefault="00991369" w:rsidP="00991369">
      <w:pPr>
        <w:pBdr>
          <w:top w:val="dotted" w:sz="4" w:space="0" w:color="FFFFFF"/>
          <w:left w:val="dotted" w:sz="4" w:space="0" w:color="FFFFFF"/>
          <w:bottom w:val="dotted" w:sz="4" w:space="6" w:color="FFFFFF"/>
          <w:right w:val="dotted" w:sz="4" w:space="0" w:color="FFFFFF"/>
        </w:pBdr>
        <w:shd w:val="clear" w:color="auto" w:fill="FFFFFF"/>
        <w:tabs>
          <w:tab w:val="left" w:pos="720"/>
        </w:tabs>
        <w:spacing w:before="40" w:after="40"/>
        <w:ind w:firstLine="567"/>
        <w:jc w:val="both"/>
        <w:rPr>
          <w:rFonts w:ascii="Times New Roman" w:hAnsi="Times New Roman"/>
          <w:bCs/>
          <w:iCs/>
          <w:color w:val="0D0D0D" w:themeColor="text1" w:themeTint="F2"/>
          <w:sz w:val="28"/>
          <w:szCs w:val="28"/>
          <w:lang w:val="vi-VN"/>
          <w14:ligatures w14:val="none"/>
        </w:rPr>
      </w:pPr>
      <w:r w:rsidRPr="007B5051">
        <w:rPr>
          <w:rFonts w:ascii="Times New Roman" w:hAnsi="Times New Roman"/>
          <w:bCs/>
          <w:iCs/>
          <w:color w:val="0D0D0D" w:themeColor="text1" w:themeTint="F2"/>
          <w:sz w:val="28"/>
          <w:szCs w:val="28"/>
          <w:lang w:val="vi-VN"/>
          <w14:ligatures w14:val="none"/>
        </w:rPr>
        <w:tab/>
        <w:t>- Bộ Nông nghiệp và Môi trường:</w:t>
      </w:r>
    </w:p>
    <w:p w14:paraId="66DCE3E1" w14:textId="4BDEDA17" w:rsidR="00991369" w:rsidRPr="007B5051" w:rsidRDefault="00D9132D" w:rsidP="00991369">
      <w:pPr>
        <w:pBdr>
          <w:top w:val="dotted" w:sz="4" w:space="0" w:color="FFFFFF"/>
          <w:left w:val="dotted" w:sz="4" w:space="0" w:color="FFFFFF"/>
          <w:bottom w:val="dotted" w:sz="4" w:space="6" w:color="FFFFFF"/>
          <w:right w:val="dotted" w:sz="4" w:space="0" w:color="FFFFFF"/>
        </w:pBdr>
        <w:shd w:val="clear" w:color="auto" w:fill="FFFFFF"/>
        <w:tabs>
          <w:tab w:val="left" w:pos="720"/>
        </w:tabs>
        <w:spacing w:before="40" w:after="40"/>
        <w:ind w:firstLine="567"/>
        <w:jc w:val="both"/>
        <w:rPr>
          <w:rFonts w:ascii="Times New Roman" w:hAnsi="Times New Roman"/>
          <w:bCs/>
          <w:iCs/>
          <w:color w:val="0D0D0D" w:themeColor="text1" w:themeTint="F2"/>
          <w:sz w:val="28"/>
          <w:szCs w:val="28"/>
          <w:lang w:val="vi-VN"/>
          <w14:ligatures w14:val="none"/>
        </w:rPr>
      </w:pPr>
      <w:r w:rsidRPr="007B5051">
        <w:rPr>
          <w:rFonts w:ascii="Times New Roman" w:hAnsi="Times New Roman"/>
          <w:bCs/>
          <w:iCs/>
          <w:color w:val="0D0D0D" w:themeColor="text1" w:themeTint="F2"/>
          <w:sz w:val="28"/>
          <w:szCs w:val="28"/>
          <w:lang w:val="vi-VN"/>
          <w14:ligatures w14:val="none"/>
        </w:rPr>
        <w:tab/>
      </w:r>
      <w:r w:rsidR="00991369" w:rsidRPr="007B5051">
        <w:rPr>
          <w:rFonts w:ascii="Times New Roman" w:hAnsi="Times New Roman"/>
          <w:bCs/>
          <w:iCs/>
          <w:color w:val="0D0D0D" w:themeColor="text1" w:themeTint="F2"/>
          <w:sz w:val="28"/>
          <w:szCs w:val="28"/>
          <w:lang w:val="vi-VN"/>
          <w14:ligatures w14:val="none"/>
        </w:rPr>
        <w:t xml:space="preserve">+ Đã hoàn thành 04/05 nhiệm vụ được thống nhất triển khai: </w:t>
      </w:r>
      <w:r w:rsidR="00991369" w:rsidRPr="007B5051">
        <w:rPr>
          <w:rFonts w:ascii="Times New Roman" w:hAnsi="Times New Roman"/>
          <w:b/>
          <w:bCs/>
          <w:iCs/>
          <w:color w:val="0D0D0D" w:themeColor="text1" w:themeTint="F2"/>
          <w:sz w:val="28"/>
          <w:szCs w:val="28"/>
          <w:vertAlign w:val="superscript"/>
          <w:lang w:val="vi-VN"/>
          <w14:ligatures w14:val="none"/>
        </w:rPr>
        <w:t>(1)</w:t>
      </w:r>
      <w:r w:rsidR="00991369" w:rsidRPr="007B5051">
        <w:rPr>
          <w:rFonts w:ascii="Times New Roman" w:hAnsi="Times New Roman"/>
          <w:bCs/>
          <w:iCs/>
          <w:color w:val="0D0D0D" w:themeColor="text1" w:themeTint="F2"/>
          <w:sz w:val="28"/>
          <w:szCs w:val="28"/>
          <w:lang w:val="vi-VN"/>
          <w14:ligatures w14:val="none"/>
        </w:rPr>
        <w:t xml:space="preserve"> </w:t>
      </w:r>
      <w:r w:rsidR="00991369" w:rsidRPr="007B5051">
        <w:rPr>
          <w:rFonts w:ascii="Times New Roman" w:hAnsi="Times New Roman"/>
          <w:bCs/>
          <w:iCs/>
          <w:color w:val="0D0D0D" w:themeColor="text1" w:themeTint="F2"/>
          <w:sz w:val="28"/>
          <w:szCs w:val="28"/>
          <w:lang w:val="nb-NO"/>
          <w14:ligatures w14:val="none"/>
        </w:rPr>
        <w:t xml:space="preserve">Xây dựng tài liệu hướng dẫn kỹ thuật về thu thập, cập nhật, chỉnh lý và bổ sung thông tin CSDL đất đai, Mã định danh duy nhất của thửa đất và </w:t>
      </w:r>
      <w:r w:rsidR="00991369" w:rsidRPr="007B5051">
        <w:rPr>
          <w:rFonts w:ascii="Times New Roman" w:hAnsi="Times New Roman"/>
          <w:bCs/>
          <w:iCs/>
          <w:color w:val="0D0D0D" w:themeColor="text1" w:themeTint="F2"/>
          <w:sz w:val="28"/>
          <w:szCs w:val="28"/>
          <w14:ligatures w14:val="none"/>
        </w:rPr>
        <w:t xml:space="preserve">thực hiện chính quyền địa phương 2 cấp </w:t>
      </w:r>
      <w:r w:rsidR="00991369" w:rsidRPr="007B5051">
        <w:rPr>
          <w:rFonts w:ascii="Times New Roman" w:hAnsi="Times New Roman"/>
          <w:bCs/>
          <w:iCs/>
          <w:color w:val="0D0D0D" w:themeColor="text1" w:themeTint="F2"/>
          <w:sz w:val="28"/>
          <w:szCs w:val="28"/>
          <w:vertAlign w:val="superscript"/>
          <w14:ligatures w14:val="none"/>
        </w:rPr>
        <w:footnoteReference w:id="7"/>
      </w:r>
      <w:r w:rsidR="00991369" w:rsidRPr="007B5051">
        <w:rPr>
          <w:rFonts w:ascii="Times New Roman" w:hAnsi="Times New Roman"/>
          <w:bCs/>
          <w:iCs/>
          <w:color w:val="0D0D0D" w:themeColor="text1" w:themeTint="F2"/>
          <w:sz w:val="28"/>
          <w:szCs w:val="28"/>
          <w:lang w:val="vi-VN"/>
          <w14:ligatures w14:val="none"/>
        </w:rPr>
        <w:t xml:space="preserve">. </w:t>
      </w:r>
      <w:r w:rsidR="00991369" w:rsidRPr="007B5051">
        <w:rPr>
          <w:rFonts w:ascii="Times New Roman" w:hAnsi="Times New Roman"/>
          <w:b/>
          <w:bCs/>
          <w:iCs/>
          <w:color w:val="0D0D0D" w:themeColor="text1" w:themeTint="F2"/>
          <w:sz w:val="28"/>
          <w:szCs w:val="28"/>
          <w:vertAlign w:val="superscript"/>
          <w:lang w:val="vi-VN"/>
          <w14:ligatures w14:val="none"/>
        </w:rPr>
        <w:t>(2)</w:t>
      </w:r>
      <w:r w:rsidR="00991369" w:rsidRPr="007B5051">
        <w:rPr>
          <w:rFonts w:ascii="Times New Roman" w:hAnsi="Times New Roman"/>
          <w:bCs/>
          <w:iCs/>
          <w:color w:val="0D0D0D" w:themeColor="text1" w:themeTint="F2"/>
          <w:sz w:val="28"/>
          <w:szCs w:val="28"/>
          <w:lang w:val="vi-VN"/>
          <w14:ligatures w14:val="none"/>
        </w:rPr>
        <w:t xml:space="preserve"> </w:t>
      </w:r>
      <w:r w:rsidR="00991369" w:rsidRPr="007B5051">
        <w:rPr>
          <w:rFonts w:ascii="Times New Roman" w:hAnsi="Times New Roman"/>
          <w:bCs/>
          <w:iCs/>
          <w:color w:val="0D0D0D" w:themeColor="text1" w:themeTint="F2"/>
          <w:sz w:val="28"/>
          <w:szCs w:val="28"/>
          <w:lang w:val="nb-NO"/>
          <w14:ligatures w14:val="none"/>
        </w:rPr>
        <w:t>Xây dựng tài liệu hướng</w:t>
      </w:r>
      <w:r w:rsidR="00991369" w:rsidRPr="007B5051">
        <w:rPr>
          <w:rFonts w:ascii="Times New Roman" w:hAnsi="Times New Roman"/>
          <w:bCs/>
          <w:iCs/>
          <w:color w:val="0D0D0D" w:themeColor="text1" w:themeTint="F2"/>
          <w:sz w:val="28"/>
          <w:szCs w:val="28"/>
          <w14:ligatures w14:val="none"/>
        </w:rPr>
        <w:t xml:space="preserve"> dẫn địa phương rà soát, phân loại dữ liệu theo các nhóm</w:t>
      </w:r>
      <w:r w:rsidR="00991369" w:rsidRPr="007B5051">
        <w:rPr>
          <w:rFonts w:ascii="Times New Roman" w:hAnsi="Times New Roman"/>
          <w:bCs/>
          <w:iCs/>
          <w:color w:val="0D0D0D" w:themeColor="text1" w:themeTint="F2"/>
          <w:sz w:val="28"/>
          <w:szCs w:val="28"/>
          <w:vertAlign w:val="superscript"/>
          <w14:ligatures w14:val="none"/>
        </w:rPr>
        <w:footnoteReference w:id="8"/>
      </w:r>
      <w:r w:rsidR="00991369" w:rsidRPr="007B5051">
        <w:rPr>
          <w:rFonts w:ascii="Times New Roman" w:hAnsi="Times New Roman"/>
          <w:bCs/>
          <w:iCs/>
          <w:color w:val="0D0D0D" w:themeColor="text1" w:themeTint="F2"/>
          <w:sz w:val="28"/>
          <w:szCs w:val="28"/>
          <w:lang w:val="vi-VN"/>
          <w14:ligatures w14:val="none"/>
        </w:rPr>
        <w:t xml:space="preserve">. </w:t>
      </w:r>
      <w:r w:rsidR="00991369" w:rsidRPr="007B5051">
        <w:rPr>
          <w:rFonts w:ascii="Times New Roman" w:hAnsi="Times New Roman"/>
          <w:b/>
          <w:bCs/>
          <w:iCs/>
          <w:color w:val="0D0D0D" w:themeColor="text1" w:themeTint="F2"/>
          <w:sz w:val="28"/>
          <w:szCs w:val="28"/>
          <w:vertAlign w:val="superscript"/>
          <w:lang w:val="vi-VN"/>
          <w14:ligatures w14:val="none"/>
        </w:rPr>
        <w:t>(3)</w:t>
      </w:r>
      <w:r w:rsidR="00991369" w:rsidRPr="007B5051">
        <w:rPr>
          <w:rFonts w:ascii="Times New Roman" w:hAnsi="Times New Roman"/>
          <w:bCs/>
          <w:iCs/>
          <w:color w:val="0D0D0D" w:themeColor="text1" w:themeTint="F2"/>
          <w:sz w:val="28"/>
          <w:szCs w:val="28"/>
          <w:lang w:val="vi-VN"/>
          <w14:ligatures w14:val="none"/>
        </w:rPr>
        <w:t xml:space="preserve"> </w:t>
      </w:r>
      <w:r w:rsidR="00991369" w:rsidRPr="007B5051">
        <w:rPr>
          <w:rFonts w:ascii="Times New Roman" w:hAnsi="Times New Roman"/>
          <w:bCs/>
          <w:iCs/>
          <w:color w:val="0D0D0D" w:themeColor="text1" w:themeTint="F2"/>
          <w:sz w:val="28"/>
          <w:szCs w:val="28"/>
          <w14:ligatures w14:val="none"/>
        </w:rPr>
        <w:t xml:space="preserve">Xây dựng tài liệu và biểu mẫu kèm theo hướng dẫn địa phương </w:t>
      </w:r>
      <w:r w:rsidR="00991369" w:rsidRPr="007B5051">
        <w:rPr>
          <w:rFonts w:ascii="Times New Roman" w:hAnsi="Times New Roman"/>
          <w:bCs/>
          <w:iCs/>
          <w:color w:val="0D0D0D" w:themeColor="text1" w:themeTint="F2"/>
          <w:sz w:val="28"/>
          <w:szCs w:val="28"/>
          <w:lang w:val="nb-NO"/>
          <w14:ligatures w14:val="none"/>
        </w:rPr>
        <w:t>thu thập Căn cước công dân (CCCD) và các loại Giấy chứng nhận về đất ở, nhà ở nhưng chưa được xây dựng CSDL đất đai của các chủ sử dụng đất, chủ sở hữu nhà ở</w:t>
      </w:r>
      <w:r w:rsidR="00991369" w:rsidRPr="007B5051">
        <w:rPr>
          <w:rFonts w:ascii="Times New Roman" w:hAnsi="Times New Roman"/>
          <w:bCs/>
          <w:iCs/>
          <w:color w:val="0D0D0D" w:themeColor="text1" w:themeTint="F2"/>
          <w:sz w:val="28"/>
          <w:szCs w:val="28"/>
          <w:lang w:val="vi-VN"/>
          <w14:ligatures w14:val="none"/>
        </w:rPr>
        <w:t xml:space="preserve">. </w:t>
      </w:r>
      <w:r w:rsidR="00991369" w:rsidRPr="007B5051">
        <w:rPr>
          <w:rFonts w:ascii="Times New Roman" w:hAnsi="Times New Roman"/>
          <w:b/>
          <w:bCs/>
          <w:iCs/>
          <w:color w:val="0D0D0D" w:themeColor="text1" w:themeTint="F2"/>
          <w:sz w:val="28"/>
          <w:szCs w:val="28"/>
          <w:vertAlign w:val="superscript"/>
          <w:lang w:val="vi-VN"/>
          <w14:ligatures w14:val="none"/>
        </w:rPr>
        <w:t>(4)</w:t>
      </w:r>
      <w:r w:rsidR="00991369" w:rsidRPr="007B5051">
        <w:rPr>
          <w:rFonts w:ascii="Times New Roman" w:hAnsi="Times New Roman"/>
          <w:bCs/>
          <w:iCs/>
          <w:color w:val="0D0D0D" w:themeColor="text1" w:themeTint="F2"/>
          <w:sz w:val="28"/>
          <w:szCs w:val="28"/>
          <w:lang w:val="vi-VN"/>
          <w14:ligatures w14:val="none"/>
        </w:rPr>
        <w:t xml:space="preserve"> </w:t>
      </w:r>
      <w:r w:rsidR="00991369" w:rsidRPr="007B5051">
        <w:rPr>
          <w:rFonts w:ascii="Times New Roman" w:hAnsi="Times New Roman"/>
          <w:bCs/>
          <w:iCs/>
          <w:color w:val="0D0D0D" w:themeColor="text1" w:themeTint="F2"/>
          <w:sz w:val="28"/>
          <w:szCs w:val="28"/>
          <w14:ligatures w14:val="none"/>
        </w:rPr>
        <w:t>Xây dựng tài liệu, hướng dẫn kỹ thuật và giải pháp đồng bộ CSDL đất đai đang vận hành tại địa phương vào CSDL quốc gia về đất đai và kết nối, tích hợp và đồng bộ với CSDL quốc gia về dân cư, Trung tâm dữ liệu quốc gia và các bộ, ngành</w:t>
      </w:r>
      <w:r w:rsidR="00991369" w:rsidRPr="007B5051">
        <w:rPr>
          <w:rFonts w:ascii="Times New Roman" w:hAnsi="Times New Roman"/>
          <w:bCs/>
          <w:i/>
          <w:iCs/>
          <w:color w:val="0D0D0D" w:themeColor="text1" w:themeTint="F2"/>
          <w:sz w:val="28"/>
          <w:szCs w:val="28"/>
          <w:vertAlign w:val="superscript"/>
          <w14:ligatures w14:val="none"/>
        </w:rPr>
        <w:footnoteReference w:id="9"/>
      </w:r>
      <w:r w:rsidR="00991369" w:rsidRPr="007B5051">
        <w:rPr>
          <w:rFonts w:ascii="Times New Roman" w:hAnsi="Times New Roman"/>
          <w:bCs/>
          <w:iCs/>
          <w:color w:val="0D0D0D" w:themeColor="text1" w:themeTint="F2"/>
          <w:sz w:val="28"/>
          <w:szCs w:val="28"/>
          <w14:ligatures w14:val="none"/>
        </w:rPr>
        <w:t>.</w:t>
      </w:r>
    </w:p>
    <w:p w14:paraId="431F1923" w14:textId="33184EDD" w:rsidR="00991369" w:rsidRPr="007B5051" w:rsidRDefault="00D9132D" w:rsidP="00991369">
      <w:pPr>
        <w:pBdr>
          <w:top w:val="dotted" w:sz="4" w:space="0" w:color="FFFFFF"/>
          <w:left w:val="dotted" w:sz="4" w:space="0" w:color="FFFFFF"/>
          <w:bottom w:val="dotted" w:sz="4" w:space="6" w:color="FFFFFF"/>
          <w:right w:val="dotted" w:sz="4" w:space="0" w:color="FFFFFF"/>
        </w:pBdr>
        <w:shd w:val="clear" w:color="auto" w:fill="FFFFFF"/>
        <w:tabs>
          <w:tab w:val="left" w:pos="720"/>
        </w:tabs>
        <w:spacing w:before="40" w:after="40"/>
        <w:ind w:firstLine="567"/>
        <w:jc w:val="both"/>
        <w:rPr>
          <w:rFonts w:ascii="Times New Roman" w:hAnsi="Times New Roman"/>
          <w:bCs/>
          <w:iCs/>
          <w:color w:val="0D0D0D" w:themeColor="text1" w:themeTint="F2"/>
          <w:sz w:val="28"/>
          <w:szCs w:val="28"/>
          <w:lang w:val="vi-VN"/>
          <w14:ligatures w14:val="none"/>
        </w:rPr>
      </w:pPr>
      <w:r w:rsidRPr="007B5051">
        <w:rPr>
          <w:rFonts w:ascii="Times New Roman" w:hAnsi="Times New Roman"/>
          <w:bCs/>
          <w:iCs/>
          <w:color w:val="0D0D0D" w:themeColor="text1" w:themeTint="F2"/>
          <w:sz w:val="28"/>
          <w:szCs w:val="28"/>
          <w:lang w:val="vi-VN"/>
          <w14:ligatures w14:val="none"/>
        </w:rPr>
        <w:tab/>
      </w:r>
      <w:r w:rsidR="00991369" w:rsidRPr="007B5051">
        <w:rPr>
          <w:rFonts w:ascii="Times New Roman" w:hAnsi="Times New Roman"/>
          <w:bCs/>
          <w:iCs/>
          <w:color w:val="0D0D0D" w:themeColor="text1" w:themeTint="F2"/>
          <w:sz w:val="28"/>
          <w:szCs w:val="28"/>
          <w:lang w:val="vi-VN"/>
          <w14:ligatures w14:val="none"/>
        </w:rPr>
        <w:t xml:space="preserve">+ </w:t>
      </w:r>
      <w:bookmarkStart w:id="31" w:name="_Hlk212124756"/>
      <w:r w:rsidR="00991369" w:rsidRPr="007B5051">
        <w:rPr>
          <w:rFonts w:ascii="Times New Roman" w:hAnsi="Times New Roman"/>
          <w:bCs/>
          <w:iCs/>
          <w:color w:val="0D0D0D" w:themeColor="text1" w:themeTint="F2"/>
          <w:sz w:val="28"/>
          <w:szCs w:val="28"/>
          <w:lang w:val="vi-VN"/>
          <w14:ligatures w14:val="none"/>
        </w:rPr>
        <w:t xml:space="preserve">Đã đồng </w:t>
      </w:r>
      <w:r w:rsidR="00991369" w:rsidRPr="007B5051">
        <w:rPr>
          <w:rFonts w:ascii="Times New Roman" w:hAnsi="Times New Roman"/>
          <w:bCs/>
          <w:iCs/>
          <w:color w:val="0D0D0D" w:themeColor="text1" w:themeTint="F2"/>
          <w:sz w:val="28"/>
          <w:szCs w:val="28"/>
          <w14:ligatures w14:val="none"/>
        </w:rPr>
        <w:t xml:space="preserve">bộ Cơ sở dữ liệu đất đai địa phương với Cơ sở dữ liệu quốc gia về đất đai của </w:t>
      </w:r>
      <w:r w:rsidR="00531E44" w:rsidRPr="007B5051">
        <w:rPr>
          <w:rFonts w:ascii="Times New Roman" w:hAnsi="Times New Roman"/>
          <w:b/>
          <w:bCs/>
          <w:iCs/>
          <w:color w:val="0D0D0D" w:themeColor="text1" w:themeTint="F2"/>
          <w:sz w:val="28"/>
          <w:szCs w:val="28"/>
          <w14:ligatures w14:val="none"/>
        </w:rPr>
        <w:t>34</w:t>
      </w:r>
      <w:r w:rsidR="00991369" w:rsidRPr="007B5051">
        <w:rPr>
          <w:rFonts w:ascii="Times New Roman" w:hAnsi="Times New Roman"/>
          <w:b/>
          <w:bCs/>
          <w:iCs/>
          <w:color w:val="0D0D0D" w:themeColor="text1" w:themeTint="F2"/>
          <w:sz w:val="28"/>
          <w:szCs w:val="28"/>
          <w14:ligatures w14:val="none"/>
        </w:rPr>
        <w:t>/34 tỉnh</w:t>
      </w:r>
      <w:r w:rsidR="00991369" w:rsidRPr="007B5051">
        <w:rPr>
          <w:rFonts w:ascii="Times New Roman" w:hAnsi="Times New Roman"/>
          <w:bCs/>
          <w:iCs/>
          <w:color w:val="0D0D0D" w:themeColor="text1" w:themeTint="F2"/>
          <w:sz w:val="28"/>
          <w:szCs w:val="28"/>
          <w14:ligatures w14:val="none"/>
        </w:rPr>
        <w:t xml:space="preserve">, thành phố </w:t>
      </w:r>
      <w:bookmarkEnd w:id="31"/>
      <w:r w:rsidR="00991369" w:rsidRPr="007B5051">
        <w:rPr>
          <w:rFonts w:ascii="Times New Roman" w:hAnsi="Times New Roman"/>
          <w:bCs/>
          <w:iCs/>
          <w:color w:val="0D0D0D" w:themeColor="text1" w:themeTint="F2"/>
          <w:sz w:val="28"/>
          <w:szCs w:val="28"/>
          <w:vertAlign w:val="superscript"/>
          <w:lang w:val="nb-NO"/>
          <w14:ligatures w14:val="none"/>
        </w:rPr>
        <w:footnoteReference w:id="10"/>
      </w:r>
      <w:r w:rsidR="00991369" w:rsidRPr="007B5051">
        <w:rPr>
          <w:rFonts w:ascii="Times New Roman" w:hAnsi="Times New Roman"/>
          <w:bCs/>
          <w:iCs/>
          <w:color w:val="0D0D0D" w:themeColor="text1" w:themeTint="F2"/>
          <w:sz w:val="28"/>
          <w:szCs w:val="28"/>
          <w:lang w:val="nb-NO"/>
          <w14:ligatures w14:val="none"/>
        </w:rPr>
        <w:t xml:space="preserve"> </w:t>
      </w:r>
      <w:r w:rsidR="00991369" w:rsidRPr="007B5051">
        <w:rPr>
          <w:rFonts w:ascii="Times New Roman" w:hAnsi="Times New Roman"/>
          <w:bCs/>
          <w:iCs/>
          <w:color w:val="0D0D0D" w:themeColor="text1" w:themeTint="F2"/>
          <w:sz w:val="28"/>
          <w:szCs w:val="28"/>
          <w14:ligatures w14:val="none"/>
        </w:rPr>
        <w:t xml:space="preserve">triển khai công tác đồng bộ dữ liệu giữa CSDL đất đai đang vận hành tại địa phương với CSDL quốc gia về đất đai, bao gồm dữ liệu địa chính của </w:t>
      </w:r>
      <w:r w:rsidR="00C96971" w:rsidRPr="007B5051">
        <w:rPr>
          <w:rFonts w:ascii="Times New Roman" w:hAnsi="Times New Roman"/>
          <w:b/>
          <w:bCs/>
          <w:iCs/>
          <w:color w:val="0D0D0D" w:themeColor="text1" w:themeTint="F2"/>
          <w:sz w:val="28"/>
          <w:szCs w:val="28"/>
          <w14:ligatures w14:val="none"/>
        </w:rPr>
        <w:t>2.823</w:t>
      </w:r>
      <w:r w:rsidR="00991369" w:rsidRPr="007B5051">
        <w:rPr>
          <w:rFonts w:ascii="Times New Roman" w:hAnsi="Times New Roman"/>
          <w:b/>
          <w:bCs/>
          <w:iCs/>
          <w:color w:val="0D0D0D" w:themeColor="text1" w:themeTint="F2"/>
          <w:sz w:val="28"/>
          <w:szCs w:val="28"/>
          <w14:ligatures w14:val="none"/>
        </w:rPr>
        <w:t xml:space="preserve"> xã, phường</w:t>
      </w:r>
      <w:r w:rsidR="00991369" w:rsidRPr="007B5051">
        <w:rPr>
          <w:rFonts w:ascii="Times New Roman" w:hAnsi="Times New Roman"/>
          <w:bCs/>
          <w:iCs/>
          <w:color w:val="0D0D0D" w:themeColor="text1" w:themeTint="F2"/>
          <w:sz w:val="28"/>
          <w:szCs w:val="28"/>
          <w14:ligatures w14:val="none"/>
        </w:rPr>
        <w:t>. Quá trình đồng bộ được thực hiện bảo đảm tính toàn vẹn, chính xác và thống nhất của dữ liệu.</w:t>
      </w:r>
      <w:r w:rsidR="00991369" w:rsidRPr="007B5051">
        <w:rPr>
          <w:rFonts w:ascii="Times New Roman" w:hAnsi="Times New Roman"/>
          <w:bCs/>
          <w:iCs/>
          <w:color w:val="0D0D0D" w:themeColor="text1" w:themeTint="F2"/>
          <w:sz w:val="28"/>
          <w:szCs w:val="28"/>
          <w:lang w:val="vi-VN"/>
          <w14:ligatures w14:val="none"/>
        </w:rPr>
        <w:t xml:space="preserve"> </w:t>
      </w:r>
      <w:r w:rsidR="00991369" w:rsidRPr="007B5051">
        <w:rPr>
          <w:rFonts w:ascii="Times New Roman" w:hAnsi="Times New Roman"/>
          <w:bCs/>
          <w:iCs/>
          <w:color w:val="0D0D0D" w:themeColor="text1" w:themeTint="F2"/>
          <w:sz w:val="28"/>
          <w:szCs w:val="28"/>
          <w14:ligatures w14:val="none"/>
        </w:rPr>
        <w:t>Đồng bộ CSDL quốc gia về đất đai với CSDL quốc gia về dân cư, Trung tâm dữ liệu quốc gia: Đang trong quá trình hoàn thiện</w:t>
      </w:r>
      <w:r w:rsidR="00C96971" w:rsidRPr="007B5051">
        <w:rPr>
          <w:rFonts w:ascii="Times New Roman" w:hAnsi="Times New Roman"/>
          <w:bCs/>
          <w:iCs/>
          <w:color w:val="0D0D0D" w:themeColor="text1" w:themeTint="F2"/>
          <w:sz w:val="28"/>
          <w:szCs w:val="28"/>
          <w14:ligatures w14:val="none"/>
        </w:rPr>
        <w:t>, thiết lập</w:t>
      </w:r>
      <w:r w:rsidR="00991369" w:rsidRPr="007B5051">
        <w:rPr>
          <w:rFonts w:ascii="Times New Roman" w:hAnsi="Times New Roman"/>
          <w:bCs/>
          <w:iCs/>
          <w:color w:val="0D0D0D" w:themeColor="text1" w:themeTint="F2"/>
          <w:sz w:val="28"/>
          <w:szCs w:val="28"/>
          <w14:ligatures w14:val="none"/>
        </w:rPr>
        <w:t xml:space="preserve"> hệ thống để kết nối, đồng bộ dữ liệu</w:t>
      </w:r>
    </w:p>
    <w:p w14:paraId="1B142ADC" w14:textId="56248AE7" w:rsidR="00991369" w:rsidRPr="007B5051" w:rsidRDefault="00D9132D" w:rsidP="00991369">
      <w:pPr>
        <w:pBdr>
          <w:top w:val="dotted" w:sz="4" w:space="0" w:color="FFFFFF"/>
          <w:left w:val="dotted" w:sz="4" w:space="0" w:color="FFFFFF"/>
          <w:bottom w:val="dotted" w:sz="4" w:space="6" w:color="FFFFFF"/>
          <w:right w:val="dotted" w:sz="4" w:space="0" w:color="FFFFFF"/>
        </w:pBdr>
        <w:shd w:val="clear" w:color="auto" w:fill="FFFFFF"/>
        <w:tabs>
          <w:tab w:val="left" w:pos="720"/>
        </w:tabs>
        <w:spacing w:before="40" w:after="40"/>
        <w:ind w:firstLine="567"/>
        <w:jc w:val="both"/>
        <w:rPr>
          <w:rFonts w:ascii="Times New Roman" w:hAnsi="Times New Roman"/>
          <w:bCs/>
          <w:iCs/>
          <w:color w:val="0D0D0D" w:themeColor="text1" w:themeTint="F2"/>
          <w:sz w:val="28"/>
          <w:szCs w:val="28"/>
          <w:lang w:val="vi-VN"/>
          <w14:ligatures w14:val="none"/>
        </w:rPr>
      </w:pPr>
      <w:r w:rsidRPr="007B5051">
        <w:rPr>
          <w:rFonts w:ascii="Times New Roman" w:hAnsi="Times New Roman"/>
          <w:bCs/>
          <w:iCs/>
          <w:color w:val="0D0D0D" w:themeColor="text1" w:themeTint="F2"/>
          <w:sz w:val="28"/>
          <w:szCs w:val="28"/>
          <w:lang w:val="vi-VN"/>
          <w14:ligatures w14:val="none"/>
        </w:rPr>
        <w:tab/>
      </w:r>
      <w:r w:rsidR="00991369" w:rsidRPr="007B5051">
        <w:rPr>
          <w:rFonts w:ascii="Times New Roman" w:hAnsi="Times New Roman"/>
          <w:bCs/>
          <w:iCs/>
          <w:color w:val="0D0D0D" w:themeColor="text1" w:themeTint="F2"/>
          <w:sz w:val="28"/>
          <w:szCs w:val="28"/>
          <w:lang w:val="vi-VN"/>
          <w14:ligatures w14:val="none"/>
        </w:rPr>
        <w:t xml:space="preserve">- Bộ Công an: </w:t>
      </w:r>
      <w:r w:rsidR="00991369" w:rsidRPr="007B5051">
        <w:rPr>
          <w:rFonts w:ascii="Times New Roman" w:hAnsi="Times New Roman"/>
          <w:bCs/>
          <w:iCs/>
          <w:color w:val="0D0D0D" w:themeColor="text1" w:themeTint="F2"/>
          <w:sz w:val="28"/>
          <w:szCs w:val="28"/>
          <w:lang w:val="nb-NO"/>
          <w14:ligatures w14:val="none"/>
        </w:rPr>
        <w:t xml:space="preserve">Tổ chức </w:t>
      </w:r>
      <w:bookmarkStart w:id="32" w:name="_Hlk212124772"/>
      <w:r w:rsidR="00991369" w:rsidRPr="007B5051">
        <w:rPr>
          <w:rFonts w:ascii="Times New Roman" w:hAnsi="Times New Roman"/>
          <w:bCs/>
          <w:iCs/>
          <w:color w:val="0D0D0D" w:themeColor="text1" w:themeTint="F2"/>
          <w:sz w:val="28"/>
          <w:szCs w:val="28"/>
          <w:lang w:val="nb-NO"/>
          <w14:ligatures w14:val="none"/>
        </w:rPr>
        <w:t>đối khớp, xác thực thông tin, dữ liệu của Chủ sử dụng đất, Chủ sở hữu nhà ở trên CSDL hiện có do Bộ Nông nghiệp và Môi trường cung cấp với CSDL quốc gia về dân cư</w:t>
      </w:r>
      <w:bookmarkEnd w:id="32"/>
      <w:r w:rsidR="00991369" w:rsidRPr="007B5051">
        <w:rPr>
          <w:rFonts w:ascii="Times New Roman" w:hAnsi="Times New Roman"/>
          <w:bCs/>
          <w:iCs/>
          <w:color w:val="0D0D0D" w:themeColor="text1" w:themeTint="F2"/>
          <w:sz w:val="28"/>
          <w:szCs w:val="28"/>
          <w:lang w:val="nb-NO"/>
          <w14:ligatures w14:val="none"/>
        </w:rPr>
        <w:t xml:space="preserve">. </w:t>
      </w:r>
      <w:r w:rsidR="00991369" w:rsidRPr="007B5051">
        <w:rPr>
          <w:rFonts w:ascii="Times New Roman" w:hAnsi="Times New Roman"/>
          <w:b/>
          <w:bCs/>
          <w:iCs/>
          <w:color w:val="0D0D0D" w:themeColor="text1" w:themeTint="F2"/>
          <w:sz w:val="28"/>
          <w:szCs w:val="28"/>
          <w:lang w:val="nb-NO"/>
          <w14:ligatures w14:val="none"/>
        </w:rPr>
        <w:t>Kết quả:</w:t>
      </w:r>
      <w:r w:rsidR="00991369" w:rsidRPr="007B5051">
        <w:rPr>
          <w:rFonts w:ascii="Times New Roman" w:hAnsi="Times New Roman"/>
          <w:bCs/>
          <w:iCs/>
          <w:color w:val="0D0D0D" w:themeColor="text1" w:themeTint="F2"/>
          <w:sz w:val="28"/>
          <w:szCs w:val="28"/>
          <w14:ligatures w14:val="none"/>
        </w:rPr>
        <w:t xml:space="preserve"> đã có 34/34 địa phương gửi dữ liệu về C06 để đối khớp; Kết quả đã đối khớp </w:t>
      </w:r>
      <w:bookmarkStart w:id="33" w:name="_Hlk212124785"/>
      <w:r w:rsidR="00991369" w:rsidRPr="007B5051">
        <w:rPr>
          <w:rFonts w:ascii="Times New Roman" w:hAnsi="Times New Roman"/>
          <w:bCs/>
          <w:iCs/>
          <w:color w:val="0D0D0D" w:themeColor="text1" w:themeTint="F2"/>
          <w:sz w:val="28"/>
          <w:szCs w:val="28"/>
          <w14:ligatures w14:val="none"/>
        </w:rPr>
        <w:t>57.946.415 dữ liệu</w:t>
      </w:r>
      <w:bookmarkEnd w:id="33"/>
      <w:r w:rsidR="00991369" w:rsidRPr="007B5051">
        <w:rPr>
          <w:rFonts w:ascii="Times New Roman" w:hAnsi="Times New Roman"/>
          <w:bCs/>
          <w:iCs/>
          <w:color w:val="0D0D0D" w:themeColor="text1" w:themeTint="F2"/>
          <w:sz w:val="28"/>
          <w:szCs w:val="28"/>
          <w14:ligatures w14:val="none"/>
        </w:rPr>
        <w:t>, trong đó: tìm thấy thông tin 39.258.752 trường hợp; Lệch thông tin 4.671.060 trường hợp; không tìm thấy thông tin: 13.938.923 trường hợp.</w:t>
      </w:r>
    </w:p>
    <w:p w14:paraId="2DA49F63" w14:textId="77777777" w:rsidR="00991369" w:rsidRPr="007B5051" w:rsidRDefault="00BE48F6" w:rsidP="00991369">
      <w:pPr>
        <w:pBdr>
          <w:top w:val="dotted" w:sz="4" w:space="0" w:color="FFFFFF"/>
          <w:left w:val="dotted" w:sz="4" w:space="0" w:color="FFFFFF"/>
          <w:bottom w:val="dotted" w:sz="4" w:space="6" w:color="FFFFFF"/>
          <w:right w:val="dotted" w:sz="4" w:space="0" w:color="FFFFFF"/>
        </w:pBdr>
        <w:shd w:val="clear" w:color="auto" w:fill="FFFFFF"/>
        <w:tabs>
          <w:tab w:val="left" w:pos="720"/>
        </w:tabs>
        <w:spacing w:before="40" w:after="40"/>
        <w:ind w:firstLine="567"/>
        <w:jc w:val="both"/>
        <w:rPr>
          <w:rFonts w:ascii="Times New Roman" w:hAnsi="Times New Roman"/>
          <w:bCs/>
          <w:iCs/>
          <w:color w:val="0D0D0D" w:themeColor="text1" w:themeTint="F2"/>
          <w:sz w:val="28"/>
          <w:szCs w:val="28"/>
          <w:lang w:val="vi-VN"/>
          <w14:ligatures w14:val="none"/>
        </w:rPr>
      </w:pPr>
      <w:r w:rsidRPr="007B5051">
        <w:rPr>
          <w:rFonts w:ascii="Times New Roman" w:hAnsi="Times New Roman"/>
          <w:bCs/>
          <w:i/>
          <w:color w:val="0D0D0D" w:themeColor="text1" w:themeTint="F2"/>
          <w:sz w:val="28"/>
          <w:szCs w:val="28"/>
          <w:lang w:val="pt-BR"/>
          <w14:ligatures w14:val="none"/>
        </w:rPr>
        <w:tab/>
      </w:r>
      <w:r w:rsidR="00DB7A31" w:rsidRPr="007B5051">
        <w:rPr>
          <w:rFonts w:ascii="Times New Roman" w:hAnsi="Times New Roman"/>
          <w:b/>
          <w:i/>
          <w:color w:val="0D0D0D" w:themeColor="text1" w:themeTint="F2"/>
          <w:sz w:val="28"/>
          <w:szCs w:val="28"/>
          <w:lang w:val="pt-BR"/>
          <w14:ligatures w14:val="none"/>
        </w:rPr>
        <w:t>(3)</w:t>
      </w:r>
      <w:r w:rsidR="00DB7A31" w:rsidRPr="007B5051">
        <w:rPr>
          <w:rFonts w:ascii="Times New Roman" w:hAnsi="Times New Roman"/>
          <w:bCs/>
          <w:iCs/>
          <w:color w:val="0D0D0D" w:themeColor="text1" w:themeTint="F2"/>
          <w:sz w:val="28"/>
          <w:szCs w:val="28"/>
          <w:lang w:val="pt-BR"/>
          <w14:ligatures w14:val="none"/>
        </w:rPr>
        <w:t xml:space="preserve"> </w:t>
      </w:r>
      <w:r w:rsidR="00991369" w:rsidRPr="007B5051">
        <w:rPr>
          <w:rFonts w:ascii="Times New Roman" w:hAnsi="Times New Roman"/>
          <w:bCs/>
          <w:iCs/>
          <w:color w:val="0D0D0D" w:themeColor="text1" w:themeTint="F2"/>
          <w:sz w:val="28"/>
          <w:szCs w:val="28"/>
          <w:lang w:val="pt-BR"/>
          <w14:ligatures w14:val="none"/>
        </w:rPr>
        <w:t xml:space="preserve">Bộ Nội vụ đã hoàn thành xây dựng Cơ sở dữ liệu cán bộ, công chức, viên chức với </w:t>
      </w:r>
      <w:r w:rsidR="00991369" w:rsidRPr="007B5051">
        <w:rPr>
          <w:rFonts w:ascii="Times New Roman" w:hAnsi="Times New Roman"/>
          <w:b/>
          <w:bCs/>
          <w:iCs/>
          <w:color w:val="0D0D0D" w:themeColor="text1" w:themeTint="F2"/>
          <w:sz w:val="28"/>
          <w:szCs w:val="28"/>
          <w:lang w:val="it-IT"/>
          <w14:ligatures w14:val="none"/>
        </w:rPr>
        <w:t>2.439.882</w:t>
      </w:r>
      <w:r w:rsidR="00991369" w:rsidRPr="007B5051">
        <w:rPr>
          <w:rFonts w:ascii="Times New Roman" w:hAnsi="Times New Roman"/>
          <w:b/>
          <w:bCs/>
          <w:iCs/>
          <w:color w:val="0D0D0D" w:themeColor="text1" w:themeTint="F2"/>
          <w:sz w:val="28"/>
          <w:szCs w:val="28"/>
          <w:lang w:val="pt-BR"/>
          <w14:ligatures w14:val="none"/>
        </w:rPr>
        <w:t xml:space="preserve"> hồ sơ</w:t>
      </w:r>
      <w:r w:rsidR="00991369" w:rsidRPr="007B5051">
        <w:rPr>
          <w:rFonts w:ascii="Times New Roman" w:hAnsi="Times New Roman"/>
          <w:bCs/>
          <w:iCs/>
          <w:color w:val="0D0D0D" w:themeColor="text1" w:themeTint="F2"/>
          <w:sz w:val="28"/>
          <w:szCs w:val="28"/>
          <w:lang w:val="pt-BR"/>
          <w14:ligatures w14:val="none"/>
        </w:rPr>
        <w:t xml:space="preserve">. Bộ Giáo dục và Đào tạo đã số hóa được hơn </w:t>
      </w:r>
      <w:r w:rsidR="00991369" w:rsidRPr="007B5051">
        <w:rPr>
          <w:rFonts w:ascii="Times New Roman" w:hAnsi="Times New Roman"/>
          <w:b/>
          <w:bCs/>
          <w:iCs/>
          <w:color w:val="0D0D0D" w:themeColor="text1" w:themeTint="F2"/>
          <w:sz w:val="28"/>
          <w:szCs w:val="28"/>
          <w:lang w:val="pt-BR"/>
          <w14:ligatures w14:val="none"/>
        </w:rPr>
        <w:t>27 triệu hồ sơ</w:t>
      </w:r>
      <w:r w:rsidR="00991369" w:rsidRPr="007B5051">
        <w:rPr>
          <w:rFonts w:ascii="Times New Roman" w:hAnsi="Times New Roman"/>
          <w:bCs/>
          <w:iCs/>
          <w:color w:val="0D0D0D" w:themeColor="text1" w:themeTint="F2"/>
          <w:sz w:val="28"/>
          <w:szCs w:val="28"/>
          <w:lang w:val="pt-BR"/>
          <w14:ligatures w14:val="none"/>
        </w:rPr>
        <w:t xml:space="preserve"> điện tử của học sinh, giáo viên, cán bộ ngành giáo dục, trong đó </w:t>
      </w:r>
      <w:r w:rsidR="00991369" w:rsidRPr="007B5051">
        <w:rPr>
          <w:rFonts w:ascii="Times New Roman" w:hAnsi="Times New Roman"/>
          <w:bCs/>
          <w:iCs/>
          <w:color w:val="0D0D0D" w:themeColor="text1" w:themeTint="F2"/>
          <w:sz w:val="28"/>
          <w:szCs w:val="28"/>
          <w14:ligatures w14:val="none"/>
        </w:rPr>
        <w:t xml:space="preserve">đã thực hiện xác thực và định danh được khoảng </w:t>
      </w:r>
      <w:r w:rsidR="00991369" w:rsidRPr="007B5051">
        <w:rPr>
          <w:rFonts w:ascii="Times New Roman" w:hAnsi="Times New Roman"/>
          <w:b/>
          <w:bCs/>
          <w:iCs/>
          <w:color w:val="0D0D0D" w:themeColor="text1" w:themeTint="F2"/>
          <w:sz w:val="28"/>
          <w:szCs w:val="28"/>
          <w14:ligatures w14:val="none"/>
        </w:rPr>
        <w:t>24,3 triệu hồ sơ</w:t>
      </w:r>
      <w:r w:rsidR="00991369" w:rsidRPr="007B5051">
        <w:rPr>
          <w:rFonts w:ascii="Times New Roman" w:hAnsi="Times New Roman"/>
          <w:bCs/>
          <w:iCs/>
          <w:color w:val="0D0D0D" w:themeColor="text1" w:themeTint="F2"/>
          <w:sz w:val="28"/>
          <w:szCs w:val="28"/>
          <w14:ligatures w14:val="none"/>
        </w:rPr>
        <w:t xml:space="preserve"> điện tử công dân là giáo viên và học sinh</w:t>
      </w:r>
      <w:r w:rsidR="00991369" w:rsidRPr="007B5051">
        <w:rPr>
          <w:rFonts w:ascii="Times New Roman" w:hAnsi="Times New Roman"/>
          <w:bCs/>
          <w:iCs/>
          <w:color w:val="0D0D0D" w:themeColor="text1" w:themeTint="F2"/>
          <w:sz w:val="28"/>
          <w:szCs w:val="28"/>
          <w:lang w:val="pt-BR"/>
          <w14:ligatures w14:val="none"/>
        </w:rPr>
        <w:t>.</w:t>
      </w:r>
    </w:p>
    <w:p w14:paraId="0ADA2C07" w14:textId="521BA3E3" w:rsidR="00C262F2" w:rsidRPr="007B5051" w:rsidRDefault="00BE48F6" w:rsidP="00991369">
      <w:pPr>
        <w:pBdr>
          <w:top w:val="dotted" w:sz="4" w:space="0" w:color="FFFFFF"/>
          <w:left w:val="dotted" w:sz="4" w:space="0" w:color="FFFFFF"/>
          <w:bottom w:val="dotted" w:sz="4" w:space="6" w:color="FFFFFF"/>
          <w:right w:val="dotted" w:sz="4" w:space="0" w:color="FFFFFF"/>
        </w:pBdr>
        <w:shd w:val="clear" w:color="auto" w:fill="FFFFFF"/>
        <w:tabs>
          <w:tab w:val="left" w:pos="720"/>
        </w:tabs>
        <w:spacing w:before="40" w:after="40"/>
        <w:ind w:firstLine="567"/>
        <w:jc w:val="both"/>
        <w:rPr>
          <w:rFonts w:ascii="Times New Roman" w:hAnsi="Times New Roman"/>
          <w:iCs/>
          <w:color w:val="0D0D0D" w:themeColor="text1" w:themeTint="F2"/>
          <w:sz w:val="28"/>
          <w:szCs w:val="28"/>
          <w:lang w:val="vi-VN"/>
          <w14:ligatures w14:val="none"/>
        </w:rPr>
      </w:pPr>
      <w:r w:rsidRPr="007B5051">
        <w:rPr>
          <w:rFonts w:ascii="Times New Roman" w:hAnsi="Times New Roman"/>
          <w:bCs/>
          <w:i/>
          <w:color w:val="0D0D0D" w:themeColor="text1" w:themeTint="F2"/>
          <w:sz w:val="28"/>
          <w:szCs w:val="28"/>
          <w:lang w:val="it-IT"/>
          <w14:ligatures w14:val="none"/>
        </w:rPr>
        <w:tab/>
      </w:r>
      <w:r w:rsidR="00DB7A31" w:rsidRPr="007B5051">
        <w:rPr>
          <w:rFonts w:ascii="Times New Roman" w:hAnsi="Times New Roman"/>
          <w:b/>
          <w:i/>
          <w:color w:val="0D0D0D" w:themeColor="text1" w:themeTint="F2"/>
          <w:sz w:val="28"/>
          <w:szCs w:val="28"/>
          <w:lang w:val="it-IT"/>
          <w14:ligatures w14:val="none"/>
        </w:rPr>
        <w:t>(4)</w:t>
      </w:r>
      <w:r w:rsidR="00DB7A31" w:rsidRPr="007B5051">
        <w:rPr>
          <w:rFonts w:ascii="Times New Roman" w:hAnsi="Times New Roman"/>
          <w:b/>
          <w:bCs/>
          <w:iCs/>
          <w:color w:val="0D0D0D" w:themeColor="text1" w:themeTint="F2"/>
          <w:sz w:val="28"/>
          <w:szCs w:val="28"/>
          <w:lang w:val="it-IT"/>
          <w14:ligatures w14:val="none"/>
        </w:rPr>
        <w:t xml:space="preserve"> </w:t>
      </w:r>
      <w:r w:rsidR="00991369" w:rsidRPr="007B5051">
        <w:rPr>
          <w:rFonts w:ascii="Times New Roman" w:hAnsi="Times New Roman"/>
          <w:iCs/>
          <w:color w:val="0D0D0D" w:themeColor="text1" w:themeTint="F2"/>
          <w:sz w:val="28"/>
          <w:szCs w:val="28"/>
          <w:lang w:val="vi-VN"/>
          <w14:ligatures w14:val="none"/>
        </w:rPr>
        <w:t>Phục vụ triển khai định danh tàu thuyền:</w:t>
      </w:r>
    </w:p>
    <w:p w14:paraId="66C1AC2B" w14:textId="50533860" w:rsidR="00991369" w:rsidRPr="007B5051" w:rsidRDefault="00991369" w:rsidP="00991369">
      <w:pPr>
        <w:pBdr>
          <w:top w:val="dotted" w:sz="4" w:space="0" w:color="FFFFFF"/>
          <w:left w:val="dotted" w:sz="4" w:space="0" w:color="FFFFFF"/>
          <w:bottom w:val="dotted" w:sz="4" w:space="6" w:color="FFFFFF"/>
          <w:right w:val="dotted" w:sz="4" w:space="0" w:color="FFFFFF"/>
        </w:pBdr>
        <w:shd w:val="clear" w:color="auto" w:fill="FFFFFF"/>
        <w:tabs>
          <w:tab w:val="left" w:pos="720"/>
        </w:tabs>
        <w:spacing w:before="40" w:after="40"/>
        <w:ind w:firstLine="567"/>
        <w:jc w:val="both"/>
        <w:rPr>
          <w:rFonts w:ascii="Times New Roman" w:hAnsi="Times New Roman"/>
          <w:iCs/>
          <w:color w:val="0D0D0D" w:themeColor="text1" w:themeTint="F2"/>
          <w:sz w:val="28"/>
          <w:szCs w:val="28"/>
          <w:lang w:val="vi-VN"/>
          <w14:ligatures w14:val="none"/>
        </w:rPr>
      </w:pPr>
      <w:r w:rsidRPr="007B5051">
        <w:rPr>
          <w:rFonts w:ascii="Times New Roman" w:hAnsi="Times New Roman"/>
          <w:b/>
          <w:bCs/>
          <w:iCs/>
          <w:color w:val="0D0D0D" w:themeColor="text1" w:themeTint="F2"/>
          <w:sz w:val="28"/>
          <w:szCs w:val="28"/>
          <w:lang w:val="vi-VN"/>
          <w14:ligatures w14:val="none"/>
        </w:rPr>
        <w:tab/>
        <w:t xml:space="preserve">- </w:t>
      </w:r>
      <w:r w:rsidRPr="007B5051">
        <w:rPr>
          <w:rFonts w:ascii="Times New Roman" w:hAnsi="Times New Roman"/>
          <w:iCs/>
          <w:color w:val="0D0D0D" w:themeColor="text1" w:themeTint="F2"/>
          <w:sz w:val="28"/>
          <w:szCs w:val="28"/>
          <w:lang w:val="vi-VN"/>
          <w14:ligatures w14:val="none"/>
        </w:rPr>
        <w:t xml:space="preserve">Triển khai ý kiến chỉ đạo của Thủ tướng Chính phủ tại Công điện số 198/CĐ-TTg ngày 17/10/2025 về việc thực hiện tháng cao điểm </w:t>
      </w:r>
      <w:r w:rsidRPr="007B5051">
        <w:rPr>
          <w:rFonts w:ascii="Times New Roman" w:hAnsi="Times New Roman"/>
          <w:iCs/>
          <w:color w:val="0D0D0D" w:themeColor="text1" w:themeTint="F2"/>
          <w:sz w:val="28"/>
          <w:szCs w:val="28"/>
          <w14:ligatures w14:val="none"/>
        </w:rPr>
        <w:t>chống khai thác hải sản bất hợp pháp, không báo cáo và không theo quy định (IUU)</w:t>
      </w:r>
      <w:r w:rsidRPr="007B5051">
        <w:rPr>
          <w:rFonts w:ascii="Times New Roman" w:hAnsi="Times New Roman"/>
          <w:iCs/>
          <w:color w:val="0D0D0D" w:themeColor="text1" w:themeTint="F2"/>
          <w:sz w:val="28"/>
          <w:szCs w:val="28"/>
          <w:lang w:val="vi-VN"/>
          <w14:ligatures w14:val="none"/>
        </w:rPr>
        <w:t>, Bộ Công an đã kịp thời ban hành văn bản, trao đổi với Bộ Nông nghiệp và Môi trường và Bộ Quốc phòng để t</w:t>
      </w:r>
      <w:r w:rsidRPr="007B5051">
        <w:rPr>
          <w:rFonts w:ascii="Times New Roman" w:hAnsi="Times New Roman"/>
          <w:iCs/>
          <w:color w:val="0D0D0D" w:themeColor="text1" w:themeTint="F2"/>
          <w:sz w:val="28"/>
          <w:szCs w:val="28"/>
          <w14:ligatures w14:val="none"/>
        </w:rPr>
        <w:t>ăng cường chống khai thác hải sản bất hợp pháp. không báo cáo và không theo quy định (IUU)</w:t>
      </w:r>
      <w:r w:rsidRPr="007B5051">
        <w:rPr>
          <w:rFonts w:ascii="Times New Roman" w:hAnsi="Times New Roman"/>
          <w:iCs/>
          <w:color w:val="0D0D0D" w:themeColor="text1" w:themeTint="F2"/>
          <w:sz w:val="28"/>
          <w:szCs w:val="28"/>
          <w:lang w:val="vi-VN"/>
          <w14:ligatures w14:val="none"/>
        </w:rPr>
        <w:t>.</w:t>
      </w:r>
    </w:p>
    <w:p w14:paraId="5E074298" w14:textId="77777777" w:rsidR="00991369" w:rsidRPr="007B5051" w:rsidRDefault="00991369" w:rsidP="00991369">
      <w:pPr>
        <w:pBdr>
          <w:top w:val="dotted" w:sz="4" w:space="0" w:color="FFFFFF"/>
          <w:left w:val="dotted" w:sz="4" w:space="0" w:color="FFFFFF"/>
          <w:bottom w:val="dotted" w:sz="4" w:space="6" w:color="FFFFFF"/>
          <w:right w:val="dotted" w:sz="4" w:space="0" w:color="FFFFFF"/>
        </w:pBdr>
        <w:shd w:val="clear" w:color="auto" w:fill="FFFFFF"/>
        <w:tabs>
          <w:tab w:val="left" w:pos="720"/>
        </w:tabs>
        <w:spacing w:before="40" w:after="40"/>
        <w:ind w:firstLine="567"/>
        <w:jc w:val="both"/>
        <w:rPr>
          <w:rFonts w:ascii="Times New Roman" w:hAnsi="Times New Roman"/>
          <w:bCs/>
          <w:iCs/>
          <w:color w:val="0D0D0D" w:themeColor="text1" w:themeTint="F2"/>
          <w:sz w:val="28"/>
          <w:szCs w:val="28"/>
          <w14:ligatures w14:val="none"/>
        </w:rPr>
      </w:pPr>
      <w:r w:rsidRPr="007B5051">
        <w:rPr>
          <w:rFonts w:ascii="Times New Roman" w:hAnsi="Times New Roman"/>
          <w:iCs/>
          <w:color w:val="0D0D0D" w:themeColor="text1" w:themeTint="F2"/>
          <w:sz w:val="28"/>
          <w:szCs w:val="28"/>
          <w:lang w:val="vi-VN"/>
          <w14:ligatures w14:val="none"/>
        </w:rPr>
        <w:tab/>
        <w:t xml:space="preserve">- </w:t>
      </w:r>
      <w:r w:rsidRPr="007B5051">
        <w:rPr>
          <w:rFonts w:ascii="Times New Roman" w:hAnsi="Times New Roman"/>
          <w:iCs/>
          <w:color w:val="0D0D0D" w:themeColor="text1" w:themeTint="F2"/>
          <w:sz w:val="28"/>
          <w:szCs w:val="28"/>
          <w:lang w:val="pt-BR"/>
          <w14:ligatures w14:val="none"/>
        </w:rPr>
        <w:t xml:space="preserve">Bộ Công an phối hợp Bộ Nông nghiệp và Môi trường hoàn thành </w:t>
      </w:r>
      <w:r w:rsidRPr="007B5051">
        <w:rPr>
          <w:rFonts w:ascii="Times New Roman" w:hAnsi="Times New Roman"/>
          <w:iCs/>
          <w:color w:val="0D0D0D" w:themeColor="text1" w:themeTint="F2"/>
          <w:sz w:val="28"/>
          <w:szCs w:val="28"/>
          <w14:ligatures w14:val="none"/>
        </w:rPr>
        <w:t>đối soát dữ liệu với 82.061 tàu cá, trong đó có 69.532 tàu cá có thông tin số định danh (CCCD) trùng với Số định danh (CCCD) trong Cơ sở dữ liệu quốc gia về dân cư</w:t>
      </w:r>
      <w:r w:rsidRPr="007B5051">
        <w:rPr>
          <w:rFonts w:ascii="Times New Roman" w:hAnsi="Times New Roman"/>
          <w:iCs/>
          <w:color w:val="0D0D0D" w:themeColor="text1" w:themeTint="F2"/>
          <w:sz w:val="28"/>
          <w:szCs w:val="28"/>
          <w:lang w:val="vi-VN"/>
          <w14:ligatures w14:val="none"/>
        </w:rPr>
        <w:t xml:space="preserve">. </w:t>
      </w:r>
      <w:r w:rsidRPr="007B5051">
        <w:rPr>
          <w:rFonts w:ascii="Times New Roman" w:hAnsi="Times New Roman"/>
          <w:bCs/>
          <w:iCs/>
          <w:color w:val="0D0D0D" w:themeColor="text1" w:themeTint="F2"/>
          <w:sz w:val="28"/>
          <w:szCs w:val="28"/>
          <w:lang w:val="vi-VN"/>
          <w14:ligatures w14:val="none"/>
        </w:rPr>
        <w:t>Trên cơ sở đối soát trên, Bộ Nông nghiệp và Môi trường đã chỉ đạo các tỉnh, thành phố ven biển rà soát, chỉnh sửa thông tin sai lệch họ tên, cập nhật bổ sung CCCD trên phần mềm Vnfishbase. Tính đến nay, tỷ lệ cập nhật số CCCD/CMND trên phần mềm Vnfishbase đạt 95,3%</w:t>
      </w:r>
      <w:r w:rsidRPr="007B5051">
        <w:rPr>
          <w:rFonts w:ascii="Times New Roman" w:hAnsi="Times New Roman"/>
          <w:bCs/>
          <w:iCs/>
          <w:color w:val="0D0D0D" w:themeColor="text1" w:themeTint="F2"/>
          <w:sz w:val="28"/>
          <w:szCs w:val="28"/>
          <w14:ligatures w14:val="none"/>
        </w:rPr>
        <w:t>.</w:t>
      </w:r>
    </w:p>
    <w:p w14:paraId="2D140F00" w14:textId="77777777" w:rsidR="00C262F2" w:rsidRPr="007B5051" w:rsidRDefault="00C262F2" w:rsidP="00991369">
      <w:pPr>
        <w:pBdr>
          <w:top w:val="dotted" w:sz="4" w:space="0" w:color="FFFFFF"/>
          <w:left w:val="dotted" w:sz="4" w:space="0" w:color="FFFFFF"/>
          <w:bottom w:val="dotted" w:sz="4" w:space="6" w:color="FFFFFF"/>
          <w:right w:val="dotted" w:sz="4" w:space="0" w:color="FFFFFF"/>
        </w:pBdr>
        <w:shd w:val="clear" w:color="auto" w:fill="FFFFFF"/>
        <w:tabs>
          <w:tab w:val="left" w:pos="720"/>
        </w:tabs>
        <w:spacing w:before="40" w:after="40"/>
        <w:ind w:firstLine="567"/>
        <w:jc w:val="both"/>
        <w:rPr>
          <w:rFonts w:ascii="Times New Roman" w:eastAsia="Times New Roman" w:hAnsi="Times New Roman"/>
          <w:b/>
          <w:color w:val="0D0D0D" w:themeColor="text1" w:themeTint="F2"/>
          <w:sz w:val="26"/>
          <w:szCs w:val="26"/>
          <w:lang w:val="vi"/>
          <w14:ligatures w14:val="none"/>
        </w:rPr>
      </w:pPr>
      <w:r w:rsidRPr="007B5051">
        <w:rPr>
          <w:rFonts w:ascii="Times New Roman" w:eastAsia="Times New Roman" w:hAnsi="Times New Roman"/>
          <w:b/>
          <w:iCs/>
          <w:color w:val="0D0D0D" w:themeColor="text1" w:themeTint="F2"/>
          <w:sz w:val="28"/>
          <w:szCs w:val="28"/>
          <w:lang w:val="pt-BR"/>
          <w14:ligatures w14:val="none"/>
        </w:rPr>
        <w:tab/>
      </w:r>
      <w:r w:rsidR="00DB7A31" w:rsidRPr="007B5051">
        <w:rPr>
          <w:rFonts w:ascii="Times New Roman" w:eastAsia="Times New Roman" w:hAnsi="Times New Roman"/>
          <w:b/>
          <w:iCs/>
          <w:color w:val="0D0D0D" w:themeColor="text1" w:themeTint="F2"/>
          <w:sz w:val="28"/>
          <w:szCs w:val="28"/>
          <w:lang w:val="pt-BR"/>
          <w14:ligatures w14:val="none"/>
        </w:rPr>
        <w:t xml:space="preserve">B. </w:t>
      </w:r>
      <w:r w:rsidRPr="007B5051">
        <w:rPr>
          <w:rFonts w:ascii="Times New Roman" w:eastAsia="Times New Roman" w:hAnsi="Times New Roman"/>
          <w:b/>
          <w:color w:val="0D0D0D" w:themeColor="text1" w:themeTint="F2"/>
          <w:sz w:val="26"/>
          <w:szCs w:val="26"/>
          <w:lang w:val="vi"/>
          <w14:ligatures w14:val="none"/>
        </w:rPr>
        <w:t>VỀ THỰC TRẠNG XÂY DỰNG CƠ SỞ DỮ LIỆU, THỦ TỤC HÀNH CHÍNH CỦA BỘ, NGÀNH THEO NGHỊ QUYẾT SỐ 214/NĐ-CP</w:t>
      </w:r>
    </w:p>
    <w:p w14:paraId="7F4BB53B" w14:textId="3D2F0F6E" w:rsidR="009D2761" w:rsidRPr="007B5051" w:rsidRDefault="009D2761" w:rsidP="00991369">
      <w:pPr>
        <w:shd w:val="clear" w:color="auto" w:fill="FFFFFF"/>
        <w:spacing w:before="40" w:after="40"/>
        <w:ind w:firstLine="720"/>
        <w:jc w:val="both"/>
        <w:rPr>
          <w:rFonts w:ascii="Times New Roman" w:eastAsia="Times New Roman" w:hAnsi="Times New Roman"/>
          <w:b/>
          <w:bCs/>
          <w:color w:val="0D0D0D" w:themeColor="text1" w:themeTint="F2"/>
          <w:sz w:val="26"/>
          <w:szCs w:val="26"/>
          <w:lang w:val="vi-VN"/>
          <w14:ligatures w14:val="none"/>
        </w:rPr>
      </w:pPr>
      <w:r w:rsidRPr="007B5051">
        <w:rPr>
          <w:rFonts w:ascii="Times New Roman" w:eastAsia="Times New Roman" w:hAnsi="Times New Roman"/>
          <w:b/>
          <w:bCs/>
          <w:color w:val="0D0D0D" w:themeColor="text1" w:themeTint="F2"/>
          <w:sz w:val="26"/>
          <w:szCs w:val="26"/>
          <w:lang w:val="vi-VN"/>
          <w14:ligatures w14:val="none"/>
        </w:rPr>
        <w:t>I. PHÁP LÝ TRIỂN KHAI</w:t>
      </w:r>
    </w:p>
    <w:p w14:paraId="7B2D4DBD" w14:textId="5475EE96" w:rsidR="009D2761" w:rsidRPr="007B5051" w:rsidRDefault="009D2761" w:rsidP="009D2761">
      <w:pPr>
        <w:shd w:val="clear" w:color="auto" w:fill="FFFFFF"/>
        <w:spacing w:before="40" w:after="40"/>
        <w:ind w:firstLine="720"/>
        <w:jc w:val="both"/>
        <w:rPr>
          <w:rFonts w:ascii="Times New Roman" w:eastAsia="Times New Roman" w:hAnsi="Times New Roman"/>
          <w:bCs/>
          <w:color w:val="0D0D0D" w:themeColor="text1" w:themeTint="F2"/>
          <w:sz w:val="26"/>
          <w:szCs w:val="26"/>
          <w14:ligatures w14:val="none"/>
        </w:rPr>
      </w:pPr>
      <w:r w:rsidRPr="007B5051">
        <w:rPr>
          <w:rFonts w:ascii="Times New Roman" w:eastAsia="Times New Roman" w:hAnsi="Times New Roman"/>
          <w:bCs/>
          <w:color w:val="0D0D0D" w:themeColor="text1" w:themeTint="F2"/>
          <w:sz w:val="26"/>
          <w:szCs w:val="26"/>
          <w14:ligatures w14:val="none"/>
        </w:rPr>
        <w:t xml:space="preserve">- Đối với Chiến lược dữ liệu: Hiện có </w:t>
      </w:r>
      <w:r w:rsidR="00C96971" w:rsidRPr="007B5051">
        <w:rPr>
          <w:rFonts w:ascii="Times New Roman" w:eastAsia="Times New Roman" w:hAnsi="Times New Roman"/>
          <w:bCs/>
          <w:color w:val="0D0D0D" w:themeColor="text1" w:themeTint="F2"/>
          <w:sz w:val="26"/>
          <w:szCs w:val="26"/>
          <w14:ligatures w14:val="none"/>
        </w:rPr>
        <w:t>12</w:t>
      </w:r>
      <w:r w:rsidRPr="007B5051">
        <w:rPr>
          <w:rFonts w:ascii="Times New Roman" w:eastAsia="Times New Roman" w:hAnsi="Times New Roman"/>
          <w:bCs/>
          <w:color w:val="0D0D0D" w:themeColor="text1" w:themeTint="F2"/>
          <w:sz w:val="26"/>
          <w:szCs w:val="26"/>
          <w14:ligatures w14:val="none"/>
        </w:rPr>
        <w:t>/15 đơn vị đã ban hành</w:t>
      </w:r>
      <w:r w:rsidR="006A6C97" w:rsidRPr="007B5051">
        <w:rPr>
          <w:rFonts w:ascii="Times New Roman" w:eastAsia="Times New Roman" w:hAnsi="Times New Roman"/>
          <w:bCs/>
          <w:color w:val="0D0D0D" w:themeColor="text1" w:themeTint="F2"/>
          <w:sz w:val="26"/>
          <w:szCs w:val="26"/>
          <w14:ligatures w14:val="none"/>
        </w:rPr>
        <w:t xml:space="preserve">; </w:t>
      </w:r>
      <w:r w:rsidRPr="007B5051">
        <w:rPr>
          <w:rFonts w:ascii="Times New Roman" w:eastAsia="Times New Roman" w:hAnsi="Times New Roman"/>
          <w:bCs/>
          <w:color w:val="0D0D0D" w:themeColor="text1" w:themeTint="F2"/>
          <w:sz w:val="26"/>
          <w:szCs w:val="26"/>
          <w14:ligatures w14:val="none"/>
        </w:rPr>
        <w:t xml:space="preserve"> Đối với Chiến lược chuyển đổi số: Hiện có </w:t>
      </w:r>
      <w:r w:rsidR="00C96971" w:rsidRPr="007B5051">
        <w:rPr>
          <w:rFonts w:ascii="Times New Roman" w:eastAsia="Times New Roman" w:hAnsi="Times New Roman"/>
          <w:bCs/>
          <w:color w:val="0D0D0D" w:themeColor="text1" w:themeTint="F2"/>
          <w:sz w:val="26"/>
          <w:szCs w:val="26"/>
          <w14:ligatures w14:val="none"/>
        </w:rPr>
        <w:t>12</w:t>
      </w:r>
      <w:r w:rsidRPr="007B5051">
        <w:rPr>
          <w:rFonts w:ascii="Times New Roman" w:eastAsia="Times New Roman" w:hAnsi="Times New Roman"/>
          <w:bCs/>
          <w:color w:val="0D0D0D" w:themeColor="text1" w:themeTint="F2"/>
          <w:sz w:val="26"/>
          <w:szCs w:val="26"/>
          <w14:ligatures w14:val="none"/>
        </w:rPr>
        <w:t>/15 đơn vị đã ban hành.</w:t>
      </w:r>
    </w:p>
    <w:p w14:paraId="6BD30A1E" w14:textId="2034737D" w:rsidR="009D2761" w:rsidRPr="007B5051" w:rsidRDefault="009D2761" w:rsidP="009D2761">
      <w:pPr>
        <w:shd w:val="clear" w:color="auto" w:fill="FFFFFF"/>
        <w:spacing w:before="40" w:after="40"/>
        <w:ind w:firstLine="720"/>
        <w:jc w:val="both"/>
        <w:rPr>
          <w:rFonts w:ascii="Times New Roman" w:eastAsia="Times New Roman" w:hAnsi="Times New Roman"/>
          <w:color w:val="0D0D0D" w:themeColor="text1" w:themeTint="F2"/>
          <w:spacing w:val="-2"/>
          <w:sz w:val="26"/>
          <w:szCs w:val="26"/>
          <w:lang w:val="vi-VN"/>
          <w14:ligatures w14:val="none"/>
        </w:rPr>
      </w:pPr>
      <w:r w:rsidRPr="007B5051">
        <w:rPr>
          <w:rFonts w:ascii="Times New Roman" w:eastAsia="Times New Roman" w:hAnsi="Times New Roman"/>
          <w:b/>
          <w:color w:val="0D0D0D" w:themeColor="text1" w:themeTint="F2"/>
          <w:spacing w:val="-2"/>
          <w:sz w:val="26"/>
          <w:szCs w:val="26"/>
          <w:lang w:val="en-GB"/>
          <w14:ligatures w14:val="none"/>
        </w:rPr>
        <w:t xml:space="preserve">- Đối với ban hành Kế hoạch triển khai xây dựng CSDL của từng Vụ/ Cục nghiệp vụ của các bộ, ngành: </w:t>
      </w:r>
      <w:r w:rsidRPr="007B5051">
        <w:rPr>
          <w:rFonts w:ascii="Times New Roman" w:eastAsia="Times New Roman" w:hAnsi="Times New Roman"/>
          <w:bCs/>
          <w:color w:val="0D0D0D" w:themeColor="text1" w:themeTint="F2"/>
          <w:spacing w:val="-2"/>
          <w:sz w:val="26"/>
          <w:szCs w:val="26"/>
          <w:lang w:val="en-GB"/>
          <w14:ligatures w14:val="none"/>
        </w:rPr>
        <w:t xml:space="preserve">Hiện có </w:t>
      </w:r>
      <w:r w:rsidRPr="007B5051">
        <w:rPr>
          <w:rFonts w:ascii="Times New Roman" w:eastAsia="Times New Roman" w:hAnsi="Times New Roman"/>
          <w:b/>
          <w:color w:val="0D0D0D" w:themeColor="text1" w:themeTint="F2"/>
          <w:spacing w:val="-2"/>
          <w:sz w:val="26"/>
          <w:szCs w:val="26"/>
          <w:lang w:val="en-GB"/>
          <w14:ligatures w14:val="none"/>
        </w:rPr>
        <w:t>35/41</w:t>
      </w:r>
      <w:r w:rsidRPr="007B5051">
        <w:rPr>
          <w:rFonts w:ascii="Times New Roman" w:eastAsia="Times New Roman" w:hAnsi="Times New Roman"/>
          <w:bCs/>
          <w:color w:val="0D0D0D" w:themeColor="text1" w:themeTint="F2"/>
          <w:spacing w:val="-2"/>
          <w:sz w:val="26"/>
          <w:szCs w:val="26"/>
          <w:lang w:val="en-GB"/>
          <w14:ligatures w14:val="none"/>
        </w:rPr>
        <w:t xml:space="preserve"> CSDL ban hành Kế hoạch chi tiết triển khai đối với các CSDL chưa xây dựng/đang xây dựng phải hoàn thành trong năm 2025 (thuộc Bộ Y tế (05/08 CSDL), Bộ Nội vụ (06/06 CSDL), Bộ Xây dựng (06/06 CSDL), Bộ Nông nghiệp và Môi trường (03/06 CSDL), Bộ Tư pháp (02/02 CSDL), Bộ Công thương (01/01 CSDL), Bộ Dân tộc và Tôn giáo (05/05 CSDL), Bộ Tài chính (04/04 CSDL), Bộ Giáo dục và Đào tạo (03/03 CSDL</w:t>
      </w:r>
      <w:r w:rsidR="00C96971" w:rsidRPr="007B5051">
        <w:rPr>
          <w:rFonts w:ascii="Times New Roman" w:eastAsia="Times New Roman" w:hAnsi="Times New Roman"/>
          <w:bCs/>
          <w:color w:val="0D0D0D" w:themeColor="text1" w:themeTint="F2"/>
          <w:spacing w:val="-2"/>
          <w:sz w:val="26"/>
          <w:szCs w:val="26"/>
          <w:lang w:val="en-GB"/>
          <w14:ligatures w14:val="none"/>
        </w:rPr>
        <w:t>), Bộ Nông nghiệp và Môi trường (01/12 CSDL)</w:t>
      </w:r>
    </w:p>
    <w:p w14:paraId="0EFC8128" w14:textId="3697F982" w:rsidR="00991369" w:rsidRPr="007B5051" w:rsidRDefault="009D2761" w:rsidP="00D9132D">
      <w:pPr>
        <w:shd w:val="clear" w:color="auto" w:fill="FFFFFF"/>
        <w:spacing w:before="40" w:after="40"/>
        <w:ind w:left="720"/>
        <w:jc w:val="both"/>
        <w:rPr>
          <w:rFonts w:ascii="Times New Roman" w:eastAsia="Times New Roman" w:hAnsi="Times New Roman"/>
          <w:b/>
          <w:bCs/>
          <w:color w:val="0D0D0D" w:themeColor="text1" w:themeTint="F2"/>
          <w:sz w:val="26"/>
          <w:szCs w:val="26"/>
          <w:lang w:val="vi-VN"/>
          <w14:ligatures w14:val="none"/>
        </w:rPr>
      </w:pPr>
      <w:r w:rsidRPr="007B5051">
        <w:rPr>
          <w:rFonts w:ascii="Times New Roman" w:eastAsia="Times New Roman" w:hAnsi="Times New Roman"/>
          <w:b/>
          <w:bCs/>
          <w:color w:val="0D0D0D" w:themeColor="text1" w:themeTint="F2"/>
          <w:sz w:val="26"/>
          <w:szCs w:val="26"/>
          <w:lang w:val="vi-VN"/>
          <w14:ligatures w14:val="none"/>
        </w:rPr>
        <w:t>II. TIẾN ĐỘ TRIỂN KHAI</w:t>
      </w:r>
    </w:p>
    <w:p w14:paraId="06CEA89E" w14:textId="4292A624" w:rsidR="00991369" w:rsidRPr="007B5051" w:rsidRDefault="00991369" w:rsidP="00991369">
      <w:pPr>
        <w:shd w:val="clear" w:color="auto" w:fill="FFFFFF"/>
        <w:spacing w:before="40" w:after="40"/>
        <w:ind w:firstLine="720"/>
        <w:jc w:val="both"/>
        <w:rPr>
          <w:rFonts w:ascii="Times New Roman" w:eastAsia="Times New Roman" w:hAnsi="Times New Roman"/>
          <w:b/>
          <w:bCs/>
          <w:color w:val="0D0D0D" w:themeColor="text1" w:themeTint="F2"/>
          <w:sz w:val="26"/>
          <w:szCs w:val="26"/>
          <w14:ligatures w14:val="none"/>
        </w:rPr>
      </w:pPr>
      <w:r w:rsidRPr="007B5051">
        <w:rPr>
          <w:rFonts w:ascii="Times New Roman" w:eastAsia="Times New Roman" w:hAnsi="Times New Roman"/>
          <w:b/>
          <w:bCs/>
          <w:color w:val="0D0D0D" w:themeColor="text1" w:themeTint="F2"/>
          <w:sz w:val="26"/>
          <w:szCs w:val="26"/>
          <w14:ligatures w14:val="none"/>
        </w:rPr>
        <w:t>1. Đối với 11 CSDL quốc gia, chuyên ngành, trọng yếu</w:t>
      </w:r>
      <w:r w:rsidRPr="007B5051">
        <w:rPr>
          <w:rFonts w:ascii="Times New Roman" w:eastAsia="Times New Roman" w:hAnsi="Times New Roman"/>
          <w:b/>
          <w:bCs/>
          <w:color w:val="0D0D0D" w:themeColor="text1" w:themeTint="F2"/>
          <w:sz w:val="26"/>
          <w:szCs w:val="26"/>
          <w:lang w:val="vi-VN"/>
          <w14:ligatures w14:val="none"/>
        </w:rPr>
        <w:t xml:space="preserve"> theo Kế hoạch số 02-KH/BCĐTW</w:t>
      </w:r>
      <w:r w:rsidRPr="007B5051">
        <w:rPr>
          <w:rFonts w:ascii="Times New Roman" w:eastAsia="Times New Roman" w:hAnsi="Times New Roman"/>
          <w:b/>
          <w:bCs/>
          <w:color w:val="0D0D0D" w:themeColor="text1" w:themeTint="F2"/>
          <w:sz w:val="26"/>
          <w:szCs w:val="26"/>
          <w14:ligatures w14:val="none"/>
        </w:rPr>
        <w:t xml:space="preserve"> và 01 CSDL của Toà án nhân dân tối cao</w:t>
      </w:r>
    </w:p>
    <w:p w14:paraId="41275E9C" w14:textId="77777777" w:rsidR="00991369" w:rsidRPr="007B5051" w:rsidRDefault="00991369" w:rsidP="00991369">
      <w:pPr>
        <w:shd w:val="clear" w:color="auto" w:fill="FFFFFF"/>
        <w:spacing w:before="40" w:after="40"/>
        <w:ind w:firstLine="720"/>
        <w:jc w:val="both"/>
        <w:rPr>
          <w:rFonts w:ascii="Times New Roman" w:eastAsia="Times New Roman" w:hAnsi="Times New Roman"/>
          <w:b/>
          <w:bCs/>
          <w:i/>
          <w:iCs/>
          <w:color w:val="0D0D0D" w:themeColor="text1" w:themeTint="F2"/>
          <w:sz w:val="26"/>
          <w:szCs w:val="26"/>
          <w:lang w:val="en-GB"/>
          <w14:ligatures w14:val="none"/>
        </w:rPr>
      </w:pPr>
      <w:r w:rsidRPr="007B5051">
        <w:rPr>
          <w:rFonts w:ascii="Times New Roman" w:eastAsia="Times New Roman" w:hAnsi="Times New Roman"/>
          <w:b/>
          <w:bCs/>
          <w:i/>
          <w:iCs/>
          <w:color w:val="0D0D0D" w:themeColor="text1" w:themeTint="F2"/>
          <w:sz w:val="26"/>
          <w:szCs w:val="26"/>
          <w:lang w:val="en-GB"/>
          <w14:ligatures w14:val="none"/>
        </w:rPr>
        <w:t>(</w:t>
      </w:r>
      <w:r w:rsidRPr="007B5051">
        <w:rPr>
          <w:rFonts w:ascii="Times New Roman" w:eastAsia="Times New Roman" w:hAnsi="Times New Roman"/>
          <w:b/>
          <w:bCs/>
          <w:i/>
          <w:iCs/>
          <w:color w:val="0D0D0D" w:themeColor="text1" w:themeTint="F2"/>
          <w:sz w:val="26"/>
          <w:szCs w:val="26"/>
          <w:lang w:val="vi-VN"/>
          <w14:ligatures w14:val="none"/>
        </w:rPr>
        <w:t>1</w:t>
      </w:r>
      <w:r w:rsidRPr="007B5051">
        <w:rPr>
          <w:rFonts w:ascii="Times New Roman" w:eastAsia="Times New Roman" w:hAnsi="Times New Roman"/>
          <w:b/>
          <w:bCs/>
          <w:i/>
          <w:iCs/>
          <w:color w:val="0D0D0D" w:themeColor="text1" w:themeTint="F2"/>
          <w:sz w:val="26"/>
          <w:szCs w:val="26"/>
          <w:lang w:val="en-GB"/>
          <w14:ligatures w14:val="none"/>
        </w:rPr>
        <w:t>) C</w:t>
      </w:r>
      <w:r w:rsidRPr="007B5051">
        <w:rPr>
          <w:rFonts w:ascii="Times New Roman" w:eastAsia="Times New Roman" w:hAnsi="Times New Roman"/>
          <w:b/>
          <w:bCs/>
          <w:i/>
          <w:iCs/>
          <w:color w:val="0D0D0D" w:themeColor="text1" w:themeTint="F2"/>
          <w:sz w:val="26"/>
          <w:szCs w:val="26"/>
          <w:lang w:val="vi-VN"/>
          <w14:ligatures w14:val="none"/>
        </w:rPr>
        <w:t>ơ sở dữ liệu Hộ tịch điện tử</w:t>
      </w:r>
      <w:r w:rsidRPr="007B5051">
        <w:rPr>
          <w:rFonts w:ascii="Times New Roman" w:eastAsia="Times New Roman" w:hAnsi="Times New Roman"/>
          <w:b/>
          <w:bCs/>
          <w:i/>
          <w:iCs/>
          <w:color w:val="0D0D0D" w:themeColor="text1" w:themeTint="F2"/>
          <w:sz w:val="26"/>
          <w:szCs w:val="26"/>
          <w:lang w:val="en-GB"/>
          <w14:ligatures w14:val="none"/>
        </w:rPr>
        <w:t xml:space="preserve"> (Bộ</w:t>
      </w:r>
      <w:r w:rsidRPr="007B5051">
        <w:rPr>
          <w:rFonts w:ascii="Times New Roman" w:eastAsia="Times New Roman" w:hAnsi="Times New Roman"/>
          <w:b/>
          <w:bCs/>
          <w:i/>
          <w:iCs/>
          <w:color w:val="0D0D0D" w:themeColor="text1" w:themeTint="F2"/>
          <w:sz w:val="26"/>
          <w:szCs w:val="26"/>
          <w:lang w:val="vi-VN"/>
          <w14:ligatures w14:val="none"/>
        </w:rPr>
        <w:t xml:space="preserve"> Tư pháp; doanh nghiệp đồng hành: </w:t>
      </w:r>
      <w:r w:rsidRPr="007B5051">
        <w:rPr>
          <w:rFonts w:ascii="Times New Roman" w:eastAsia="Times New Roman" w:hAnsi="Times New Roman"/>
          <w:b/>
          <w:bCs/>
          <w:i/>
          <w:iCs/>
          <w:color w:val="0D0D0D" w:themeColor="text1" w:themeTint="F2"/>
          <w:sz w:val="26"/>
          <w:szCs w:val="26"/>
          <w:lang w:val="en-GB"/>
          <w14:ligatures w14:val="none"/>
        </w:rPr>
        <w:t>Viettel chủ trì, phối hợp FPT)</w:t>
      </w:r>
    </w:p>
    <w:p w14:paraId="1E655CC4" w14:textId="77777777" w:rsidR="00991369" w:rsidRPr="007B5051" w:rsidRDefault="00991369" w:rsidP="00991369">
      <w:pPr>
        <w:shd w:val="clear" w:color="auto" w:fill="FFFFFF"/>
        <w:spacing w:before="40" w:after="40"/>
        <w:ind w:firstLine="720"/>
        <w:jc w:val="both"/>
        <w:rPr>
          <w:rFonts w:ascii="Times New Roman" w:eastAsia="Times New Roman" w:hAnsi="Times New Roman"/>
          <w:bCs/>
          <w:color w:val="0D0D0D" w:themeColor="text1" w:themeTint="F2"/>
          <w:sz w:val="26"/>
          <w:szCs w:val="26"/>
          <w:lang w:val="vi-VN"/>
          <w14:ligatures w14:val="none"/>
        </w:rPr>
      </w:pPr>
      <w:r w:rsidRPr="007B5051">
        <w:rPr>
          <w:rFonts w:ascii="Times New Roman" w:eastAsia="Times New Roman" w:hAnsi="Times New Roman"/>
          <w:bCs/>
          <w:color w:val="0D0D0D" w:themeColor="text1" w:themeTint="F2"/>
          <w:sz w:val="26"/>
          <w:szCs w:val="26"/>
          <w:lang w:val="vi-VN"/>
          <w14:ligatures w14:val="none"/>
        </w:rPr>
        <w:t>- Đánh giá chung: Đã có nền tảng và CSDL tập trung, nhưng chưa đảm</w:t>
      </w:r>
      <w:r w:rsidRPr="007B5051">
        <w:rPr>
          <w:rFonts w:ascii="Times New Roman" w:eastAsia="Times New Roman" w:hAnsi="Times New Roman"/>
          <w:bCs/>
          <w:color w:val="0D0D0D" w:themeColor="text1" w:themeTint="F2"/>
          <w:sz w:val="26"/>
          <w:szCs w:val="26"/>
          <w14:ligatures w14:val="none"/>
        </w:rPr>
        <w:t xml:space="preserve"> bảo yêu</w:t>
      </w:r>
      <w:r w:rsidRPr="007B5051">
        <w:rPr>
          <w:rFonts w:ascii="Times New Roman" w:eastAsia="Times New Roman" w:hAnsi="Times New Roman"/>
          <w:bCs/>
          <w:color w:val="0D0D0D" w:themeColor="text1" w:themeTint="F2"/>
          <w:sz w:val="26"/>
          <w:szCs w:val="26"/>
          <w:lang w:val="vi-VN"/>
          <w14:ligatures w14:val="none"/>
        </w:rPr>
        <w:t xml:space="preserve"> cầu </w:t>
      </w:r>
      <w:r w:rsidRPr="007B5051">
        <w:rPr>
          <w:rFonts w:ascii="Times New Roman" w:eastAsia="Times New Roman" w:hAnsi="Times New Roman"/>
          <w:bCs/>
          <w:i/>
          <w:iCs/>
          <w:color w:val="0D0D0D" w:themeColor="text1" w:themeTint="F2"/>
          <w:sz w:val="26"/>
          <w:szCs w:val="26"/>
          <w14:ligatures w14:val="none"/>
        </w:rPr>
        <w:t>(phần mềm nhập liệu của cán bộ hộ tịch còn chưa đầy đủ trường thông tin theo biểu mẫu thu thập, còn một số tỉnh chưa có/sử dụng phần mềm tập trung của Trung ương, tự triển khai đầu tư, hiện Bộ đang phối hợp doanh nghiệp hoàn thiện các phương án kỹ thuật để triển khai chính thức trong quý IV/2025)</w:t>
      </w:r>
      <w:r w:rsidRPr="007B5051">
        <w:rPr>
          <w:rFonts w:ascii="Times New Roman" w:eastAsia="Times New Roman" w:hAnsi="Times New Roman"/>
          <w:bCs/>
          <w:color w:val="0D0D0D" w:themeColor="text1" w:themeTint="F2"/>
          <w:sz w:val="26"/>
          <w:szCs w:val="26"/>
          <w:lang w:val="vi-VN"/>
          <w14:ligatures w14:val="none"/>
        </w:rPr>
        <w:t xml:space="preserve">, đang tiếp tục hoàn thiện, đảm bảo tiến độ đồng bộ dữ liệu về Trung tâm Dữ liệu </w:t>
      </w:r>
      <w:r w:rsidRPr="007B5051">
        <w:rPr>
          <w:rFonts w:ascii="Times New Roman" w:eastAsia="Times New Roman" w:hAnsi="Times New Roman"/>
          <w:bCs/>
          <w:color w:val="0D0D0D" w:themeColor="text1" w:themeTint="F2"/>
          <w:sz w:val="26"/>
          <w:szCs w:val="26"/>
          <w:lang w:val="en-GB"/>
          <w14:ligatures w14:val="none"/>
        </w:rPr>
        <w:t>q</w:t>
      </w:r>
      <w:r w:rsidRPr="007B5051">
        <w:rPr>
          <w:rFonts w:ascii="Times New Roman" w:eastAsia="Times New Roman" w:hAnsi="Times New Roman"/>
          <w:bCs/>
          <w:color w:val="0D0D0D" w:themeColor="text1" w:themeTint="F2"/>
          <w:sz w:val="26"/>
          <w:szCs w:val="26"/>
          <w:lang w:val="vi-VN"/>
          <w14:ligatures w14:val="none"/>
        </w:rPr>
        <w:t xml:space="preserve">uốc gia theo Quyết định 70/QĐ-HCTP, đã có kinh phí triển khai dự án từ trước; </w:t>
      </w:r>
      <w:r w:rsidRPr="007B5051">
        <w:rPr>
          <w:rFonts w:ascii="Times New Roman" w:eastAsia="Times New Roman" w:hAnsi="Times New Roman"/>
          <w:b/>
          <w:bCs/>
          <w:i/>
          <w:iCs/>
          <w:color w:val="0D0D0D" w:themeColor="text1" w:themeTint="F2"/>
          <w:sz w:val="26"/>
          <w:szCs w:val="26"/>
          <w:lang w:val="vi-VN"/>
          <w14:ligatures w14:val="none"/>
        </w:rPr>
        <w:t>đảm bảo tiến độ hiện tại.</w:t>
      </w:r>
    </w:p>
    <w:p w14:paraId="31A499BB" w14:textId="77777777" w:rsidR="00991369" w:rsidRPr="007B5051" w:rsidRDefault="00991369" w:rsidP="00991369">
      <w:pPr>
        <w:shd w:val="clear" w:color="auto" w:fill="FFFFFF"/>
        <w:spacing w:before="40" w:after="40"/>
        <w:ind w:firstLine="720"/>
        <w:jc w:val="both"/>
        <w:rPr>
          <w:rFonts w:ascii="Times New Roman" w:eastAsia="Times New Roman" w:hAnsi="Times New Roman"/>
          <w:bCs/>
          <w:color w:val="0D0D0D" w:themeColor="text1" w:themeTint="F2"/>
          <w:sz w:val="26"/>
          <w:szCs w:val="26"/>
          <w:lang w:val="en-GB"/>
          <w14:ligatures w14:val="none"/>
        </w:rPr>
      </w:pPr>
      <w:r w:rsidRPr="007B5051">
        <w:rPr>
          <w:rFonts w:ascii="Times New Roman" w:eastAsia="Times New Roman" w:hAnsi="Times New Roman"/>
          <w:bCs/>
          <w:color w:val="0D0D0D" w:themeColor="text1" w:themeTint="F2"/>
          <w:sz w:val="26"/>
          <w:szCs w:val="26"/>
          <w:lang w:val="en-GB"/>
          <w14:ligatures w14:val="none"/>
        </w:rPr>
        <w:t>-</w:t>
      </w:r>
      <w:r w:rsidRPr="007B5051">
        <w:rPr>
          <w:rFonts w:ascii="Times New Roman" w:eastAsia="Times New Roman" w:hAnsi="Times New Roman"/>
          <w:bCs/>
          <w:color w:val="0D0D0D" w:themeColor="text1" w:themeTint="F2"/>
          <w:sz w:val="26"/>
          <w:szCs w:val="26"/>
          <w:lang w:val="vi-VN"/>
          <w14:ligatures w14:val="none"/>
        </w:rPr>
        <w:t xml:space="preserve"> Tiến độ cụ thể</w:t>
      </w:r>
      <w:r w:rsidRPr="007B5051">
        <w:rPr>
          <w:rFonts w:ascii="Times New Roman" w:eastAsia="Times New Roman" w:hAnsi="Times New Roman"/>
          <w:bCs/>
          <w:color w:val="0D0D0D" w:themeColor="text1" w:themeTint="F2"/>
          <w:sz w:val="26"/>
          <w:szCs w:val="26"/>
          <w:lang w:val="en-GB"/>
          <w14:ligatures w14:val="none"/>
        </w:rPr>
        <w:t>:</w:t>
      </w:r>
    </w:p>
    <w:p w14:paraId="12AA5C33" w14:textId="77777777" w:rsidR="00991369" w:rsidRPr="007B5051" w:rsidRDefault="00991369" w:rsidP="00991369">
      <w:pPr>
        <w:shd w:val="clear" w:color="auto" w:fill="FFFFFF"/>
        <w:spacing w:before="40" w:after="40"/>
        <w:ind w:firstLine="720"/>
        <w:jc w:val="both"/>
        <w:rPr>
          <w:rFonts w:ascii="Times New Roman" w:eastAsia="Times New Roman" w:hAnsi="Times New Roman"/>
          <w:bCs/>
          <w:color w:val="0D0D0D" w:themeColor="text1" w:themeTint="F2"/>
          <w:sz w:val="26"/>
          <w:szCs w:val="26"/>
          <w:lang w:val="vi-VN"/>
          <w14:ligatures w14:val="none"/>
        </w:rPr>
      </w:pPr>
      <w:r w:rsidRPr="007B5051">
        <w:rPr>
          <w:rFonts w:ascii="Times New Roman" w:eastAsia="Times New Roman" w:hAnsi="Times New Roman"/>
          <w:bCs/>
          <w:color w:val="0D0D0D" w:themeColor="text1" w:themeTint="F2"/>
          <w:sz w:val="26"/>
          <w:szCs w:val="26"/>
          <w:lang w:val="en-GB"/>
          <w14:ligatures w14:val="none"/>
        </w:rPr>
        <w:t>+ Hệ thống đã sẵn sàng triển khai cho các cơ quan đại diện từ ngày 10/7/2025, đã kết nối và triển khai cấp giấy khai sinh người Việt Nam tại nước ngoài tại 12 cơ quan đại diện; 82 cơ quan còn lại chưa triển khai.</w:t>
      </w:r>
    </w:p>
    <w:p w14:paraId="2C9FCC06" w14:textId="77777777" w:rsidR="00991369" w:rsidRPr="007B5051" w:rsidRDefault="00991369" w:rsidP="00991369">
      <w:pPr>
        <w:shd w:val="clear" w:color="auto" w:fill="FFFFFF"/>
        <w:spacing w:before="40" w:after="40"/>
        <w:ind w:firstLine="720"/>
        <w:jc w:val="both"/>
        <w:rPr>
          <w:rFonts w:ascii="Times New Roman" w:eastAsia="Times New Roman" w:hAnsi="Times New Roman"/>
          <w:bCs/>
          <w:color w:val="0D0D0D" w:themeColor="text1" w:themeTint="F2"/>
          <w:sz w:val="26"/>
          <w:szCs w:val="26"/>
          <w:lang w:val="en-GB"/>
          <w14:ligatures w14:val="none"/>
        </w:rPr>
      </w:pPr>
      <w:r w:rsidRPr="007B5051">
        <w:rPr>
          <w:rFonts w:ascii="Times New Roman" w:eastAsia="Times New Roman" w:hAnsi="Times New Roman"/>
          <w:bCs/>
          <w:color w:val="0D0D0D" w:themeColor="text1" w:themeTint="F2"/>
          <w:sz w:val="26"/>
          <w:szCs w:val="26"/>
          <w:lang w:val="en-GB"/>
          <w14:ligatures w14:val="none"/>
        </w:rPr>
        <w:t>+ Hoàn thành đồng bộ 27.442.088 bản ghi dữ liệu kết hôn sang CSDL quốc gia về dân cư</w:t>
      </w:r>
      <w:r w:rsidRPr="007B5051">
        <w:rPr>
          <w:rFonts w:ascii="Times New Roman" w:eastAsia="Times New Roman" w:hAnsi="Times New Roman"/>
          <w:bCs/>
          <w:color w:val="0D0D0D" w:themeColor="text1" w:themeTint="F2"/>
          <w:sz w:val="26"/>
          <w:szCs w:val="26"/>
          <w:lang w:val="vi-VN"/>
          <w14:ligatures w14:val="none"/>
        </w:rPr>
        <w:t>.</w:t>
      </w:r>
    </w:p>
    <w:p w14:paraId="00255D52" w14:textId="77777777" w:rsidR="00991369" w:rsidRPr="007B5051" w:rsidRDefault="00991369" w:rsidP="00991369">
      <w:pPr>
        <w:shd w:val="clear" w:color="auto" w:fill="FFFFFF"/>
        <w:spacing w:before="40" w:after="40"/>
        <w:ind w:firstLine="720"/>
        <w:jc w:val="both"/>
        <w:rPr>
          <w:rFonts w:ascii="Times New Roman" w:eastAsia="Times New Roman" w:hAnsi="Times New Roman"/>
          <w:b/>
          <w:bCs/>
          <w:i/>
          <w:color w:val="0D0D0D" w:themeColor="text1" w:themeTint="F2"/>
          <w:sz w:val="26"/>
          <w:szCs w:val="26"/>
          <w:lang w:val="en-GB"/>
          <w14:ligatures w14:val="none"/>
        </w:rPr>
      </w:pPr>
      <w:r w:rsidRPr="007B5051">
        <w:rPr>
          <w:rFonts w:ascii="Times New Roman" w:eastAsia="Times New Roman" w:hAnsi="Times New Roman"/>
          <w:b/>
          <w:bCs/>
          <w:i/>
          <w:color w:val="0D0D0D" w:themeColor="text1" w:themeTint="F2"/>
          <w:sz w:val="26"/>
          <w:szCs w:val="26"/>
          <w:lang w:val="en-GB"/>
          <w14:ligatures w14:val="none"/>
        </w:rPr>
        <w:t>(</w:t>
      </w:r>
      <w:r w:rsidRPr="007B5051">
        <w:rPr>
          <w:rFonts w:ascii="Times New Roman" w:eastAsia="Times New Roman" w:hAnsi="Times New Roman"/>
          <w:b/>
          <w:bCs/>
          <w:i/>
          <w:color w:val="0D0D0D" w:themeColor="text1" w:themeTint="F2"/>
          <w:sz w:val="26"/>
          <w:szCs w:val="26"/>
          <w:lang w:val="vi-VN"/>
          <w14:ligatures w14:val="none"/>
        </w:rPr>
        <w:t>2</w:t>
      </w:r>
      <w:r w:rsidRPr="007B5051">
        <w:rPr>
          <w:rFonts w:ascii="Times New Roman" w:eastAsia="Times New Roman" w:hAnsi="Times New Roman"/>
          <w:b/>
          <w:bCs/>
          <w:i/>
          <w:color w:val="0D0D0D" w:themeColor="text1" w:themeTint="F2"/>
          <w:sz w:val="26"/>
          <w:szCs w:val="26"/>
          <w:lang w:val="en-GB"/>
          <w14:ligatures w14:val="none"/>
        </w:rPr>
        <w:t>)</w:t>
      </w:r>
      <w:r w:rsidRPr="007B5051">
        <w:rPr>
          <w:rFonts w:ascii="Times New Roman" w:eastAsia="Times New Roman" w:hAnsi="Times New Roman"/>
          <w:b/>
          <w:bCs/>
          <w:i/>
          <w:color w:val="0D0D0D" w:themeColor="text1" w:themeTint="F2"/>
          <w:sz w:val="26"/>
          <w:szCs w:val="26"/>
          <w:lang w:val="vi-VN"/>
          <w14:ligatures w14:val="none"/>
        </w:rPr>
        <w:t xml:space="preserve"> CSDL quốc gia về đất đai (Bộ Nông nghiệp và Môi trường; doanh nghiệp đồng hành: </w:t>
      </w:r>
      <w:r w:rsidRPr="007B5051">
        <w:rPr>
          <w:rFonts w:ascii="Times New Roman" w:eastAsia="Times New Roman" w:hAnsi="Times New Roman"/>
          <w:b/>
          <w:bCs/>
          <w:i/>
          <w:color w:val="0D0D0D" w:themeColor="text1" w:themeTint="F2"/>
          <w:sz w:val="26"/>
          <w:szCs w:val="26"/>
          <w:lang w:val="en-GB"/>
          <w14:ligatures w14:val="none"/>
        </w:rPr>
        <w:t>VNPT chủ trì, phối hợp Viettel</w:t>
      </w:r>
      <w:r w:rsidRPr="007B5051">
        <w:rPr>
          <w:rFonts w:ascii="Times New Roman" w:eastAsia="Times New Roman" w:hAnsi="Times New Roman"/>
          <w:b/>
          <w:bCs/>
          <w:i/>
          <w:color w:val="0D0D0D" w:themeColor="text1" w:themeTint="F2"/>
          <w:sz w:val="26"/>
          <w:szCs w:val="26"/>
          <w:lang w:val="vi-VN"/>
          <w14:ligatures w14:val="none"/>
        </w:rPr>
        <w:t>)</w:t>
      </w:r>
    </w:p>
    <w:p w14:paraId="3479BEFF" w14:textId="77777777" w:rsidR="00991369" w:rsidRPr="007B5051" w:rsidRDefault="00991369" w:rsidP="00991369">
      <w:pPr>
        <w:shd w:val="clear" w:color="auto" w:fill="FFFFFF"/>
        <w:spacing w:before="40" w:after="40"/>
        <w:ind w:firstLine="720"/>
        <w:jc w:val="both"/>
        <w:rPr>
          <w:rFonts w:ascii="Times New Roman" w:eastAsia="Times New Roman" w:hAnsi="Times New Roman"/>
          <w:bCs/>
          <w:color w:val="0D0D0D" w:themeColor="text1" w:themeTint="F2"/>
          <w:sz w:val="26"/>
          <w:szCs w:val="26"/>
          <w:lang w:val="vi-VN"/>
          <w14:ligatures w14:val="none"/>
        </w:rPr>
      </w:pPr>
      <w:r w:rsidRPr="007B5051">
        <w:rPr>
          <w:rFonts w:ascii="Times New Roman" w:eastAsia="Times New Roman" w:hAnsi="Times New Roman"/>
          <w:bCs/>
          <w:color w:val="0D0D0D" w:themeColor="text1" w:themeTint="F2"/>
          <w:sz w:val="26"/>
          <w:szCs w:val="26"/>
          <w:lang w:val="vi-VN"/>
          <w14:ligatures w14:val="none"/>
        </w:rPr>
        <w:t xml:space="preserve">- Đánh giá chung: Đã có nền tảng và CSDL tập trung, nhưng chưa đảm bảo yêu cầu </w:t>
      </w:r>
      <w:r w:rsidRPr="007B5051">
        <w:rPr>
          <w:rFonts w:ascii="Times New Roman" w:eastAsia="Times New Roman" w:hAnsi="Times New Roman"/>
          <w:bCs/>
          <w:i/>
          <w:iCs/>
          <w:color w:val="0D0D0D" w:themeColor="text1" w:themeTint="F2"/>
          <w:sz w:val="26"/>
          <w:szCs w:val="26"/>
          <w:lang w:val="vi-VN"/>
          <w14:ligatures w14:val="none"/>
        </w:rPr>
        <w:t xml:space="preserve">(mới có </w:t>
      </w:r>
      <w:r w:rsidRPr="007B5051">
        <w:rPr>
          <w:rFonts w:ascii="Times New Roman" w:eastAsia="Times New Roman" w:hAnsi="Times New Roman"/>
          <w:bCs/>
          <w:i/>
          <w:iCs/>
          <w:color w:val="0D0D0D" w:themeColor="text1" w:themeTint="F2"/>
          <w:sz w:val="26"/>
          <w:szCs w:val="26"/>
          <w:lang w:val="en-GB"/>
          <w14:ligatures w14:val="none"/>
        </w:rPr>
        <w:t>một</w:t>
      </w:r>
      <w:r w:rsidRPr="007B5051">
        <w:rPr>
          <w:rFonts w:ascii="Times New Roman" w:eastAsia="Times New Roman" w:hAnsi="Times New Roman"/>
          <w:bCs/>
          <w:i/>
          <w:iCs/>
          <w:color w:val="0D0D0D" w:themeColor="text1" w:themeTint="F2"/>
          <w:sz w:val="26"/>
          <w:szCs w:val="26"/>
          <w:lang w:val="vi-VN"/>
          <w14:ligatures w14:val="none"/>
        </w:rPr>
        <w:t xml:space="preserve"> phần dữ liệu về đất ở, thiếu các dữ liệu thành phần khác)</w:t>
      </w:r>
      <w:r w:rsidRPr="007B5051">
        <w:rPr>
          <w:rFonts w:ascii="Times New Roman" w:eastAsia="Times New Roman" w:hAnsi="Times New Roman"/>
          <w:bCs/>
          <w:color w:val="0D0D0D" w:themeColor="text1" w:themeTint="F2"/>
          <w:sz w:val="26"/>
          <w:szCs w:val="26"/>
          <w:lang w:val="vi-VN"/>
          <w14:ligatures w14:val="none"/>
        </w:rPr>
        <w:t>; ngày 17/10/2025, Bộ Nông nghiệp và Môi trường đã phối hợp với Bộ Công an tổ chức</w:t>
      </w:r>
      <w:r w:rsidRPr="007B5051">
        <w:rPr>
          <w:rFonts w:ascii="Times New Roman" w:eastAsia="Times New Roman" w:hAnsi="Times New Roman"/>
          <w:bCs/>
          <w:color w:val="0D0D0D" w:themeColor="text1" w:themeTint="F2"/>
          <w:sz w:val="26"/>
          <w:szCs w:val="26"/>
          <w14:ligatures w14:val="none"/>
        </w:rPr>
        <w:t xml:space="preserve"> </w:t>
      </w:r>
      <w:r w:rsidRPr="007B5051">
        <w:rPr>
          <w:rFonts w:ascii="Times New Roman" w:eastAsia="Times New Roman" w:hAnsi="Times New Roman"/>
          <w:bCs/>
          <w:color w:val="0D0D0D" w:themeColor="text1" w:themeTint="F2"/>
          <w:sz w:val="26"/>
          <w:szCs w:val="26"/>
          <w:lang w:val="vi-VN"/>
          <w14:ligatures w14:val="none"/>
        </w:rPr>
        <w:t>sơ kết 01 tháng triển khai chiến dịch 90 ngày đêm làm giàu, làm sạch dữ liệu đất đai để đốc thúc các địa phương thực hiện Kế hoạch số 515/KH-BCA-BNNMT.</w:t>
      </w:r>
    </w:p>
    <w:p w14:paraId="3DA11CEC" w14:textId="77777777" w:rsidR="00991369" w:rsidRPr="007B5051" w:rsidRDefault="00991369" w:rsidP="00991369">
      <w:pPr>
        <w:shd w:val="clear" w:color="auto" w:fill="FFFFFF"/>
        <w:spacing w:before="40" w:after="40"/>
        <w:ind w:firstLine="720"/>
        <w:jc w:val="both"/>
        <w:rPr>
          <w:rFonts w:ascii="Times New Roman" w:eastAsia="Times New Roman" w:hAnsi="Times New Roman"/>
          <w:bCs/>
          <w:color w:val="0D0D0D" w:themeColor="text1" w:themeTint="F2"/>
          <w:sz w:val="26"/>
          <w:szCs w:val="26"/>
          <w:lang w:val="vi-VN"/>
          <w14:ligatures w14:val="none"/>
        </w:rPr>
      </w:pPr>
      <w:r w:rsidRPr="007B5051">
        <w:rPr>
          <w:rFonts w:ascii="Times New Roman" w:eastAsia="Times New Roman" w:hAnsi="Times New Roman"/>
          <w:bCs/>
          <w:color w:val="0D0D0D" w:themeColor="text1" w:themeTint="F2"/>
          <w:sz w:val="26"/>
          <w:szCs w:val="26"/>
          <w:lang w:val="vi-VN"/>
          <w14:ligatures w14:val="none"/>
        </w:rPr>
        <w:t>- Tiến độ cụ thể:</w:t>
      </w:r>
    </w:p>
    <w:p w14:paraId="68DF5B41" w14:textId="77777777" w:rsidR="00991369" w:rsidRPr="007B5051" w:rsidRDefault="00991369" w:rsidP="00991369">
      <w:pPr>
        <w:shd w:val="clear" w:color="auto" w:fill="FFFFFF"/>
        <w:spacing w:before="40" w:after="40"/>
        <w:ind w:firstLine="720"/>
        <w:jc w:val="both"/>
        <w:rPr>
          <w:rFonts w:ascii="Times New Roman" w:eastAsia="Times New Roman" w:hAnsi="Times New Roman"/>
          <w:bCs/>
          <w:color w:val="0D0D0D" w:themeColor="text1" w:themeTint="F2"/>
          <w:spacing w:val="4"/>
          <w:sz w:val="26"/>
          <w:szCs w:val="26"/>
          <w:lang w:val="vi-VN"/>
          <w14:ligatures w14:val="none"/>
        </w:rPr>
      </w:pPr>
      <w:r w:rsidRPr="007B5051">
        <w:rPr>
          <w:rFonts w:ascii="Times New Roman" w:eastAsia="Times New Roman" w:hAnsi="Times New Roman"/>
          <w:bCs/>
          <w:color w:val="0D0D0D" w:themeColor="text1" w:themeTint="F2"/>
          <w:spacing w:val="4"/>
          <w:sz w:val="26"/>
          <w:szCs w:val="26"/>
          <w:lang w:val="vi-VN"/>
          <w14:ligatures w14:val="none"/>
        </w:rPr>
        <w:t xml:space="preserve">+ Tính đến </w:t>
      </w:r>
      <w:r w:rsidRPr="007B5051">
        <w:rPr>
          <w:rFonts w:ascii="Times New Roman" w:eastAsia="Times New Roman" w:hAnsi="Times New Roman"/>
          <w:bCs/>
          <w:color w:val="0D0D0D" w:themeColor="text1" w:themeTint="F2"/>
          <w:spacing w:val="4"/>
          <w:sz w:val="26"/>
          <w:szCs w:val="26"/>
          <w14:ligatures w14:val="none"/>
        </w:rPr>
        <w:t>01</w:t>
      </w:r>
      <w:r w:rsidRPr="007B5051">
        <w:rPr>
          <w:rFonts w:ascii="Times New Roman" w:eastAsia="Times New Roman" w:hAnsi="Times New Roman"/>
          <w:bCs/>
          <w:color w:val="0D0D0D" w:themeColor="text1" w:themeTint="F2"/>
          <w:spacing w:val="4"/>
          <w:sz w:val="26"/>
          <w:szCs w:val="26"/>
          <w:lang w:val="vi-VN"/>
          <w14:ligatures w14:val="none"/>
        </w:rPr>
        <w:t>/1</w:t>
      </w:r>
      <w:r w:rsidRPr="007B5051">
        <w:rPr>
          <w:rFonts w:ascii="Times New Roman" w:eastAsia="Times New Roman" w:hAnsi="Times New Roman"/>
          <w:bCs/>
          <w:color w:val="0D0D0D" w:themeColor="text1" w:themeTint="F2"/>
          <w:spacing w:val="4"/>
          <w:sz w:val="26"/>
          <w:szCs w:val="26"/>
          <w14:ligatures w14:val="none"/>
        </w:rPr>
        <w:t>1</w:t>
      </w:r>
      <w:r w:rsidRPr="007B5051">
        <w:rPr>
          <w:rFonts w:ascii="Times New Roman" w:eastAsia="Times New Roman" w:hAnsi="Times New Roman"/>
          <w:bCs/>
          <w:color w:val="0D0D0D" w:themeColor="text1" w:themeTint="F2"/>
          <w:spacing w:val="4"/>
          <w:sz w:val="26"/>
          <w:szCs w:val="26"/>
          <w:lang w:val="vi-VN"/>
          <w14:ligatures w14:val="none"/>
        </w:rPr>
        <w:t xml:space="preserve">/2025, đã có 34/34 địa phương gửi dữ liệu về C06/Bộ Công an để đối khớp, kết quả đã đối khớp 58 triệu dữ liệu, trong đó: tìm thấy thông tin 39,3 triệu trường hợp; </w:t>
      </w:r>
      <w:r w:rsidRPr="007B5051">
        <w:rPr>
          <w:rFonts w:ascii="Times New Roman" w:eastAsia="Times New Roman" w:hAnsi="Times New Roman"/>
          <w:bCs/>
          <w:color w:val="0D0D0D" w:themeColor="text1" w:themeTint="F2"/>
          <w:spacing w:val="4"/>
          <w:sz w:val="26"/>
          <w:szCs w:val="26"/>
          <w:lang w:val="en-GB"/>
          <w14:ligatures w14:val="none"/>
        </w:rPr>
        <w:t>l</w:t>
      </w:r>
      <w:r w:rsidRPr="007B5051">
        <w:rPr>
          <w:rFonts w:ascii="Times New Roman" w:eastAsia="Times New Roman" w:hAnsi="Times New Roman"/>
          <w:bCs/>
          <w:color w:val="0D0D0D" w:themeColor="text1" w:themeTint="F2"/>
          <w:spacing w:val="4"/>
          <w:sz w:val="26"/>
          <w:szCs w:val="26"/>
          <w:lang w:val="vi-VN"/>
          <w14:ligatures w14:val="none"/>
        </w:rPr>
        <w:t>ệch thông tin 4,6 triệu trường hợp; không tìm thấy thông tin: 14 triệu trường hợp.</w:t>
      </w:r>
    </w:p>
    <w:p w14:paraId="5BBCBE6E" w14:textId="5CDD5BEC" w:rsidR="00991369" w:rsidRPr="007B5051" w:rsidRDefault="00991369" w:rsidP="00991369">
      <w:pPr>
        <w:shd w:val="clear" w:color="auto" w:fill="FFFFFF"/>
        <w:spacing w:before="40" w:after="40"/>
        <w:ind w:firstLine="720"/>
        <w:jc w:val="both"/>
        <w:rPr>
          <w:rFonts w:ascii="Times New Roman" w:eastAsia="Times New Roman" w:hAnsi="Times New Roman"/>
          <w:bCs/>
          <w:color w:val="0D0D0D" w:themeColor="text1" w:themeTint="F2"/>
          <w:sz w:val="26"/>
          <w:szCs w:val="26"/>
          <w:lang w:val="vi-VN"/>
          <w14:ligatures w14:val="none"/>
        </w:rPr>
      </w:pPr>
      <w:r w:rsidRPr="007B5051">
        <w:rPr>
          <w:rFonts w:ascii="Times New Roman" w:eastAsia="Times New Roman" w:hAnsi="Times New Roman"/>
          <w:bCs/>
          <w:color w:val="0D0D0D" w:themeColor="text1" w:themeTint="F2"/>
          <w:sz w:val="26"/>
          <w:szCs w:val="26"/>
          <w:lang w:val="vi-VN"/>
          <w14:ligatures w14:val="none"/>
        </w:rPr>
        <w:t xml:space="preserve">+ Tính đến này </w:t>
      </w:r>
      <w:r w:rsidRPr="007B5051">
        <w:rPr>
          <w:rFonts w:ascii="Times New Roman" w:eastAsia="Times New Roman" w:hAnsi="Times New Roman"/>
          <w:bCs/>
          <w:color w:val="0D0D0D" w:themeColor="text1" w:themeTint="F2"/>
          <w:sz w:val="26"/>
          <w:szCs w:val="26"/>
          <w14:ligatures w14:val="none"/>
        </w:rPr>
        <w:t>01</w:t>
      </w:r>
      <w:r w:rsidRPr="007B5051">
        <w:rPr>
          <w:rFonts w:ascii="Times New Roman" w:eastAsia="Times New Roman" w:hAnsi="Times New Roman"/>
          <w:bCs/>
          <w:color w:val="0D0D0D" w:themeColor="text1" w:themeTint="F2"/>
          <w:sz w:val="26"/>
          <w:szCs w:val="26"/>
          <w:lang w:val="vi-VN"/>
          <w14:ligatures w14:val="none"/>
        </w:rPr>
        <w:t>/1</w:t>
      </w:r>
      <w:r w:rsidRPr="007B5051">
        <w:rPr>
          <w:rFonts w:ascii="Times New Roman" w:eastAsia="Times New Roman" w:hAnsi="Times New Roman"/>
          <w:bCs/>
          <w:color w:val="0D0D0D" w:themeColor="text1" w:themeTint="F2"/>
          <w:sz w:val="26"/>
          <w:szCs w:val="26"/>
          <w14:ligatures w14:val="none"/>
        </w:rPr>
        <w:t>1</w:t>
      </w:r>
      <w:r w:rsidRPr="007B5051">
        <w:rPr>
          <w:rFonts w:ascii="Times New Roman" w:eastAsia="Times New Roman" w:hAnsi="Times New Roman"/>
          <w:bCs/>
          <w:color w:val="0D0D0D" w:themeColor="text1" w:themeTint="F2"/>
          <w:sz w:val="26"/>
          <w:szCs w:val="26"/>
          <w:lang w:val="vi-VN"/>
          <w14:ligatures w14:val="none"/>
        </w:rPr>
        <w:t xml:space="preserve">/205, đã có 34/34 tỉnh đã và đang thực hiện đồng bộ CSDL đất đai địa phương với CSDL quốc gia về đất đai với khoảng </w:t>
      </w:r>
      <w:r w:rsidR="00C96971" w:rsidRPr="007B5051">
        <w:rPr>
          <w:rFonts w:ascii="Times New Roman" w:eastAsia="Times New Roman" w:hAnsi="Times New Roman"/>
          <w:bCs/>
          <w:color w:val="0D0D0D" w:themeColor="text1" w:themeTint="F2"/>
          <w:sz w:val="26"/>
          <w:szCs w:val="26"/>
          <w14:ligatures w14:val="none"/>
        </w:rPr>
        <w:t>46,07</w:t>
      </w:r>
      <w:r w:rsidRPr="007B5051">
        <w:rPr>
          <w:rFonts w:ascii="Times New Roman" w:eastAsia="Times New Roman" w:hAnsi="Times New Roman"/>
          <w:bCs/>
          <w:color w:val="0D0D0D" w:themeColor="text1" w:themeTint="F2"/>
          <w:sz w:val="26"/>
          <w:szCs w:val="26"/>
          <w:lang w:val="vi-VN"/>
          <w14:ligatures w14:val="none"/>
        </w:rPr>
        <w:t xml:space="preserve"> triệu thửa đất.</w:t>
      </w:r>
    </w:p>
    <w:p w14:paraId="262B96FA" w14:textId="77777777" w:rsidR="004F6F97" w:rsidRPr="007B5051" w:rsidRDefault="004F6F97" w:rsidP="004F6F97">
      <w:pPr>
        <w:shd w:val="clear" w:color="auto" w:fill="FFFFFF"/>
        <w:spacing w:before="40" w:after="40"/>
        <w:ind w:firstLine="720"/>
        <w:jc w:val="both"/>
        <w:rPr>
          <w:rFonts w:ascii="Times New Roman" w:eastAsia="Times New Roman" w:hAnsi="Times New Roman"/>
          <w:b/>
          <w:bCs/>
          <w:i/>
          <w:color w:val="0D0D0D" w:themeColor="text1" w:themeTint="F2"/>
          <w:sz w:val="26"/>
          <w:szCs w:val="26"/>
          <w:lang w:val="en-GB"/>
          <w14:ligatures w14:val="none"/>
        </w:rPr>
      </w:pPr>
      <w:r w:rsidRPr="007B5051">
        <w:rPr>
          <w:rFonts w:ascii="Times New Roman" w:eastAsia="Times New Roman" w:hAnsi="Times New Roman"/>
          <w:b/>
          <w:bCs/>
          <w:i/>
          <w:color w:val="0D0D0D" w:themeColor="text1" w:themeTint="F2"/>
          <w:sz w:val="26"/>
          <w:szCs w:val="26"/>
          <w:lang w:val="en-GB"/>
          <w14:ligatures w14:val="none"/>
        </w:rPr>
        <w:t>(</w:t>
      </w:r>
      <w:r w:rsidRPr="007B5051">
        <w:rPr>
          <w:rFonts w:ascii="Times New Roman" w:eastAsia="Times New Roman" w:hAnsi="Times New Roman"/>
          <w:b/>
          <w:bCs/>
          <w:i/>
          <w:color w:val="0D0D0D" w:themeColor="text1" w:themeTint="F2"/>
          <w:sz w:val="26"/>
          <w:szCs w:val="26"/>
          <w:lang w:val="vi-VN"/>
          <w14:ligatures w14:val="none"/>
        </w:rPr>
        <w:t>3</w:t>
      </w:r>
      <w:r w:rsidRPr="007B5051">
        <w:rPr>
          <w:rFonts w:ascii="Times New Roman" w:eastAsia="Times New Roman" w:hAnsi="Times New Roman"/>
          <w:b/>
          <w:bCs/>
          <w:i/>
          <w:color w:val="0D0D0D" w:themeColor="text1" w:themeTint="F2"/>
          <w:sz w:val="26"/>
          <w:szCs w:val="26"/>
          <w:lang w:val="en-GB"/>
          <w14:ligatures w14:val="none"/>
        </w:rPr>
        <w:t>)</w:t>
      </w:r>
      <w:r w:rsidRPr="007B5051">
        <w:rPr>
          <w:rFonts w:ascii="Times New Roman" w:eastAsia="Times New Roman" w:hAnsi="Times New Roman"/>
          <w:b/>
          <w:bCs/>
          <w:i/>
          <w:color w:val="0D0D0D" w:themeColor="text1" w:themeTint="F2"/>
          <w:sz w:val="26"/>
          <w:szCs w:val="26"/>
          <w:lang w:val="vi-VN"/>
          <w14:ligatures w14:val="none"/>
        </w:rPr>
        <w:t xml:space="preserve"> CSDL bản án, quyết định Toà án (Toà án nhân dân tối cao; doanh nghiệp đồng hành: </w:t>
      </w:r>
      <w:r w:rsidRPr="007B5051">
        <w:rPr>
          <w:rFonts w:ascii="Times New Roman" w:eastAsia="Times New Roman" w:hAnsi="Times New Roman"/>
          <w:b/>
          <w:bCs/>
          <w:i/>
          <w:color w:val="0D0D0D" w:themeColor="text1" w:themeTint="F2"/>
          <w:sz w:val="26"/>
          <w:szCs w:val="26"/>
          <w:lang w:val="en-GB"/>
          <w14:ligatures w14:val="none"/>
        </w:rPr>
        <w:t>GTEL chủ trì, phối hợp VNPT, Viettel, FPT</w:t>
      </w:r>
      <w:r w:rsidRPr="007B5051">
        <w:rPr>
          <w:rFonts w:ascii="Times New Roman" w:eastAsia="Times New Roman" w:hAnsi="Times New Roman"/>
          <w:b/>
          <w:bCs/>
          <w:i/>
          <w:color w:val="0D0D0D" w:themeColor="text1" w:themeTint="F2"/>
          <w:sz w:val="26"/>
          <w:szCs w:val="26"/>
          <w:lang w:val="vi-VN"/>
          <w14:ligatures w14:val="none"/>
        </w:rPr>
        <w:t>)</w:t>
      </w:r>
    </w:p>
    <w:p w14:paraId="714BAF30" w14:textId="77777777" w:rsidR="004F6F97" w:rsidRPr="007B5051" w:rsidRDefault="004F6F97" w:rsidP="004F6F97">
      <w:pPr>
        <w:shd w:val="clear" w:color="auto" w:fill="FFFFFF"/>
        <w:spacing w:before="40" w:after="40"/>
        <w:ind w:firstLine="720"/>
        <w:jc w:val="both"/>
        <w:rPr>
          <w:rFonts w:ascii="Times New Roman" w:eastAsia="Times New Roman" w:hAnsi="Times New Roman"/>
          <w:bCs/>
          <w:color w:val="0D0D0D" w:themeColor="text1" w:themeTint="F2"/>
          <w:sz w:val="26"/>
          <w:szCs w:val="26"/>
          <w:lang w:val="vi-VN"/>
          <w14:ligatures w14:val="none"/>
        </w:rPr>
      </w:pPr>
      <w:r w:rsidRPr="007B5051">
        <w:rPr>
          <w:rFonts w:ascii="Times New Roman" w:eastAsia="Times New Roman" w:hAnsi="Times New Roman"/>
          <w:bCs/>
          <w:color w:val="0D0D0D" w:themeColor="text1" w:themeTint="F2"/>
          <w:sz w:val="26"/>
          <w:szCs w:val="26"/>
          <w:lang w:val="vi-VN"/>
          <w14:ligatures w14:val="none"/>
        </w:rPr>
        <w:t xml:space="preserve">- Đánh giá chung: </w:t>
      </w:r>
      <w:r w:rsidRPr="007B5051">
        <w:rPr>
          <w:rFonts w:ascii="Times New Roman" w:eastAsia="Times New Roman" w:hAnsi="Times New Roman"/>
          <w:bCs/>
          <w:color w:val="0D0D0D" w:themeColor="text1" w:themeTint="F2"/>
          <w:sz w:val="26"/>
          <w:szCs w:val="26"/>
          <w14:ligatures w14:val="none"/>
        </w:rPr>
        <w:t>Đã</w:t>
      </w:r>
      <w:r w:rsidRPr="007B5051">
        <w:rPr>
          <w:rFonts w:ascii="Times New Roman" w:eastAsia="Times New Roman" w:hAnsi="Times New Roman"/>
          <w:bCs/>
          <w:color w:val="0D0D0D" w:themeColor="text1" w:themeTint="F2"/>
          <w:sz w:val="26"/>
          <w:szCs w:val="26"/>
          <w:lang w:val="vi-VN"/>
          <w14:ligatures w14:val="none"/>
        </w:rPr>
        <w:t xml:space="preserve"> hoàn thành thử nghiệm</w:t>
      </w:r>
      <w:r w:rsidRPr="007B5051">
        <w:rPr>
          <w:rFonts w:ascii="Times New Roman" w:eastAsia="Times New Roman" w:hAnsi="Times New Roman"/>
          <w:bCs/>
          <w:color w:val="0D0D0D" w:themeColor="text1" w:themeTint="F2"/>
          <w:sz w:val="26"/>
          <w:szCs w:val="26"/>
          <w14:ligatures w14:val="none"/>
        </w:rPr>
        <w:t>, đang rà soát, đánh giá tổng thể trước khi chạy chính thức</w:t>
      </w:r>
      <w:r w:rsidRPr="007B5051">
        <w:rPr>
          <w:rFonts w:ascii="Times New Roman" w:eastAsia="Times New Roman" w:hAnsi="Times New Roman"/>
          <w:bCs/>
          <w:color w:val="0D0D0D" w:themeColor="text1" w:themeTint="F2"/>
          <w:sz w:val="26"/>
          <w:szCs w:val="26"/>
          <w:lang w:val="vi-VN"/>
          <w14:ligatures w14:val="none"/>
        </w:rPr>
        <w:t xml:space="preserve"> (do chưa có kinh phí thực hiện) xây dựng phần mềm số hóa hồ sơ tạo lập dữ liệu và xây dựng kho CSDL bản án, quyết định tập trung trong toàn ngành Tòa án nhân dân phục vụ khai thác nội bộ và yêu cầu làm sạch, kết nối, chia sẻ qua các hệ thống CSDL quốc gia. Phần mềm quản lý nghiệp vụ đã kết nối với CSDL quốc gia về dân cư, CSDL Hộ tịch điện tử; xuyên suốt, phân quyền để địa phương khai thác, sử dụng; đã đề xuất kinh phí với Bộ KH</w:t>
      </w:r>
      <w:r w:rsidRPr="007B5051">
        <w:rPr>
          <w:rFonts w:ascii="Times New Roman" w:eastAsia="Times New Roman" w:hAnsi="Times New Roman"/>
          <w:bCs/>
          <w:color w:val="0D0D0D" w:themeColor="text1" w:themeTint="F2"/>
          <w:sz w:val="26"/>
          <w:szCs w:val="26"/>
          <w:lang w:val="en-GB"/>
          <w14:ligatures w14:val="none"/>
        </w:rPr>
        <w:t>&amp;</w:t>
      </w:r>
      <w:r w:rsidRPr="007B5051">
        <w:rPr>
          <w:rFonts w:ascii="Times New Roman" w:eastAsia="Times New Roman" w:hAnsi="Times New Roman"/>
          <w:bCs/>
          <w:color w:val="0D0D0D" w:themeColor="text1" w:themeTint="F2"/>
          <w:sz w:val="26"/>
          <w:szCs w:val="26"/>
          <w:lang w:val="vi-VN"/>
          <w14:ligatures w14:val="none"/>
        </w:rPr>
        <w:t xml:space="preserve">CN và Bộ Tài chính, đang chờ phê duyệt và cấp kinh phí; </w:t>
      </w:r>
      <w:r w:rsidRPr="007B5051">
        <w:rPr>
          <w:rFonts w:ascii="Times New Roman" w:eastAsia="Times New Roman" w:hAnsi="Times New Roman"/>
          <w:b/>
          <w:bCs/>
          <w:i/>
          <w:iCs/>
          <w:color w:val="0D0D0D" w:themeColor="text1" w:themeTint="F2"/>
          <w:sz w:val="26"/>
          <w:szCs w:val="26"/>
          <w:lang w:val="vi-VN"/>
          <w14:ligatures w14:val="none"/>
        </w:rPr>
        <w:t>đảm bảo tiến độ hiện tại</w:t>
      </w:r>
      <w:r w:rsidRPr="007B5051">
        <w:rPr>
          <w:rFonts w:ascii="Times New Roman" w:eastAsia="Times New Roman" w:hAnsi="Times New Roman"/>
          <w:bCs/>
          <w:color w:val="0D0D0D" w:themeColor="text1" w:themeTint="F2"/>
          <w:sz w:val="26"/>
          <w:szCs w:val="26"/>
          <w:lang w:val="vi-VN"/>
          <w14:ligatures w14:val="none"/>
        </w:rPr>
        <w:t>.</w:t>
      </w:r>
    </w:p>
    <w:p w14:paraId="7F8CB161" w14:textId="77777777" w:rsidR="004F6F97" w:rsidRPr="007B5051" w:rsidRDefault="004F6F97" w:rsidP="004F6F97">
      <w:pPr>
        <w:shd w:val="clear" w:color="auto" w:fill="FFFFFF"/>
        <w:spacing w:before="40" w:after="40"/>
        <w:ind w:firstLine="720"/>
        <w:jc w:val="both"/>
        <w:rPr>
          <w:rFonts w:ascii="Times New Roman" w:eastAsia="Times New Roman" w:hAnsi="Times New Roman"/>
          <w:bCs/>
          <w:color w:val="0D0D0D" w:themeColor="text1" w:themeTint="F2"/>
          <w:sz w:val="26"/>
          <w:szCs w:val="26"/>
          <w:lang w:val="vi-VN"/>
          <w14:ligatures w14:val="none"/>
        </w:rPr>
      </w:pPr>
      <w:r w:rsidRPr="007B5051">
        <w:rPr>
          <w:rFonts w:ascii="Times New Roman" w:eastAsia="Times New Roman" w:hAnsi="Times New Roman"/>
          <w:bCs/>
          <w:color w:val="0D0D0D" w:themeColor="text1" w:themeTint="F2"/>
          <w:sz w:val="26"/>
          <w:szCs w:val="26"/>
          <w:lang w:val="vi-VN"/>
          <w14:ligatures w14:val="none"/>
        </w:rPr>
        <w:t>- Tiến độ cụ thể</w:t>
      </w:r>
      <w:r w:rsidRPr="007B5051">
        <w:rPr>
          <w:rFonts w:ascii="Times New Roman" w:eastAsia="Times New Roman" w:hAnsi="Times New Roman"/>
          <w:bCs/>
          <w:color w:val="0D0D0D" w:themeColor="text1" w:themeTint="F2"/>
          <w:sz w:val="26"/>
          <w:szCs w:val="26"/>
          <w:lang w:val="en-GB"/>
          <w14:ligatures w14:val="none"/>
        </w:rPr>
        <w:t>:</w:t>
      </w:r>
    </w:p>
    <w:p w14:paraId="537DDAA3" w14:textId="65DAEA38" w:rsidR="004F6F97" w:rsidRPr="007B5051" w:rsidRDefault="004F6F97" w:rsidP="004F6F97">
      <w:pPr>
        <w:shd w:val="clear" w:color="auto" w:fill="FFFFFF"/>
        <w:spacing w:before="40" w:after="40"/>
        <w:ind w:firstLine="720"/>
        <w:jc w:val="both"/>
        <w:rPr>
          <w:rFonts w:ascii="Times New Roman" w:eastAsia="Times New Roman" w:hAnsi="Times New Roman"/>
          <w:bCs/>
          <w:color w:val="0D0D0D" w:themeColor="text1" w:themeTint="F2"/>
          <w:sz w:val="26"/>
          <w:szCs w:val="26"/>
          <w14:ligatures w14:val="none"/>
        </w:rPr>
      </w:pPr>
      <w:r w:rsidRPr="007B5051">
        <w:rPr>
          <w:rFonts w:ascii="Times New Roman" w:eastAsia="Times New Roman" w:hAnsi="Times New Roman"/>
          <w:bCs/>
          <w:color w:val="0D0D0D" w:themeColor="text1" w:themeTint="F2"/>
          <w:sz w:val="26"/>
          <w:szCs w:val="26"/>
          <w14:ligatures w14:val="none"/>
        </w:rPr>
        <w:t>+ Chiến lược Chuyển đổi số, chiến lược dữ liệu: Tòa án nhân dân tối cao và GTEL đã thống nhất nội dung của Chiến lược Chuyển đổi số và Chiến lược dữ liệu phiên bản 2.0, lấy ý kiến xong các Cục nghiệp vụ của Tòa án nhân dân tối cao, đồng thời đang tiếp thu ý kiến các cơ quan chức năng  (Công văn số 99/TANDTC-CNTT ngày 13/10/2025 gửi VPTW Đảng, Bộ Công an, Bộ KH&amp;CN, Viện kiểm sát nhân dân tối cao) để trình Chánh án TANDTC để ban hành đúng tiến độ.</w:t>
      </w:r>
    </w:p>
    <w:p w14:paraId="1E39778F" w14:textId="77777777" w:rsidR="004F6F97" w:rsidRPr="007B5051" w:rsidRDefault="004F6F97" w:rsidP="004F6F97">
      <w:pPr>
        <w:shd w:val="clear" w:color="auto" w:fill="FFFFFF"/>
        <w:spacing w:before="40" w:after="40"/>
        <w:ind w:firstLine="720"/>
        <w:jc w:val="both"/>
        <w:rPr>
          <w:rFonts w:ascii="Times New Roman" w:eastAsia="Times New Roman" w:hAnsi="Times New Roman"/>
          <w:bCs/>
          <w:color w:val="0D0D0D" w:themeColor="text1" w:themeTint="F2"/>
          <w:sz w:val="26"/>
          <w:szCs w:val="26"/>
          <w:lang w:val="vi-VN"/>
          <w14:ligatures w14:val="none"/>
        </w:rPr>
      </w:pPr>
      <w:r w:rsidRPr="007B5051">
        <w:rPr>
          <w:rFonts w:ascii="Times New Roman" w:eastAsia="Times New Roman" w:hAnsi="Times New Roman"/>
          <w:bCs/>
          <w:color w:val="0D0D0D" w:themeColor="text1" w:themeTint="F2"/>
          <w:sz w:val="26"/>
          <w:szCs w:val="26"/>
          <w:lang w:val="vi-VN"/>
          <w14:ligatures w14:val="none"/>
        </w:rPr>
        <w:t xml:space="preserve">+ Đã ban hành hướng dẫn tạm thời về cập nhật thông tin nhân thân, căn cước/số định danh cá nhân, tổ chức trên phần mềm và văn bản quy định trách nhiệm tạo lập, cập nhật, khai thác, kết nối và chia sẻ dữ liệu </w:t>
      </w:r>
      <w:r w:rsidRPr="007B5051">
        <w:rPr>
          <w:rFonts w:ascii="Times New Roman" w:eastAsia="Times New Roman" w:hAnsi="Times New Roman"/>
          <w:bCs/>
          <w:i/>
          <w:color w:val="0D0D0D" w:themeColor="text1" w:themeTint="F2"/>
          <w:sz w:val="26"/>
          <w:szCs w:val="26"/>
          <w:lang w:val="vi-VN"/>
          <w14:ligatures w14:val="none"/>
        </w:rPr>
        <w:t>(Quyết định số 222/QĐ-TANDTC ngày 12/09/2025)</w:t>
      </w:r>
      <w:r w:rsidRPr="007B5051">
        <w:rPr>
          <w:rFonts w:ascii="Times New Roman" w:eastAsia="Times New Roman" w:hAnsi="Times New Roman"/>
          <w:bCs/>
          <w:color w:val="0D0D0D" w:themeColor="text1" w:themeTint="F2"/>
          <w:sz w:val="26"/>
          <w:szCs w:val="26"/>
          <w:lang w:val="vi-VN"/>
          <w14:ligatures w14:val="none"/>
        </w:rPr>
        <w:t>; tuy nhiên chưa ban hành biểu mẫu bản án, quyết định chính thức.</w:t>
      </w:r>
    </w:p>
    <w:p w14:paraId="1DAC6259" w14:textId="77777777" w:rsidR="004F6F97" w:rsidRPr="007B5051" w:rsidRDefault="004F6F97" w:rsidP="004F6F97">
      <w:pPr>
        <w:shd w:val="clear" w:color="auto" w:fill="FFFFFF"/>
        <w:spacing w:before="40" w:after="40"/>
        <w:ind w:firstLine="720"/>
        <w:jc w:val="both"/>
        <w:rPr>
          <w:rFonts w:ascii="Times New Roman" w:eastAsia="Times New Roman" w:hAnsi="Times New Roman"/>
          <w:b/>
          <w:bCs/>
          <w:i/>
          <w:iCs/>
          <w:color w:val="0D0D0D" w:themeColor="text1" w:themeTint="F2"/>
          <w:sz w:val="26"/>
          <w:szCs w:val="26"/>
          <w:lang w:val="en-GB"/>
          <w14:ligatures w14:val="none"/>
        </w:rPr>
      </w:pPr>
      <w:r w:rsidRPr="007B5051">
        <w:rPr>
          <w:rFonts w:ascii="Times New Roman" w:eastAsia="Times New Roman" w:hAnsi="Times New Roman"/>
          <w:b/>
          <w:bCs/>
          <w:i/>
          <w:iCs/>
          <w:color w:val="0D0D0D" w:themeColor="text1" w:themeTint="F2"/>
          <w:sz w:val="26"/>
          <w:szCs w:val="26"/>
          <w:lang w:val="en-GB"/>
          <w14:ligatures w14:val="none"/>
        </w:rPr>
        <w:t>(</w:t>
      </w:r>
      <w:r w:rsidRPr="007B5051">
        <w:rPr>
          <w:rFonts w:ascii="Times New Roman" w:eastAsia="Times New Roman" w:hAnsi="Times New Roman"/>
          <w:b/>
          <w:bCs/>
          <w:i/>
          <w:iCs/>
          <w:color w:val="0D0D0D" w:themeColor="text1" w:themeTint="F2"/>
          <w:sz w:val="26"/>
          <w:szCs w:val="26"/>
          <w:lang w:val="vi-VN"/>
          <w14:ligatures w14:val="none"/>
        </w:rPr>
        <w:t>4</w:t>
      </w:r>
      <w:r w:rsidRPr="007B5051">
        <w:rPr>
          <w:rFonts w:ascii="Times New Roman" w:eastAsia="Times New Roman" w:hAnsi="Times New Roman"/>
          <w:b/>
          <w:bCs/>
          <w:i/>
          <w:iCs/>
          <w:color w:val="0D0D0D" w:themeColor="text1" w:themeTint="F2"/>
          <w:sz w:val="26"/>
          <w:szCs w:val="26"/>
          <w:lang w:val="en-GB"/>
          <w14:ligatures w14:val="none"/>
        </w:rPr>
        <w:t>)</w:t>
      </w:r>
      <w:r w:rsidRPr="007B5051">
        <w:rPr>
          <w:rFonts w:ascii="Times New Roman" w:eastAsia="Times New Roman" w:hAnsi="Times New Roman"/>
          <w:bCs/>
          <w:i/>
          <w:iCs/>
          <w:color w:val="0D0D0D" w:themeColor="text1" w:themeTint="F2"/>
          <w:sz w:val="26"/>
          <w:szCs w:val="26"/>
          <w:lang w:val="vi-VN"/>
          <w14:ligatures w14:val="none"/>
        </w:rPr>
        <w:t xml:space="preserve"> </w:t>
      </w:r>
      <w:r w:rsidRPr="007B5051">
        <w:rPr>
          <w:rFonts w:ascii="Times New Roman" w:eastAsia="Times New Roman" w:hAnsi="Times New Roman"/>
          <w:b/>
          <w:bCs/>
          <w:i/>
          <w:iCs/>
          <w:color w:val="0D0D0D" w:themeColor="text1" w:themeTint="F2"/>
          <w:sz w:val="26"/>
          <w:szCs w:val="26"/>
          <w:lang w:val="vi-VN"/>
          <w14:ligatures w14:val="none"/>
        </w:rPr>
        <w:t xml:space="preserve">CSDL quốc gia về tài chính (Bộ Tài chính; doanh nghiệp đồng hành: </w:t>
      </w:r>
      <w:r w:rsidRPr="007B5051">
        <w:rPr>
          <w:rFonts w:ascii="Times New Roman" w:eastAsia="Times New Roman" w:hAnsi="Times New Roman"/>
          <w:b/>
          <w:bCs/>
          <w:i/>
          <w:iCs/>
          <w:color w:val="0D0D0D" w:themeColor="text1" w:themeTint="F2"/>
          <w:sz w:val="26"/>
          <w:szCs w:val="26"/>
          <w:lang w:val="en-GB"/>
          <w14:ligatures w14:val="none"/>
        </w:rPr>
        <w:t>FPT chủ trì, phối hợp Tecapro, CMC</w:t>
      </w:r>
      <w:r w:rsidRPr="007B5051">
        <w:rPr>
          <w:rFonts w:ascii="Times New Roman" w:eastAsia="Times New Roman" w:hAnsi="Times New Roman"/>
          <w:b/>
          <w:bCs/>
          <w:i/>
          <w:iCs/>
          <w:color w:val="0D0D0D" w:themeColor="text1" w:themeTint="F2"/>
          <w:sz w:val="26"/>
          <w:szCs w:val="26"/>
          <w:lang w:val="vi-VN"/>
          <w14:ligatures w14:val="none"/>
        </w:rPr>
        <w:t>)</w:t>
      </w:r>
    </w:p>
    <w:p w14:paraId="7945A90D" w14:textId="77777777" w:rsidR="004F6F97" w:rsidRPr="007B5051" w:rsidRDefault="004F6F97" w:rsidP="004F6F97">
      <w:pPr>
        <w:shd w:val="clear" w:color="auto" w:fill="FFFFFF"/>
        <w:spacing w:before="40" w:after="40"/>
        <w:ind w:firstLine="720"/>
        <w:jc w:val="both"/>
        <w:rPr>
          <w:rFonts w:ascii="Times New Roman" w:eastAsia="Times New Roman" w:hAnsi="Times New Roman"/>
          <w:b/>
          <w:bCs/>
          <w:i/>
          <w:iCs/>
          <w:color w:val="0D0D0D" w:themeColor="text1" w:themeTint="F2"/>
          <w:sz w:val="26"/>
          <w:szCs w:val="26"/>
          <w14:ligatures w14:val="none"/>
        </w:rPr>
      </w:pPr>
      <w:r w:rsidRPr="007B5051">
        <w:rPr>
          <w:rFonts w:ascii="Times New Roman" w:eastAsia="Times New Roman" w:hAnsi="Times New Roman"/>
          <w:bCs/>
          <w:color w:val="0D0D0D" w:themeColor="text1" w:themeTint="F2"/>
          <w:sz w:val="26"/>
          <w:szCs w:val="26"/>
          <w:lang w:val="vi-VN"/>
          <w14:ligatures w14:val="none"/>
        </w:rPr>
        <w:t xml:space="preserve">- Đánh giá chung: Đã có nền tảng và CSDL tập trung xuyên suốt, đã kết nối với các CSDL chuyên ngành của Bộ Tài chính, đã kết nối với Hệ thống báo cáo của Văn phòng Chính phủ, kết nối với Trung tâm </w:t>
      </w:r>
      <w:r w:rsidRPr="007B5051">
        <w:rPr>
          <w:rFonts w:ascii="Times New Roman" w:eastAsia="Times New Roman" w:hAnsi="Times New Roman"/>
          <w:bCs/>
          <w:color w:val="0D0D0D" w:themeColor="text1" w:themeTint="F2"/>
          <w:sz w:val="26"/>
          <w:szCs w:val="26"/>
          <w:lang w:val="en-GB"/>
          <w14:ligatures w14:val="none"/>
        </w:rPr>
        <w:t>D</w:t>
      </w:r>
      <w:r w:rsidRPr="007B5051">
        <w:rPr>
          <w:rFonts w:ascii="Times New Roman" w:eastAsia="Times New Roman" w:hAnsi="Times New Roman"/>
          <w:bCs/>
          <w:color w:val="0D0D0D" w:themeColor="text1" w:themeTint="F2"/>
          <w:sz w:val="26"/>
          <w:szCs w:val="26"/>
          <w:lang w:val="vi-VN"/>
          <w14:ligatures w14:val="none"/>
        </w:rPr>
        <w:t xml:space="preserve">ữ liệu </w:t>
      </w:r>
      <w:r w:rsidRPr="007B5051">
        <w:rPr>
          <w:rFonts w:ascii="Times New Roman" w:eastAsia="Times New Roman" w:hAnsi="Times New Roman"/>
          <w:bCs/>
          <w:color w:val="0D0D0D" w:themeColor="text1" w:themeTint="F2"/>
          <w:sz w:val="26"/>
          <w:szCs w:val="26"/>
          <w:lang w:val="en-GB"/>
          <w14:ligatures w14:val="none"/>
        </w:rPr>
        <w:t>quốc gia</w:t>
      </w:r>
      <w:r w:rsidRPr="007B5051">
        <w:rPr>
          <w:rFonts w:ascii="Times New Roman" w:eastAsia="Times New Roman" w:hAnsi="Times New Roman"/>
          <w:bCs/>
          <w:color w:val="0D0D0D" w:themeColor="text1" w:themeTint="F2"/>
          <w:sz w:val="26"/>
          <w:szCs w:val="26"/>
          <w:lang w:val="vi-VN"/>
          <w14:ligatures w14:val="none"/>
        </w:rPr>
        <w:t>; đã được cấp một phần kinh phí</w:t>
      </w:r>
      <w:r w:rsidRPr="007B5051">
        <w:rPr>
          <w:rFonts w:ascii="Times New Roman" w:eastAsia="Times New Roman" w:hAnsi="Times New Roman"/>
          <w:bCs/>
          <w:color w:val="0D0D0D" w:themeColor="text1" w:themeTint="F2"/>
          <w:sz w:val="26"/>
          <w:szCs w:val="26"/>
          <w:lang w:val="en-GB"/>
          <w14:ligatures w14:val="none"/>
        </w:rPr>
        <w:t xml:space="preserve"> để tiếp tục triển khai, vận hành, </w:t>
      </w:r>
      <w:r w:rsidRPr="007B5051">
        <w:rPr>
          <w:rFonts w:ascii="Times New Roman" w:eastAsia="Times New Roman" w:hAnsi="Times New Roman"/>
          <w:b/>
          <w:bCs/>
          <w:i/>
          <w:iCs/>
          <w:color w:val="0D0D0D" w:themeColor="text1" w:themeTint="F2"/>
          <w:sz w:val="26"/>
          <w:szCs w:val="26"/>
          <w:lang w:val="en-GB"/>
          <w14:ligatures w14:val="none"/>
        </w:rPr>
        <w:t>đảm bảo tiến độ hiện tại.</w:t>
      </w:r>
      <w:r w:rsidRPr="007B5051">
        <w:rPr>
          <w:rFonts w:ascii="Times New Roman" w:eastAsia="Times New Roman" w:hAnsi="Times New Roman"/>
          <w:b/>
          <w:bCs/>
          <w:i/>
          <w:iCs/>
          <w:color w:val="0D0D0D" w:themeColor="text1" w:themeTint="F2"/>
          <w:sz w:val="26"/>
          <w:szCs w:val="26"/>
          <w:lang w:val="vi-VN"/>
          <w14:ligatures w14:val="none"/>
        </w:rPr>
        <w:t xml:space="preserve"> </w:t>
      </w:r>
    </w:p>
    <w:p w14:paraId="007344D3" w14:textId="77777777" w:rsidR="004F6F97" w:rsidRPr="007B5051" w:rsidRDefault="004F6F97" w:rsidP="004F6F97">
      <w:pPr>
        <w:shd w:val="clear" w:color="auto" w:fill="FFFFFF"/>
        <w:spacing w:before="40" w:after="40"/>
        <w:ind w:firstLine="720"/>
        <w:jc w:val="both"/>
        <w:rPr>
          <w:rFonts w:ascii="Times New Roman" w:eastAsia="Times New Roman" w:hAnsi="Times New Roman"/>
          <w:b/>
          <w:bCs/>
          <w:i/>
          <w:iCs/>
          <w:color w:val="0D0D0D" w:themeColor="text1" w:themeTint="F2"/>
          <w:sz w:val="26"/>
          <w:szCs w:val="26"/>
          <w:lang w:val="vi-VN"/>
          <w14:ligatures w14:val="none"/>
        </w:rPr>
      </w:pPr>
      <w:r w:rsidRPr="007B5051">
        <w:rPr>
          <w:rFonts w:ascii="Times New Roman" w:eastAsia="Times New Roman" w:hAnsi="Times New Roman"/>
          <w:b/>
          <w:bCs/>
          <w:i/>
          <w:iCs/>
          <w:color w:val="0D0D0D" w:themeColor="text1" w:themeTint="F2"/>
          <w:sz w:val="26"/>
          <w:szCs w:val="26"/>
          <w:lang w:val="en-GB"/>
          <w14:ligatures w14:val="none"/>
        </w:rPr>
        <w:t>(</w:t>
      </w:r>
      <w:r w:rsidRPr="007B5051">
        <w:rPr>
          <w:rFonts w:ascii="Times New Roman" w:eastAsia="Times New Roman" w:hAnsi="Times New Roman"/>
          <w:b/>
          <w:bCs/>
          <w:i/>
          <w:iCs/>
          <w:color w:val="0D0D0D" w:themeColor="text1" w:themeTint="F2"/>
          <w:sz w:val="26"/>
          <w:szCs w:val="26"/>
          <w:lang w:val="vi-VN"/>
          <w14:ligatures w14:val="none"/>
        </w:rPr>
        <w:t>5</w:t>
      </w:r>
      <w:r w:rsidRPr="007B5051">
        <w:rPr>
          <w:rFonts w:ascii="Times New Roman" w:eastAsia="Times New Roman" w:hAnsi="Times New Roman"/>
          <w:b/>
          <w:bCs/>
          <w:i/>
          <w:iCs/>
          <w:color w:val="0D0D0D" w:themeColor="text1" w:themeTint="F2"/>
          <w:sz w:val="26"/>
          <w:szCs w:val="26"/>
          <w:lang w:val="en-GB"/>
          <w14:ligatures w14:val="none"/>
        </w:rPr>
        <w:t>)</w:t>
      </w:r>
      <w:r w:rsidRPr="007B5051">
        <w:rPr>
          <w:rFonts w:ascii="Times New Roman" w:eastAsia="Times New Roman" w:hAnsi="Times New Roman"/>
          <w:b/>
          <w:bCs/>
          <w:i/>
          <w:iCs/>
          <w:color w:val="0D0D0D" w:themeColor="text1" w:themeTint="F2"/>
          <w:sz w:val="26"/>
          <w:szCs w:val="26"/>
          <w:lang w:val="vi-VN"/>
          <w14:ligatures w14:val="none"/>
        </w:rPr>
        <w:t xml:space="preserve"> CSDL hoạt động xây dựng (Bộ Xây dựng; doanh nghiệp đồng hành: </w:t>
      </w:r>
      <w:r w:rsidRPr="007B5051">
        <w:rPr>
          <w:rFonts w:ascii="Times New Roman" w:eastAsia="Times New Roman" w:hAnsi="Times New Roman"/>
          <w:b/>
          <w:bCs/>
          <w:i/>
          <w:iCs/>
          <w:color w:val="0D0D0D" w:themeColor="text1" w:themeTint="F2"/>
          <w:sz w:val="26"/>
          <w:szCs w:val="26"/>
          <w:lang w:val="en-GB"/>
          <w14:ligatures w14:val="none"/>
        </w:rPr>
        <w:t>Viettel chủ trì, phối hợp VNPT</w:t>
      </w:r>
      <w:r w:rsidRPr="007B5051">
        <w:rPr>
          <w:rFonts w:ascii="Times New Roman" w:eastAsia="Times New Roman" w:hAnsi="Times New Roman"/>
          <w:b/>
          <w:bCs/>
          <w:i/>
          <w:iCs/>
          <w:color w:val="0D0D0D" w:themeColor="text1" w:themeTint="F2"/>
          <w:sz w:val="26"/>
          <w:szCs w:val="26"/>
          <w:lang w:val="vi-VN"/>
          <w14:ligatures w14:val="none"/>
        </w:rPr>
        <w:t>)</w:t>
      </w:r>
    </w:p>
    <w:p w14:paraId="6123F1BF" w14:textId="77777777" w:rsidR="004F6F97" w:rsidRPr="007B5051" w:rsidRDefault="004F6F97" w:rsidP="004F6F97">
      <w:pPr>
        <w:shd w:val="clear" w:color="auto" w:fill="FFFFFF"/>
        <w:spacing w:before="40" w:after="40"/>
        <w:ind w:firstLine="720"/>
        <w:jc w:val="both"/>
        <w:rPr>
          <w:rFonts w:ascii="Times New Roman" w:eastAsia="Times New Roman" w:hAnsi="Times New Roman"/>
          <w:bCs/>
          <w:color w:val="0D0D0D" w:themeColor="text1" w:themeTint="F2"/>
          <w:spacing w:val="-2"/>
          <w:sz w:val="26"/>
          <w:szCs w:val="26"/>
          <w14:ligatures w14:val="none"/>
        </w:rPr>
      </w:pPr>
      <w:r w:rsidRPr="007B5051">
        <w:rPr>
          <w:rFonts w:ascii="Times New Roman" w:eastAsia="Times New Roman" w:hAnsi="Times New Roman"/>
          <w:bCs/>
          <w:color w:val="0D0D0D" w:themeColor="text1" w:themeTint="F2"/>
          <w:spacing w:val="-2"/>
          <w:sz w:val="26"/>
          <w:szCs w:val="26"/>
          <w14:ligatures w14:val="none"/>
        </w:rPr>
        <w:t>- Đánh giá chung: Chưa có nền tảng và CSDL tập trung; hiện đã</w:t>
      </w:r>
      <w:r w:rsidRPr="007B5051">
        <w:rPr>
          <w:rFonts w:ascii="Times New Roman" w:eastAsia="Times New Roman" w:hAnsi="Times New Roman"/>
          <w:b/>
          <w:bCs/>
          <w:color w:val="0D0D0D" w:themeColor="text1" w:themeTint="F2"/>
          <w:spacing w:val="-2"/>
          <w:sz w:val="26"/>
          <w:szCs w:val="26"/>
          <w14:ligatures w14:val="none"/>
        </w:rPr>
        <w:t xml:space="preserve"> </w:t>
      </w:r>
      <w:r w:rsidRPr="007B5051">
        <w:rPr>
          <w:rFonts w:ascii="Times New Roman" w:eastAsia="Times New Roman" w:hAnsi="Times New Roman"/>
          <w:bCs/>
          <w:color w:val="0D0D0D" w:themeColor="text1" w:themeTint="F2"/>
          <w:spacing w:val="-2"/>
          <w:sz w:val="26"/>
          <w:szCs w:val="26"/>
          <w14:ligatures w14:val="none"/>
        </w:rPr>
        <w:t xml:space="preserve">hoàn thành công tác phân tích, thiết kế kiến trúc, dữ liệu; đang xây dựng các phần mềm trong hệ thống; đã đề xuất kinh phí, nhưng chưa được duyệt; đánh giá xác định </w:t>
      </w:r>
      <w:r w:rsidRPr="007B5051">
        <w:rPr>
          <w:rFonts w:ascii="Times New Roman" w:eastAsia="Times New Roman" w:hAnsi="Times New Roman"/>
          <w:b/>
          <w:bCs/>
          <w:i/>
          <w:iCs/>
          <w:color w:val="0D0D0D" w:themeColor="text1" w:themeTint="F2"/>
          <w:spacing w:val="-2"/>
          <w:sz w:val="26"/>
          <w:szCs w:val="26"/>
          <w14:ligatures w14:val="none"/>
        </w:rPr>
        <w:t>đảm bảo tiến độ hiện tại.</w:t>
      </w:r>
    </w:p>
    <w:p w14:paraId="3AFE14D7" w14:textId="77777777" w:rsidR="004F6F97" w:rsidRPr="007B5051" w:rsidRDefault="004F6F97" w:rsidP="004F6F97">
      <w:pPr>
        <w:shd w:val="clear" w:color="auto" w:fill="FFFFFF"/>
        <w:spacing w:before="40" w:after="40"/>
        <w:ind w:firstLine="720"/>
        <w:jc w:val="both"/>
        <w:rPr>
          <w:rFonts w:ascii="Times New Roman" w:eastAsia="Times New Roman" w:hAnsi="Times New Roman"/>
          <w:bCs/>
          <w:color w:val="0D0D0D" w:themeColor="text1" w:themeTint="F2"/>
          <w:sz w:val="26"/>
          <w:szCs w:val="26"/>
          <w14:ligatures w14:val="none"/>
        </w:rPr>
      </w:pPr>
      <w:r w:rsidRPr="007B5051">
        <w:rPr>
          <w:rFonts w:ascii="Times New Roman" w:eastAsia="Times New Roman" w:hAnsi="Times New Roman"/>
          <w:bCs/>
          <w:color w:val="0D0D0D" w:themeColor="text1" w:themeTint="F2"/>
          <w:sz w:val="26"/>
          <w:szCs w:val="26"/>
          <w14:ligatures w14:val="none"/>
        </w:rPr>
        <w:t xml:space="preserve">- </w:t>
      </w:r>
      <w:r w:rsidRPr="007B5051">
        <w:rPr>
          <w:rFonts w:ascii="Times New Roman" w:eastAsia="Times New Roman" w:hAnsi="Times New Roman"/>
          <w:bCs/>
          <w:color w:val="0D0D0D" w:themeColor="text1" w:themeTint="F2"/>
          <w:sz w:val="26"/>
          <w:szCs w:val="26"/>
          <w:lang w:val="vi-VN"/>
          <w14:ligatures w14:val="none"/>
        </w:rPr>
        <w:t>Tiến độ cụ thể</w:t>
      </w:r>
      <w:r w:rsidRPr="007B5051">
        <w:rPr>
          <w:rFonts w:ascii="Times New Roman" w:eastAsia="Times New Roman" w:hAnsi="Times New Roman"/>
          <w:bCs/>
          <w:color w:val="0D0D0D" w:themeColor="text1" w:themeTint="F2"/>
          <w:sz w:val="26"/>
          <w:szCs w:val="26"/>
          <w14:ligatures w14:val="none"/>
        </w:rPr>
        <w:t>: Đến nay đã đảm bảo tiến độ 90% khối lượng công việc; dự kiến đến ngày 15/12/2025 sẽ triển khai đối với những loại dữ liệu phát sinh mới khi giải quyết thủ tục hành chính.</w:t>
      </w:r>
    </w:p>
    <w:p w14:paraId="64BC765C" w14:textId="340A4EE5" w:rsidR="00991369" w:rsidRPr="007B5051" w:rsidRDefault="00991369" w:rsidP="00C96971">
      <w:pPr>
        <w:shd w:val="clear" w:color="auto" w:fill="FFFFFF"/>
        <w:spacing w:before="20" w:after="20"/>
        <w:ind w:firstLine="720"/>
        <w:jc w:val="both"/>
        <w:rPr>
          <w:rFonts w:ascii="Times New Roman" w:eastAsia="Times New Roman" w:hAnsi="Times New Roman"/>
          <w:b/>
          <w:bCs/>
          <w:i/>
          <w:iCs/>
          <w:color w:val="0D0D0D" w:themeColor="text1" w:themeTint="F2"/>
          <w:sz w:val="26"/>
          <w:szCs w:val="26"/>
          <w:lang w:val="en-GB"/>
          <w14:ligatures w14:val="none"/>
        </w:rPr>
      </w:pPr>
      <w:r w:rsidRPr="007B5051">
        <w:rPr>
          <w:rFonts w:ascii="Times New Roman" w:eastAsia="Times New Roman" w:hAnsi="Times New Roman"/>
          <w:b/>
          <w:bCs/>
          <w:i/>
          <w:iCs/>
          <w:color w:val="0D0D0D" w:themeColor="text1" w:themeTint="F2"/>
          <w:sz w:val="26"/>
          <w:szCs w:val="26"/>
          <w:lang w:val="en-GB"/>
          <w14:ligatures w14:val="none"/>
        </w:rPr>
        <w:t>(</w:t>
      </w:r>
      <w:r w:rsidRPr="007B5051">
        <w:rPr>
          <w:rFonts w:ascii="Times New Roman" w:eastAsia="Times New Roman" w:hAnsi="Times New Roman"/>
          <w:b/>
          <w:bCs/>
          <w:i/>
          <w:iCs/>
          <w:color w:val="0D0D0D" w:themeColor="text1" w:themeTint="F2"/>
          <w:sz w:val="26"/>
          <w:szCs w:val="26"/>
          <w:lang w:val="vi-VN"/>
          <w14:ligatures w14:val="none"/>
        </w:rPr>
        <w:t>6</w:t>
      </w:r>
      <w:r w:rsidRPr="007B5051">
        <w:rPr>
          <w:rFonts w:ascii="Times New Roman" w:eastAsia="Times New Roman" w:hAnsi="Times New Roman"/>
          <w:b/>
          <w:bCs/>
          <w:i/>
          <w:iCs/>
          <w:color w:val="0D0D0D" w:themeColor="text1" w:themeTint="F2"/>
          <w:sz w:val="26"/>
          <w:szCs w:val="26"/>
          <w:lang w:val="en-GB"/>
          <w14:ligatures w14:val="none"/>
        </w:rPr>
        <w:t>)</w:t>
      </w:r>
      <w:r w:rsidRPr="007B5051">
        <w:rPr>
          <w:rFonts w:ascii="Times New Roman" w:eastAsia="Times New Roman" w:hAnsi="Times New Roman"/>
          <w:b/>
          <w:bCs/>
          <w:i/>
          <w:iCs/>
          <w:color w:val="0D0D0D" w:themeColor="text1" w:themeTint="F2"/>
          <w:sz w:val="26"/>
          <w:szCs w:val="26"/>
          <w:lang w:val="vi-VN"/>
          <w14:ligatures w14:val="none"/>
        </w:rPr>
        <w:t xml:space="preserve"> CSDL kiểm soát tài sản, thu nhập (Thanh tra Chính phủ; doanh nghiệp đồng hành: </w:t>
      </w:r>
      <w:r w:rsidRPr="007B5051">
        <w:rPr>
          <w:rFonts w:ascii="Times New Roman" w:eastAsia="Times New Roman" w:hAnsi="Times New Roman"/>
          <w:b/>
          <w:bCs/>
          <w:i/>
          <w:iCs/>
          <w:color w:val="0D0D0D" w:themeColor="text1" w:themeTint="F2"/>
          <w:sz w:val="26"/>
          <w:szCs w:val="26"/>
          <w:lang w:val="en-GB"/>
          <w14:ligatures w14:val="none"/>
        </w:rPr>
        <w:t>VNPT chủ trì, phối hợp Tecapro, Viettel, CMC</w:t>
      </w:r>
      <w:r w:rsidRPr="007B5051">
        <w:rPr>
          <w:rFonts w:ascii="Times New Roman" w:eastAsia="Times New Roman" w:hAnsi="Times New Roman"/>
          <w:b/>
          <w:bCs/>
          <w:i/>
          <w:iCs/>
          <w:color w:val="0D0D0D" w:themeColor="text1" w:themeTint="F2"/>
          <w:sz w:val="26"/>
          <w:szCs w:val="26"/>
          <w:lang w:val="vi-VN"/>
          <w14:ligatures w14:val="none"/>
        </w:rPr>
        <w:t>)</w:t>
      </w:r>
    </w:p>
    <w:p w14:paraId="2D15A5FA" w14:textId="77777777" w:rsidR="00991369" w:rsidRPr="007B5051" w:rsidRDefault="00991369" w:rsidP="00C96971">
      <w:pPr>
        <w:shd w:val="clear" w:color="auto" w:fill="FFFFFF"/>
        <w:spacing w:before="20" w:after="20"/>
        <w:ind w:firstLine="720"/>
        <w:jc w:val="both"/>
        <w:rPr>
          <w:rFonts w:ascii="Times New Roman" w:eastAsia="Times New Roman" w:hAnsi="Times New Roman"/>
          <w:bCs/>
          <w:color w:val="0D0D0D" w:themeColor="text1" w:themeTint="F2"/>
          <w:sz w:val="26"/>
          <w:szCs w:val="26"/>
          <w:lang w:val="vi-VN"/>
          <w14:ligatures w14:val="none"/>
        </w:rPr>
      </w:pPr>
      <w:r w:rsidRPr="007B5051">
        <w:rPr>
          <w:rFonts w:ascii="Times New Roman" w:eastAsia="Times New Roman" w:hAnsi="Times New Roman"/>
          <w:bCs/>
          <w:color w:val="0D0D0D" w:themeColor="text1" w:themeTint="F2"/>
          <w:sz w:val="26"/>
          <w:szCs w:val="26"/>
          <w:lang w:val="vi-VN"/>
          <w14:ligatures w14:val="none"/>
        </w:rPr>
        <w:t>- Đánh giá chung: Chưa có nền tảng và CSDL tập trung, nhưng đã hoàn thành công tác khảo sát</w:t>
      </w:r>
      <w:r w:rsidRPr="007B5051">
        <w:rPr>
          <w:rFonts w:ascii="Times New Roman" w:eastAsia="Times New Roman" w:hAnsi="Times New Roman"/>
          <w:bCs/>
          <w:color w:val="0D0D0D" w:themeColor="text1" w:themeTint="F2"/>
          <w:sz w:val="26"/>
          <w:szCs w:val="26"/>
          <w:lang w:val="en-GB"/>
          <w14:ligatures w14:val="none"/>
        </w:rPr>
        <w:t xml:space="preserve"> và</w:t>
      </w:r>
      <w:r w:rsidRPr="007B5051">
        <w:rPr>
          <w:rFonts w:ascii="Times New Roman" w:eastAsia="Times New Roman" w:hAnsi="Times New Roman"/>
          <w:bCs/>
          <w:color w:val="0D0D0D" w:themeColor="text1" w:themeTint="F2"/>
          <w:sz w:val="26"/>
          <w:szCs w:val="26"/>
          <w:lang w:val="vi-VN"/>
          <w14:ligatures w14:val="none"/>
        </w:rPr>
        <w:t xml:space="preserve"> thống nhất quy trình nghiệp vụ</w:t>
      </w:r>
      <w:r w:rsidRPr="007B5051">
        <w:rPr>
          <w:rFonts w:ascii="Times New Roman" w:eastAsia="Times New Roman" w:hAnsi="Times New Roman"/>
          <w:bCs/>
          <w:color w:val="0D0D0D" w:themeColor="text1" w:themeTint="F2"/>
          <w:sz w:val="26"/>
          <w:szCs w:val="26"/>
          <w:lang w:val="en-GB"/>
          <w14:ligatures w14:val="none"/>
        </w:rPr>
        <w:t>;</w:t>
      </w:r>
      <w:r w:rsidRPr="007B5051">
        <w:rPr>
          <w:rFonts w:ascii="Times New Roman" w:eastAsia="Times New Roman" w:hAnsi="Times New Roman"/>
          <w:bCs/>
          <w:color w:val="0D0D0D" w:themeColor="text1" w:themeTint="F2"/>
          <w:sz w:val="26"/>
          <w:szCs w:val="26"/>
          <w:lang w:val="vi-VN"/>
          <w14:ligatures w14:val="none"/>
        </w:rPr>
        <w:t xml:space="preserve"> đang triển khai xây dựng hệ thống phần mềm; đã có kinh phí; </w:t>
      </w:r>
      <w:r w:rsidRPr="007B5051">
        <w:rPr>
          <w:rFonts w:ascii="Times New Roman" w:eastAsia="Times New Roman" w:hAnsi="Times New Roman"/>
          <w:b/>
          <w:bCs/>
          <w:i/>
          <w:iCs/>
          <w:color w:val="0D0D0D" w:themeColor="text1" w:themeTint="F2"/>
          <w:sz w:val="26"/>
          <w:szCs w:val="26"/>
          <w:lang w:val="vi-VN"/>
          <w14:ligatures w14:val="none"/>
        </w:rPr>
        <w:t>đảm bảo tiến độ hiện tại.</w:t>
      </w:r>
      <w:r w:rsidRPr="007B5051">
        <w:rPr>
          <w:rFonts w:ascii="Times New Roman" w:eastAsia="Times New Roman" w:hAnsi="Times New Roman"/>
          <w:bCs/>
          <w:color w:val="0D0D0D" w:themeColor="text1" w:themeTint="F2"/>
          <w:sz w:val="26"/>
          <w:szCs w:val="26"/>
          <w:lang w:val="vi-VN"/>
          <w14:ligatures w14:val="none"/>
        </w:rPr>
        <w:t xml:space="preserve"> </w:t>
      </w:r>
    </w:p>
    <w:p w14:paraId="328D39A5" w14:textId="77777777" w:rsidR="00991369" w:rsidRPr="007B5051" w:rsidRDefault="00991369" w:rsidP="00C96971">
      <w:pPr>
        <w:shd w:val="clear" w:color="auto" w:fill="FFFFFF"/>
        <w:spacing w:before="20" w:after="20"/>
        <w:ind w:firstLine="720"/>
        <w:jc w:val="both"/>
        <w:rPr>
          <w:rFonts w:ascii="Times New Roman" w:eastAsia="Times New Roman" w:hAnsi="Times New Roman"/>
          <w:bCs/>
          <w:color w:val="0D0D0D" w:themeColor="text1" w:themeTint="F2"/>
          <w:sz w:val="26"/>
          <w:szCs w:val="26"/>
          <w:lang w:val="vi-VN"/>
          <w14:ligatures w14:val="none"/>
        </w:rPr>
      </w:pPr>
      <w:r w:rsidRPr="007B5051">
        <w:rPr>
          <w:rFonts w:ascii="Times New Roman" w:eastAsia="Times New Roman" w:hAnsi="Times New Roman"/>
          <w:bCs/>
          <w:color w:val="0D0D0D" w:themeColor="text1" w:themeTint="F2"/>
          <w:sz w:val="26"/>
          <w:szCs w:val="26"/>
          <w:lang w:val="vi-VN"/>
          <w14:ligatures w14:val="none"/>
        </w:rPr>
        <w:t>- Tiến độ cụ thể:</w:t>
      </w:r>
    </w:p>
    <w:p w14:paraId="6EE92FE7" w14:textId="77777777" w:rsidR="00991369" w:rsidRPr="007B5051" w:rsidRDefault="00991369" w:rsidP="00C96971">
      <w:pPr>
        <w:shd w:val="clear" w:color="auto" w:fill="FFFFFF"/>
        <w:spacing w:before="20" w:after="20"/>
        <w:ind w:firstLine="720"/>
        <w:jc w:val="both"/>
        <w:rPr>
          <w:rFonts w:ascii="Times New Roman" w:eastAsia="Times New Roman" w:hAnsi="Times New Roman"/>
          <w:bCs/>
          <w:color w:val="0D0D0D" w:themeColor="text1" w:themeTint="F2"/>
          <w:sz w:val="26"/>
          <w:szCs w:val="26"/>
          <w:lang w:val="en-GB"/>
          <w14:ligatures w14:val="none"/>
        </w:rPr>
      </w:pPr>
      <w:r w:rsidRPr="007B5051">
        <w:rPr>
          <w:rFonts w:ascii="Times New Roman" w:eastAsia="Times New Roman" w:hAnsi="Times New Roman"/>
          <w:bCs/>
          <w:color w:val="0D0D0D" w:themeColor="text1" w:themeTint="F2"/>
          <w:sz w:val="26"/>
          <w:szCs w:val="26"/>
          <w:lang w:val="vi-VN"/>
          <w14:ligatures w14:val="none"/>
        </w:rPr>
        <w:t xml:space="preserve">+ Đã hoàn thành công tác khảo sát, thống nhất quy trình nghiệp vụ. Trong đó, Hệ thống Kiểm soát tài sản, thu nhập của Uỷ ban kiểm tra Trung ương chỉ tích hợp chia sẻ dữ liệu với Thanh tra Chính phủ. Xác định hệ thống </w:t>
      </w:r>
      <w:r w:rsidRPr="007B5051">
        <w:rPr>
          <w:rFonts w:ascii="Times New Roman" w:eastAsia="Times New Roman" w:hAnsi="Times New Roman"/>
          <w:b/>
          <w:bCs/>
          <w:color w:val="0D0D0D" w:themeColor="text1" w:themeTint="F2"/>
          <w:sz w:val="26"/>
          <w:szCs w:val="26"/>
          <w:lang w:val="vi-VN"/>
          <w14:ligatures w14:val="none"/>
        </w:rPr>
        <w:t>không Mật</w:t>
      </w:r>
      <w:r w:rsidRPr="007B5051">
        <w:rPr>
          <w:rFonts w:ascii="Times New Roman" w:eastAsia="Times New Roman" w:hAnsi="Times New Roman"/>
          <w:bCs/>
          <w:color w:val="0D0D0D" w:themeColor="text1" w:themeTint="F2"/>
          <w:sz w:val="26"/>
          <w:szCs w:val="26"/>
          <w:lang w:val="vi-VN"/>
          <w14:ligatures w14:val="none"/>
        </w:rPr>
        <w:t>, triển khai và lưu trữ tại hạ tầng tạm thời Viettel Cloud (đảm bảo ATTT cấp độ 3),</w:t>
      </w:r>
      <w:r w:rsidRPr="007B5051">
        <w:rPr>
          <w:rFonts w:ascii="Times New Roman" w:eastAsia="Times New Roman" w:hAnsi="Times New Roman"/>
          <w:bCs/>
          <w:color w:val="0D0D0D" w:themeColor="text1" w:themeTint="F2"/>
          <w:sz w:val="26"/>
          <w:szCs w:val="26"/>
          <w:lang w:val="en-GB"/>
          <w14:ligatures w14:val="none"/>
        </w:rPr>
        <w:t xml:space="preserve"> sau đó sẽ</w:t>
      </w:r>
      <w:r w:rsidRPr="007B5051">
        <w:rPr>
          <w:rFonts w:ascii="Times New Roman" w:eastAsia="Times New Roman" w:hAnsi="Times New Roman"/>
          <w:bCs/>
          <w:color w:val="0D0D0D" w:themeColor="text1" w:themeTint="F2"/>
          <w:sz w:val="26"/>
          <w:szCs w:val="26"/>
          <w:lang w:val="vi-VN"/>
          <w14:ligatures w14:val="none"/>
        </w:rPr>
        <w:t xml:space="preserve"> di chuyển về </w:t>
      </w:r>
      <w:r w:rsidRPr="007B5051">
        <w:rPr>
          <w:rFonts w:ascii="Times New Roman" w:eastAsia="Times New Roman" w:hAnsi="Times New Roman"/>
          <w:bCs/>
          <w:color w:val="0D0D0D" w:themeColor="text1" w:themeTint="F2"/>
          <w:sz w:val="26"/>
          <w:szCs w:val="26"/>
          <w14:ligatures w14:val="none"/>
        </w:rPr>
        <w:t xml:space="preserve">Trung tâm Dữ liệu quốc gia </w:t>
      </w:r>
      <w:r w:rsidRPr="007B5051">
        <w:rPr>
          <w:rFonts w:ascii="Times New Roman" w:eastAsia="Times New Roman" w:hAnsi="Times New Roman"/>
          <w:bCs/>
          <w:color w:val="0D0D0D" w:themeColor="text1" w:themeTint="F2"/>
          <w:sz w:val="26"/>
          <w:szCs w:val="26"/>
          <w:lang w:val="vi-VN"/>
          <w14:ligatures w14:val="none"/>
        </w:rPr>
        <w:t>khi hoàn thiện</w:t>
      </w:r>
      <w:r w:rsidRPr="007B5051">
        <w:rPr>
          <w:rFonts w:ascii="Times New Roman" w:eastAsia="Times New Roman" w:hAnsi="Times New Roman"/>
          <w:bCs/>
          <w:color w:val="0D0D0D" w:themeColor="text1" w:themeTint="F2"/>
          <w:sz w:val="26"/>
          <w:szCs w:val="26"/>
          <w:lang w:val="en-GB"/>
          <w14:ligatures w14:val="none"/>
        </w:rPr>
        <w:t>;</w:t>
      </w:r>
    </w:p>
    <w:p w14:paraId="02DF9D45" w14:textId="77777777" w:rsidR="00991369" w:rsidRPr="007B5051" w:rsidRDefault="00991369" w:rsidP="00C96971">
      <w:pPr>
        <w:shd w:val="clear" w:color="auto" w:fill="FFFFFF"/>
        <w:spacing w:before="20" w:after="20"/>
        <w:ind w:firstLine="720"/>
        <w:jc w:val="both"/>
        <w:rPr>
          <w:rFonts w:ascii="Times New Roman" w:eastAsia="Times New Roman" w:hAnsi="Times New Roman"/>
          <w:bCs/>
          <w:color w:val="0D0D0D" w:themeColor="text1" w:themeTint="F2"/>
          <w:sz w:val="26"/>
          <w:szCs w:val="26"/>
          <w:lang w:val="vi-VN"/>
          <w14:ligatures w14:val="none"/>
        </w:rPr>
      </w:pPr>
      <w:r w:rsidRPr="007B5051">
        <w:rPr>
          <w:rFonts w:ascii="Times New Roman" w:eastAsia="Times New Roman" w:hAnsi="Times New Roman"/>
          <w:bCs/>
          <w:color w:val="0D0D0D" w:themeColor="text1" w:themeTint="F2"/>
          <w:sz w:val="26"/>
          <w:szCs w:val="26"/>
          <w:lang w:val="vi-VN"/>
          <w14:ligatures w14:val="none"/>
        </w:rPr>
        <w:t>+ Đang triển khai xây dựng hệ thống phần mềm, đảm bảo tiến độ đề ra. Tuy nhiên, vướng mắc hiện nay là chưa có chế tài chia sẻ dữ liệu từ Ngân hàng</w:t>
      </w:r>
      <w:r w:rsidRPr="007B5051">
        <w:rPr>
          <w:rFonts w:ascii="Times New Roman" w:eastAsia="Times New Roman" w:hAnsi="Times New Roman"/>
          <w:bCs/>
          <w:color w:val="0D0D0D" w:themeColor="text1" w:themeTint="F2"/>
          <w:sz w:val="26"/>
          <w:szCs w:val="26"/>
          <w:lang w:val="en-GB"/>
          <w14:ligatures w14:val="none"/>
        </w:rPr>
        <w:t xml:space="preserve"> để phục vụ xác minh</w:t>
      </w:r>
      <w:r w:rsidRPr="007B5051">
        <w:rPr>
          <w:rFonts w:ascii="Times New Roman" w:eastAsia="Times New Roman" w:hAnsi="Times New Roman"/>
          <w:bCs/>
          <w:color w:val="0D0D0D" w:themeColor="text1" w:themeTint="F2"/>
          <w:sz w:val="26"/>
          <w:szCs w:val="26"/>
          <w:lang w:val="vi-VN"/>
          <w14:ligatures w14:val="none"/>
        </w:rPr>
        <w:t>.</w:t>
      </w:r>
    </w:p>
    <w:p w14:paraId="57A1065B" w14:textId="77777777" w:rsidR="00991369" w:rsidRPr="007B5051" w:rsidRDefault="00991369" w:rsidP="00C96971">
      <w:pPr>
        <w:shd w:val="clear" w:color="auto" w:fill="FFFFFF"/>
        <w:spacing w:before="20" w:after="20"/>
        <w:ind w:firstLine="720"/>
        <w:jc w:val="both"/>
        <w:rPr>
          <w:rFonts w:ascii="Times New Roman" w:eastAsia="Times New Roman" w:hAnsi="Times New Roman"/>
          <w:b/>
          <w:bCs/>
          <w:i/>
          <w:iCs/>
          <w:color w:val="0D0D0D" w:themeColor="text1" w:themeTint="F2"/>
          <w:sz w:val="26"/>
          <w:szCs w:val="26"/>
          <w14:ligatures w14:val="none"/>
        </w:rPr>
      </w:pPr>
      <w:r w:rsidRPr="007B5051">
        <w:rPr>
          <w:rFonts w:ascii="Times New Roman" w:eastAsia="Times New Roman" w:hAnsi="Times New Roman"/>
          <w:b/>
          <w:bCs/>
          <w:i/>
          <w:iCs/>
          <w:color w:val="0D0D0D" w:themeColor="text1" w:themeTint="F2"/>
          <w:sz w:val="26"/>
          <w:szCs w:val="26"/>
          <w:lang w:val="en-GB"/>
          <w14:ligatures w14:val="none"/>
        </w:rPr>
        <w:t>(</w:t>
      </w:r>
      <w:r w:rsidRPr="007B5051">
        <w:rPr>
          <w:rFonts w:ascii="Times New Roman" w:eastAsia="Times New Roman" w:hAnsi="Times New Roman"/>
          <w:b/>
          <w:bCs/>
          <w:i/>
          <w:iCs/>
          <w:color w:val="0D0D0D" w:themeColor="text1" w:themeTint="F2"/>
          <w:sz w:val="26"/>
          <w:szCs w:val="26"/>
          <w:lang w:val="vi-VN"/>
          <w14:ligatures w14:val="none"/>
        </w:rPr>
        <w:t>7</w:t>
      </w:r>
      <w:r w:rsidRPr="007B5051">
        <w:rPr>
          <w:rFonts w:ascii="Times New Roman" w:eastAsia="Times New Roman" w:hAnsi="Times New Roman"/>
          <w:b/>
          <w:bCs/>
          <w:i/>
          <w:iCs/>
          <w:color w:val="0D0D0D" w:themeColor="text1" w:themeTint="F2"/>
          <w:sz w:val="26"/>
          <w:szCs w:val="26"/>
          <w:lang w:val="en-GB"/>
          <w14:ligatures w14:val="none"/>
        </w:rPr>
        <w:t>)</w:t>
      </w:r>
      <w:r w:rsidRPr="007B5051">
        <w:rPr>
          <w:rFonts w:ascii="Times New Roman" w:eastAsia="Times New Roman" w:hAnsi="Times New Roman"/>
          <w:b/>
          <w:bCs/>
          <w:i/>
          <w:iCs/>
          <w:color w:val="0D0D0D" w:themeColor="text1" w:themeTint="F2"/>
          <w:sz w:val="26"/>
          <w:szCs w:val="26"/>
          <w:lang w:val="vi-VN"/>
          <w14:ligatures w14:val="none"/>
        </w:rPr>
        <w:t xml:space="preserve"> CSDL quốc gia về an sinh xã hội </w:t>
      </w:r>
      <w:r w:rsidRPr="007B5051">
        <w:rPr>
          <w:rFonts w:ascii="Times New Roman" w:eastAsia="Times New Roman" w:hAnsi="Times New Roman"/>
          <w:b/>
          <w:bCs/>
          <w:i/>
          <w:iCs/>
          <w:color w:val="0D0D0D" w:themeColor="text1" w:themeTint="F2"/>
          <w:sz w:val="26"/>
          <w:szCs w:val="26"/>
          <w14:ligatures w14:val="none"/>
        </w:rPr>
        <w:t>(Bộ</w:t>
      </w:r>
      <w:r w:rsidRPr="007B5051">
        <w:rPr>
          <w:rFonts w:ascii="Times New Roman" w:eastAsia="Times New Roman" w:hAnsi="Times New Roman"/>
          <w:b/>
          <w:bCs/>
          <w:i/>
          <w:iCs/>
          <w:color w:val="0D0D0D" w:themeColor="text1" w:themeTint="F2"/>
          <w:sz w:val="26"/>
          <w:szCs w:val="26"/>
          <w:lang w:val="vi-VN"/>
          <w14:ligatures w14:val="none"/>
        </w:rPr>
        <w:t xml:space="preserve"> Nội vụ; doanh nghiệp đồng hành: </w:t>
      </w:r>
      <w:r w:rsidRPr="007B5051">
        <w:rPr>
          <w:rFonts w:ascii="Times New Roman" w:eastAsia="Times New Roman" w:hAnsi="Times New Roman"/>
          <w:b/>
          <w:bCs/>
          <w:i/>
          <w:iCs/>
          <w:color w:val="0D0D0D" w:themeColor="text1" w:themeTint="F2"/>
          <w:sz w:val="26"/>
          <w:szCs w:val="26"/>
          <w14:ligatures w14:val="none"/>
        </w:rPr>
        <w:t>VNPT chủ trì, phối hợp Tecapro)</w:t>
      </w:r>
    </w:p>
    <w:p w14:paraId="577DA3EE" w14:textId="77777777" w:rsidR="00991369" w:rsidRPr="007B5051" w:rsidRDefault="00991369" w:rsidP="00C96971">
      <w:pPr>
        <w:shd w:val="clear" w:color="auto" w:fill="FFFFFF"/>
        <w:spacing w:before="20" w:after="20"/>
        <w:ind w:firstLine="720"/>
        <w:jc w:val="both"/>
        <w:rPr>
          <w:rFonts w:ascii="Times New Roman" w:eastAsia="Times New Roman" w:hAnsi="Times New Roman"/>
          <w:b/>
          <w:bCs/>
          <w:i/>
          <w:iCs/>
          <w:color w:val="0D0D0D" w:themeColor="text1" w:themeTint="F2"/>
          <w:spacing w:val="-2"/>
          <w:sz w:val="26"/>
          <w:szCs w:val="26"/>
          <w14:ligatures w14:val="none"/>
        </w:rPr>
      </w:pPr>
      <w:r w:rsidRPr="007B5051">
        <w:rPr>
          <w:rFonts w:ascii="Times New Roman" w:eastAsia="Times New Roman" w:hAnsi="Times New Roman"/>
          <w:bCs/>
          <w:color w:val="0D0D0D" w:themeColor="text1" w:themeTint="F2"/>
          <w:spacing w:val="-2"/>
          <w:sz w:val="26"/>
          <w:szCs w:val="26"/>
          <w14:ligatures w14:val="none"/>
        </w:rPr>
        <w:t>- Đánh giá chung: Chưa có CSDL tập trung, nhưng đã ban hành Kế hoạch triển khai; đã có kinh phí triển khai Giai đoạn 1 năm 2025;</w:t>
      </w:r>
      <w:r w:rsidRPr="007B5051">
        <w:rPr>
          <w:rFonts w:ascii="Times New Roman" w:eastAsia="Times New Roman" w:hAnsi="Times New Roman"/>
          <w:b/>
          <w:bCs/>
          <w:i/>
          <w:iCs/>
          <w:color w:val="0D0D0D" w:themeColor="text1" w:themeTint="F2"/>
          <w:spacing w:val="-2"/>
          <w:sz w:val="26"/>
          <w:szCs w:val="26"/>
          <w14:ligatures w14:val="none"/>
        </w:rPr>
        <w:t xml:space="preserve"> đảm bảo một phần tiến độ hiện tại. </w:t>
      </w:r>
    </w:p>
    <w:p w14:paraId="0A06CE43" w14:textId="77777777" w:rsidR="00991369" w:rsidRPr="007B5051" w:rsidRDefault="00991369" w:rsidP="00C96971">
      <w:pPr>
        <w:shd w:val="clear" w:color="auto" w:fill="FFFFFF"/>
        <w:spacing w:before="20" w:after="20"/>
        <w:ind w:firstLine="720"/>
        <w:jc w:val="both"/>
        <w:rPr>
          <w:rFonts w:ascii="Times New Roman" w:eastAsia="Times New Roman" w:hAnsi="Times New Roman"/>
          <w:bCs/>
          <w:color w:val="0D0D0D" w:themeColor="text1" w:themeTint="F2"/>
          <w:sz w:val="26"/>
          <w:szCs w:val="26"/>
          <w14:ligatures w14:val="none"/>
        </w:rPr>
      </w:pPr>
      <w:r w:rsidRPr="007B5051">
        <w:rPr>
          <w:rFonts w:ascii="Times New Roman" w:eastAsia="Times New Roman" w:hAnsi="Times New Roman"/>
          <w:bCs/>
          <w:color w:val="0D0D0D" w:themeColor="text1" w:themeTint="F2"/>
          <w:sz w:val="26"/>
          <w:szCs w:val="26"/>
          <w14:ligatures w14:val="none"/>
        </w:rPr>
        <w:t xml:space="preserve">- </w:t>
      </w:r>
      <w:r w:rsidRPr="007B5051">
        <w:rPr>
          <w:rFonts w:ascii="Times New Roman" w:eastAsia="Times New Roman" w:hAnsi="Times New Roman"/>
          <w:bCs/>
          <w:color w:val="0D0D0D" w:themeColor="text1" w:themeTint="F2"/>
          <w:sz w:val="26"/>
          <w:szCs w:val="26"/>
          <w:lang w:val="vi-VN"/>
          <w14:ligatures w14:val="none"/>
        </w:rPr>
        <w:t>Tiến độ cụ thể</w:t>
      </w:r>
      <w:r w:rsidRPr="007B5051">
        <w:rPr>
          <w:rFonts w:ascii="Times New Roman" w:eastAsia="Times New Roman" w:hAnsi="Times New Roman"/>
          <w:bCs/>
          <w:color w:val="0D0D0D" w:themeColor="text1" w:themeTint="F2"/>
          <w:sz w:val="26"/>
          <w:szCs w:val="26"/>
          <w14:ligatures w14:val="none"/>
        </w:rPr>
        <w:t>:</w:t>
      </w:r>
    </w:p>
    <w:p w14:paraId="422389ED" w14:textId="77777777" w:rsidR="00991369" w:rsidRPr="007B5051" w:rsidRDefault="00991369" w:rsidP="00C96971">
      <w:pPr>
        <w:shd w:val="clear" w:color="auto" w:fill="FFFFFF"/>
        <w:spacing w:before="20" w:after="20"/>
        <w:ind w:firstLine="720"/>
        <w:jc w:val="both"/>
        <w:rPr>
          <w:rFonts w:ascii="Times New Roman" w:eastAsia="Times New Roman" w:hAnsi="Times New Roman"/>
          <w:bCs/>
          <w:color w:val="0D0D0D" w:themeColor="text1" w:themeTint="F2"/>
          <w:sz w:val="26"/>
          <w:szCs w:val="26"/>
          <w:lang w:val="vi-VN"/>
          <w14:ligatures w14:val="none"/>
        </w:rPr>
      </w:pPr>
      <w:r w:rsidRPr="007B5051">
        <w:rPr>
          <w:rFonts w:ascii="Times New Roman" w:eastAsia="Times New Roman" w:hAnsi="Times New Roman"/>
          <w:bCs/>
          <w:color w:val="0D0D0D" w:themeColor="text1" w:themeTint="F2"/>
          <w:sz w:val="26"/>
          <w:szCs w:val="26"/>
          <w14:ligatures w14:val="none"/>
        </w:rPr>
        <w:t>+ Đã ban hành kế hoạch 7967/KH-BNV ngày 16/9/2025 để triển khai CSDL quốc gia về an sinh xã hội</w:t>
      </w:r>
      <w:r w:rsidRPr="007B5051">
        <w:rPr>
          <w:rFonts w:ascii="Times New Roman" w:eastAsia="Times New Roman" w:hAnsi="Times New Roman"/>
          <w:bCs/>
          <w:color w:val="0D0D0D" w:themeColor="text1" w:themeTint="F2"/>
          <w:sz w:val="26"/>
          <w:szCs w:val="26"/>
          <w:lang w:val="vi-VN"/>
          <w14:ligatures w14:val="none"/>
        </w:rPr>
        <w:t>; t</w:t>
      </w:r>
      <w:r w:rsidRPr="007B5051">
        <w:rPr>
          <w:rFonts w:ascii="Times New Roman" w:eastAsia="Times New Roman" w:hAnsi="Times New Roman"/>
          <w:bCs/>
          <w:color w:val="0D0D0D" w:themeColor="text1" w:themeTint="F2"/>
          <w:sz w:val="26"/>
          <w:szCs w:val="26"/>
          <w14:ligatures w14:val="none"/>
        </w:rPr>
        <w:t>rong đó xác định trong năm 2025 hoàn thiện một phần</w:t>
      </w:r>
      <w:r w:rsidRPr="007B5051">
        <w:rPr>
          <w:rFonts w:ascii="Times New Roman" w:eastAsia="Times New Roman" w:hAnsi="Times New Roman"/>
          <w:bCs/>
          <w:color w:val="0D0D0D" w:themeColor="text1" w:themeTint="F2"/>
          <w:sz w:val="26"/>
          <w:szCs w:val="26"/>
          <w:lang w:val="vi-VN"/>
          <w14:ligatures w14:val="none"/>
        </w:rPr>
        <w:t>.</w:t>
      </w:r>
    </w:p>
    <w:p w14:paraId="686F1BAB" w14:textId="77777777" w:rsidR="00991369" w:rsidRPr="007B5051" w:rsidRDefault="00991369" w:rsidP="00C96971">
      <w:pPr>
        <w:shd w:val="clear" w:color="auto" w:fill="FFFFFF"/>
        <w:spacing w:before="20" w:after="20"/>
        <w:ind w:firstLine="720"/>
        <w:jc w:val="both"/>
        <w:rPr>
          <w:rFonts w:ascii="Times New Roman" w:eastAsia="Times New Roman" w:hAnsi="Times New Roman"/>
          <w:bCs/>
          <w:color w:val="0D0D0D" w:themeColor="text1" w:themeTint="F2"/>
          <w:sz w:val="26"/>
          <w:szCs w:val="26"/>
          <w14:ligatures w14:val="none"/>
        </w:rPr>
      </w:pPr>
      <w:r w:rsidRPr="007B5051">
        <w:rPr>
          <w:rFonts w:ascii="Times New Roman" w:eastAsia="Times New Roman" w:hAnsi="Times New Roman"/>
          <w:bCs/>
          <w:color w:val="0D0D0D" w:themeColor="text1" w:themeTint="F2"/>
          <w:sz w:val="26"/>
          <w:szCs w:val="26"/>
          <w14:ligatures w14:val="none"/>
        </w:rPr>
        <w:t>+ Xây dựng phần mềm, ứng dụng; tạo lập một số CSDL thành phần (CSDL đối tượng trợ giúp xã hội; CSDL trẻ em); kết nối với VNeID, CSDL quốc gia về dân cư, hoàn thành tháng 12/2025.</w:t>
      </w:r>
    </w:p>
    <w:p w14:paraId="09854F68" w14:textId="77777777" w:rsidR="00991369" w:rsidRPr="007B5051" w:rsidRDefault="00991369" w:rsidP="00C96971">
      <w:pPr>
        <w:shd w:val="clear" w:color="auto" w:fill="FFFFFF"/>
        <w:spacing w:before="20" w:after="20"/>
        <w:ind w:firstLine="720"/>
        <w:jc w:val="both"/>
        <w:rPr>
          <w:rFonts w:ascii="Times New Roman" w:eastAsia="Times New Roman" w:hAnsi="Times New Roman"/>
          <w:bCs/>
          <w:color w:val="0D0D0D" w:themeColor="text1" w:themeTint="F2"/>
          <w:sz w:val="26"/>
          <w:szCs w:val="26"/>
          <w14:ligatures w14:val="none"/>
        </w:rPr>
      </w:pPr>
      <w:r w:rsidRPr="007B5051">
        <w:rPr>
          <w:rFonts w:ascii="Times New Roman" w:eastAsia="Times New Roman" w:hAnsi="Times New Roman"/>
          <w:bCs/>
          <w:color w:val="0D0D0D" w:themeColor="text1" w:themeTint="F2"/>
          <w:sz w:val="26"/>
          <w:szCs w:val="26"/>
          <w14:ligatures w14:val="none"/>
        </w:rPr>
        <w:t>+ Hoàn thiện các chức năng nâng cao, các CSDL thành phần khác của hệ thống; kết nối với CSDL quốc gia về Bảo hiểm, Cổng Dịch vụ công quốc gia và Trung</w:t>
      </w:r>
      <w:r w:rsidRPr="007B5051">
        <w:rPr>
          <w:rFonts w:ascii="Times New Roman" w:eastAsia="Times New Roman" w:hAnsi="Times New Roman"/>
          <w:bCs/>
          <w:color w:val="0D0D0D" w:themeColor="text1" w:themeTint="F2"/>
          <w:sz w:val="26"/>
          <w:szCs w:val="26"/>
          <w:lang w:val="vi-VN"/>
          <w14:ligatures w14:val="none"/>
        </w:rPr>
        <w:t xml:space="preserve"> tâm Dữ liệu</w:t>
      </w:r>
      <w:r w:rsidRPr="007B5051">
        <w:rPr>
          <w:rFonts w:ascii="Times New Roman" w:eastAsia="Times New Roman" w:hAnsi="Times New Roman"/>
          <w:bCs/>
          <w:color w:val="0D0D0D" w:themeColor="text1" w:themeTint="F2"/>
          <w:sz w:val="26"/>
          <w:szCs w:val="26"/>
          <w14:ligatures w14:val="none"/>
        </w:rPr>
        <w:t xml:space="preserve"> quốc gia, hoàn thành tháng 6/2026.</w:t>
      </w:r>
    </w:p>
    <w:p w14:paraId="5A440BEA" w14:textId="77777777" w:rsidR="00991369" w:rsidRPr="007B5051" w:rsidRDefault="00991369" w:rsidP="00C96971">
      <w:pPr>
        <w:shd w:val="clear" w:color="auto" w:fill="FFFFFF"/>
        <w:spacing w:before="20" w:after="20"/>
        <w:ind w:firstLine="720"/>
        <w:jc w:val="both"/>
        <w:rPr>
          <w:rFonts w:ascii="Times New Roman" w:eastAsia="Times New Roman" w:hAnsi="Times New Roman"/>
          <w:b/>
          <w:bCs/>
          <w:i/>
          <w:iCs/>
          <w:color w:val="0D0D0D" w:themeColor="text1" w:themeTint="F2"/>
          <w:sz w:val="26"/>
          <w:szCs w:val="26"/>
          <w:lang w:val="en-GB"/>
          <w14:ligatures w14:val="none"/>
        </w:rPr>
      </w:pPr>
      <w:r w:rsidRPr="007B5051">
        <w:rPr>
          <w:rFonts w:ascii="Times New Roman" w:eastAsia="Times New Roman" w:hAnsi="Times New Roman"/>
          <w:b/>
          <w:bCs/>
          <w:i/>
          <w:iCs/>
          <w:color w:val="0D0D0D" w:themeColor="text1" w:themeTint="F2"/>
          <w:sz w:val="26"/>
          <w:szCs w:val="26"/>
          <w:lang w:val="en-GB"/>
          <w14:ligatures w14:val="none"/>
        </w:rPr>
        <w:t>(8)</w:t>
      </w:r>
      <w:r w:rsidRPr="007B5051">
        <w:rPr>
          <w:rFonts w:ascii="Times New Roman" w:eastAsia="Times New Roman" w:hAnsi="Times New Roman"/>
          <w:b/>
          <w:bCs/>
          <w:i/>
          <w:iCs/>
          <w:color w:val="0D0D0D" w:themeColor="text1" w:themeTint="F2"/>
          <w:sz w:val="26"/>
          <w:szCs w:val="26"/>
          <w:lang w:val="vi-VN"/>
          <w14:ligatures w14:val="none"/>
        </w:rPr>
        <w:t xml:space="preserve"> CSDL ngành giáo dục và đào tạo (Bộ Giáo dục và Đào tạo; doanh nghiệp đồng hành: </w:t>
      </w:r>
      <w:r w:rsidRPr="007B5051">
        <w:rPr>
          <w:rFonts w:ascii="Times New Roman" w:eastAsia="Times New Roman" w:hAnsi="Times New Roman"/>
          <w:b/>
          <w:bCs/>
          <w:i/>
          <w:iCs/>
          <w:color w:val="0D0D0D" w:themeColor="text1" w:themeTint="F2"/>
          <w:sz w:val="26"/>
          <w:szCs w:val="26"/>
          <w:lang w:val="en-GB"/>
          <w14:ligatures w14:val="none"/>
        </w:rPr>
        <w:t>Viettel chủ trì, phối hợp CMC, Tecapro</w:t>
      </w:r>
      <w:r w:rsidRPr="007B5051">
        <w:rPr>
          <w:rFonts w:ascii="Times New Roman" w:eastAsia="Times New Roman" w:hAnsi="Times New Roman"/>
          <w:b/>
          <w:bCs/>
          <w:i/>
          <w:iCs/>
          <w:color w:val="0D0D0D" w:themeColor="text1" w:themeTint="F2"/>
          <w:sz w:val="26"/>
          <w:szCs w:val="26"/>
          <w:lang w:val="vi-VN"/>
          <w14:ligatures w14:val="none"/>
        </w:rPr>
        <w:t>)</w:t>
      </w:r>
    </w:p>
    <w:p w14:paraId="7F8A069E" w14:textId="77777777" w:rsidR="00991369" w:rsidRPr="007B5051" w:rsidRDefault="00991369" w:rsidP="00C96971">
      <w:pPr>
        <w:shd w:val="clear" w:color="auto" w:fill="FFFFFF"/>
        <w:spacing w:before="20" w:after="20"/>
        <w:ind w:firstLine="720"/>
        <w:jc w:val="both"/>
        <w:rPr>
          <w:rFonts w:ascii="Times New Roman" w:eastAsia="Times New Roman" w:hAnsi="Times New Roman"/>
          <w:bCs/>
          <w:color w:val="0D0D0D" w:themeColor="text1" w:themeTint="F2"/>
          <w:sz w:val="26"/>
          <w:szCs w:val="26"/>
          <w:lang w:val="en-GB"/>
          <w14:ligatures w14:val="none"/>
        </w:rPr>
      </w:pPr>
      <w:r w:rsidRPr="007B5051">
        <w:rPr>
          <w:rFonts w:ascii="Times New Roman" w:eastAsia="Times New Roman" w:hAnsi="Times New Roman"/>
          <w:bCs/>
          <w:color w:val="0D0D0D" w:themeColor="text1" w:themeTint="F2"/>
          <w:sz w:val="26"/>
          <w:szCs w:val="26"/>
          <w:lang w:val="vi-VN"/>
          <w14:ligatures w14:val="none"/>
        </w:rPr>
        <w:t>- Đánh giá chung:</w:t>
      </w:r>
      <w:r w:rsidRPr="007B5051">
        <w:rPr>
          <w:rFonts w:ascii="Times New Roman" w:eastAsia="Times New Roman" w:hAnsi="Times New Roman"/>
          <w:bCs/>
          <w:color w:val="0D0D0D" w:themeColor="text1" w:themeTint="F2"/>
          <w:sz w:val="26"/>
          <w:szCs w:val="26"/>
          <w:lang w:val="en-GB"/>
          <w14:ligatures w14:val="none"/>
        </w:rPr>
        <w:t xml:space="preserve"> </w:t>
      </w:r>
      <w:r w:rsidRPr="007B5051">
        <w:rPr>
          <w:rFonts w:ascii="Times New Roman" w:eastAsia="Times New Roman" w:hAnsi="Times New Roman"/>
          <w:bCs/>
          <w:color w:val="0D0D0D" w:themeColor="text1" w:themeTint="F2"/>
          <w:sz w:val="26"/>
          <w:szCs w:val="26"/>
          <w14:ligatures w14:val="none"/>
        </w:rPr>
        <w:t>Viettel đã triển khai trên nền tảng tập trung, xuyên suốt. Hệ thống tại Trung ương đã hoàn thành khắc phục các lỗi về ATTT theo yêu cầu của A05 (Bộ Công an), sẵn sàng kết nối với VNeID. Tuy nhiên, mới hoàn thành tạo lập được học bạ số và văn bằng năm 2024</w:t>
      </w:r>
      <w:r w:rsidRPr="007B5051">
        <w:rPr>
          <w:rFonts w:ascii="Times New Roman" w:eastAsia="Times New Roman" w:hAnsi="Times New Roman"/>
          <w:bCs/>
          <w:color w:val="0D0D0D" w:themeColor="text1" w:themeTint="F2"/>
          <w:sz w:val="26"/>
          <w:szCs w:val="26"/>
          <w:lang w:val="vi-VN"/>
          <w14:ligatures w14:val="none"/>
        </w:rPr>
        <w:t>,</w:t>
      </w:r>
      <w:r w:rsidRPr="007B5051">
        <w:rPr>
          <w:rFonts w:ascii="Times New Roman" w:eastAsia="Times New Roman" w:hAnsi="Times New Roman"/>
          <w:bCs/>
          <w:color w:val="0D0D0D" w:themeColor="text1" w:themeTint="F2"/>
          <w:sz w:val="26"/>
          <w:szCs w:val="26"/>
          <w14:ligatures w14:val="none"/>
        </w:rPr>
        <w:t xml:space="preserve"> mới triển khai 12/34 tỉnh. Ngày 29/9/2025</w:t>
      </w:r>
      <w:r w:rsidRPr="007B5051">
        <w:rPr>
          <w:rFonts w:ascii="Times New Roman" w:eastAsia="Times New Roman" w:hAnsi="Times New Roman"/>
          <w:bCs/>
          <w:color w:val="0D0D0D" w:themeColor="text1" w:themeTint="F2"/>
          <w:sz w:val="26"/>
          <w:szCs w:val="26"/>
          <w:lang w:val="vi-VN"/>
          <w14:ligatures w14:val="none"/>
        </w:rPr>
        <w:t xml:space="preserve">, </w:t>
      </w:r>
      <w:r w:rsidRPr="007B5051">
        <w:rPr>
          <w:rFonts w:ascii="Times New Roman" w:eastAsia="Times New Roman" w:hAnsi="Times New Roman"/>
          <w:bCs/>
          <w:color w:val="0D0D0D" w:themeColor="text1" w:themeTint="F2"/>
          <w:sz w:val="26"/>
          <w:szCs w:val="26"/>
          <w14:ligatures w14:val="none"/>
        </w:rPr>
        <w:t>Bộ Giáo dục và Đào tạo đã ban</w:t>
      </w:r>
      <w:r w:rsidRPr="007B5051">
        <w:rPr>
          <w:rFonts w:ascii="Times New Roman" w:eastAsia="Times New Roman" w:hAnsi="Times New Roman"/>
          <w:bCs/>
          <w:color w:val="0D0D0D" w:themeColor="text1" w:themeTint="F2"/>
          <w:sz w:val="26"/>
          <w:szCs w:val="26"/>
          <w:lang w:val="vi-VN"/>
          <w14:ligatures w14:val="none"/>
        </w:rPr>
        <w:t xml:space="preserve"> hành</w:t>
      </w:r>
      <w:r w:rsidRPr="007B5051">
        <w:rPr>
          <w:rFonts w:ascii="Times New Roman" w:eastAsia="Times New Roman" w:hAnsi="Times New Roman"/>
          <w:bCs/>
          <w:color w:val="0D0D0D" w:themeColor="text1" w:themeTint="F2"/>
          <w:sz w:val="26"/>
          <w:szCs w:val="26"/>
          <w14:ligatures w14:val="none"/>
        </w:rPr>
        <w:t xml:space="preserve"> Công văn số 6006/BGDĐT-KHCNTT hướng dẫn ký số văn bằng năm 2025 cho 34 tỉnh nhưng vẫn chỉ là thí điểm nên các địa phương vẫn ký văn bằng giấy và chỉ thử nghiệm ký số trên phần mềm; </w:t>
      </w:r>
      <w:r w:rsidRPr="007B5051">
        <w:rPr>
          <w:rFonts w:ascii="Times New Roman" w:eastAsia="Times New Roman" w:hAnsi="Times New Roman"/>
          <w:b/>
          <w:bCs/>
          <w:i/>
          <w:iCs/>
          <w:color w:val="0D0D0D" w:themeColor="text1" w:themeTint="F2"/>
          <w:sz w:val="26"/>
          <w:szCs w:val="26"/>
          <w14:ligatures w14:val="none"/>
        </w:rPr>
        <w:t>chưa đăng ký kinh phí với Bộ Khoa học và công nghệ (11 tỷ)</w:t>
      </w:r>
      <w:r w:rsidRPr="007B5051">
        <w:rPr>
          <w:rFonts w:ascii="Times New Roman" w:eastAsia="Times New Roman" w:hAnsi="Times New Roman"/>
          <w:bCs/>
          <w:color w:val="0D0D0D" w:themeColor="text1" w:themeTint="F2"/>
          <w:sz w:val="26"/>
          <w:szCs w:val="26"/>
          <w14:ligatures w14:val="none"/>
        </w:rPr>
        <w:t>.</w:t>
      </w:r>
    </w:p>
    <w:p w14:paraId="6D2CC9D7" w14:textId="77777777" w:rsidR="00991369" w:rsidRPr="007B5051" w:rsidRDefault="00991369" w:rsidP="00C96971">
      <w:pPr>
        <w:shd w:val="clear" w:color="auto" w:fill="FFFFFF"/>
        <w:spacing w:before="20" w:after="20"/>
        <w:ind w:firstLine="720"/>
        <w:jc w:val="both"/>
        <w:rPr>
          <w:rFonts w:ascii="Times New Roman" w:eastAsia="Times New Roman" w:hAnsi="Times New Roman"/>
          <w:bCs/>
          <w:color w:val="0D0D0D" w:themeColor="text1" w:themeTint="F2"/>
          <w:sz w:val="26"/>
          <w:szCs w:val="26"/>
          <w:lang w:val="vi-VN"/>
          <w14:ligatures w14:val="none"/>
        </w:rPr>
      </w:pPr>
      <w:r w:rsidRPr="007B5051">
        <w:rPr>
          <w:rFonts w:ascii="Times New Roman" w:eastAsia="Times New Roman" w:hAnsi="Times New Roman"/>
          <w:bCs/>
          <w:color w:val="0D0D0D" w:themeColor="text1" w:themeTint="F2"/>
          <w:sz w:val="26"/>
          <w:szCs w:val="26"/>
          <w:lang w:val="vi-VN"/>
          <w14:ligatures w14:val="none"/>
        </w:rPr>
        <w:t>- Tiến độ cụ thể:</w:t>
      </w:r>
      <w:r w:rsidRPr="007B5051">
        <w:rPr>
          <w:rFonts w:ascii="Times New Roman" w:eastAsia="Times New Roman" w:hAnsi="Times New Roman"/>
          <w:bCs/>
          <w:color w:val="0D0D0D" w:themeColor="text1" w:themeTint="F2"/>
          <w:sz w:val="26"/>
          <w:szCs w:val="26"/>
          <w:lang w:val="en-GB"/>
          <w14:ligatures w14:val="none"/>
        </w:rPr>
        <w:t xml:space="preserve"> </w:t>
      </w:r>
      <w:r w:rsidRPr="007B5051">
        <w:rPr>
          <w:rFonts w:ascii="Times New Roman" w:eastAsia="Times New Roman" w:hAnsi="Times New Roman"/>
          <w:bCs/>
          <w:color w:val="0D0D0D" w:themeColor="text1" w:themeTint="F2"/>
          <w:sz w:val="26"/>
          <w:szCs w:val="26"/>
          <w:lang w:val="vi-VN"/>
          <w14:ligatures w14:val="none"/>
        </w:rPr>
        <w:t xml:space="preserve">Chậm </w:t>
      </w:r>
      <w:r w:rsidRPr="007B5051">
        <w:rPr>
          <w:rFonts w:ascii="Times New Roman" w:eastAsia="Times New Roman" w:hAnsi="Times New Roman"/>
          <w:bCs/>
          <w:color w:val="0D0D0D" w:themeColor="text1" w:themeTint="F2"/>
          <w:sz w:val="26"/>
          <w:szCs w:val="26"/>
          <w14:ligatures w14:val="none"/>
        </w:rPr>
        <w:t>b</w:t>
      </w:r>
      <w:r w:rsidRPr="007B5051">
        <w:rPr>
          <w:rFonts w:ascii="Times New Roman" w:eastAsia="Times New Roman" w:hAnsi="Times New Roman"/>
          <w:bCs/>
          <w:color w:val="0D0D0D" w:themeColor="text1" w:themeTint="F2"/>
          <w:sz w:val="26"/>
          <w:szCs w:val="26"/>
          <w:lang w:val="vi-VN"/>
          <w14:ligatures w14:val="none"/>
        </w:rPr>
        <w:t xml:space="preserve">an hành quy định và số hoá dữ liệu bằng cấp, chứng chỉ ưu tiên công dân sinh năm 1970 đến nay; </w:t>
      </w:r>
      <w:r w:rsidRPr="007B5051">
        <w:rPr>
          <w:rFonts w:ascii="Times New Roman" w:eastAsia="Times New Roman" w:hAnsi="Times New Roman"/>
          <w:b/>
          <w:bCs/>
          <w:i/>
          <w:iCs/>
          <w:color w:val="0D0D0D" w:themeColor="text1" w:themeTint="F2"/>
          <w:sz w:val="26"/>
          <w:szCs w:val="26"/>
          <w:lang w:val="vi-VN"/>
          <w14:ligatures w14:val="none"/>
        </w:rPr>
        <w:t>ảnh hưởng nghiêm trọng đến tiến độ xây dựng, hoàn thiện CSDL</w:t>
      </w:r>
      <w:r w:rsidRPr="007B5051">
        <w:rPr>
          <w:rFonts w:ascii="Times New Roman" w:eastAsia="Times New Roman" w:hAnsi="Times New Roman"/>
          <w:bCs/>
          <w:color w:val="0D0D0D" w:themeColor="text1" w:themeTint="F2"/>
          <w:sz w:val="26"/>
          <w:szCs w:val="26"/>
          <w:lang w:val="vi-VN"/>
          <w14:ligatures w14:val="none"/>
        </w:rPr>
        <w:t>.</w:t>
      </w:r>
    </w:p>
    <w:p w14:paraId="6A48336A" w14:textId="77777777" w:rsidR="00991369" w:rsidRPr="007B5051" w:rsidRDefault="00991369" w:rsidP="00C96971">
      <w:pPr>
        <w:shd w:val="clear" w:color="auto" w:fill="FFFFFF"/>
        <w:spacing w:before="20" w:after="20"/>
        <w:ind w:firstLine="720"/>
        <w:jc w:val="both"/>
        <w:rPr>
          <w:rFonts w:ascii="Times New Roman" w:eastAsia="Times New Roman" w:hAnsi="Times New Roman"/>
          <w:b/>
          <w:bCs/>
          <w:i/>
          <w:iCs/>
          <w:color w:val="0D0D0D" w:themeColor="text1" w:themeTint="F2"/>
          <w:sz w:val="26"/>
          <w:szCs w:val="26"/>
          <w:lang w:val="en-GB"/>
          <w14:ligatures w14:val="none"/>
        </w:rPr>
      </w:pPr>
      <w:r w:rsidRPr="007B5051">
        <w:rPr>
          <w:rFonts w:ascii="Times New Roman" w:eastAsia="Times New Roman" w:hAnsi="Times New Roman"/>
          <w:b/>
          <w:bCs/>
          <w:i/>
          <w:iCs/>
          <w:color w:val="0D0D0D" w:themeColor="text1" w:themeTint="F2"/>
          <w:sz w:val="26"/>
          <w:szCs w:val="26"/>
          <w:lang w:val="en-GB"/>
          <w14:ligatures w14:val="none"/>
        </w:rPr>
        <w:t>(9)</w:t>
      </w:r>
      <w:r w:rsidRPr="007B5051">
        <w:rPr>
          <w:rFonts w:ascii="Times New Roman" w:eastAsia="Times New Roman" w:hAnsi="Times New Roman"/>
          <w:b/>
          <w:bCs/>
          <w:i/>
          <w:iCs/>
          <w:color w:val="0D0D0D" w:themeColor="text1" w:themeTint="F2"/>
          <w:sz w:val="26"/>
          <w:szCs w:val="26"/>
          <w:lang w:val="vi-VN"/>
          <w14:ligatures w14:val="none"/>
        </w:rPr>
        <w:t xml:space="preserve"> CSDL ngành Y tế (Bộ Y tế; doanh nghiệp đồng hành: </w:t>
      </w:r>
      <w:r w:rsidRPr="007B5051">
        <w:rPr>
          <w:rFonts w:ascii="Times New Roman" w:eastAsia="Times New Roman" w:hAnsi="Times New Roman"/>
          <w:b/>
          <w:bCs/>
          <w:i/>
          <w:iCs/>
          <w:color w:val="0D0D0D" w:themeColor="text1" w:themeTint="F2"/>
          <w:sz w:val="26"/>
          <w:szCs w:val="26"/>
          <w:lang w:val="en-GB"/>
          <w14:ligatures w14:val="none"/>
        </w:rPr>
        <w:t>Mobifone chủ trì, phối hợp FPT, Viettel, Tecapro, GTEL</w:t>
      </w:r>
      <w:r w:rsidRPr="007B5051">
        <w:rPr>
          <w:rFonts w:ascii="Times New Roman" w:eastAsia="Times New Roman" w:hAnsi="Times New Roman"/>
          <w:b/>
          <w:bCs/>
          <w:i/>
          <w:iCs/>
          <w:color w:val="0D0D0D" w:themeColor="text1" w:themeTint="F2"/>
          <w:sz w:val="26"/>
          <w:szCs w:val="26"/>
          <w:lang w:val="vi-VN"/>
          <w14:ligatures w14:val="none"/>
        </w:rPr>
        <w:t>)</w:t>
      </w:r>
    </w:p>
    <w:p w14:paraId="6EE96284" w14:textId="77777777" w:rsidR="00991369" w:rsidRPr="007B5051" w:rsidRDefault="00991369" w:rsidP="00C96971">
      <w:pPr>
        <w:shd w:val="clear" w:color="auto" w:fill="FFFFFF"/>
        <w:spacing w:before="20" w:after="20"/>
        <w:ind w:firstLine="720"/>
        <w:jc w:val="both"/>
        <w:rPr>
          <w:rFonts w:ascii="Times New Roman" w:eastAsia="Times New Roman" w:hAnsi="Times New Roman"/>
          <w:b/>
          <w:bCs/>
          <w:i/>
          <w:iCs/>
          <w:color w:val="0D0D0D" w:themeColor="text1" w:themeTint="F2"/>
          <w:sz w:val="26"/>
          <w:szCs w:val="26"/>
          <w:lang w:val="vi-VN"/>
          <w14:ligatures w14:val="none"/>
        </w:rPr>
      </w:pPr>
      <w:r w:rsidRPr="007B5051">
        <w:rPr>
          <w:rFonts w:ascii="Times New Roman" w:eastAsia="Times New Roman" w:hAnsi="Times New Roman"/>
          <w:bCs/>
          <w:color w:val="0D0D0D" w:themeColor="text1" w:themeTint="F2"/>
          <w:sz w:val="26"/>
          <w:szCs w:val="26"/>
          <w:lang w:val="vi-VN"/>
          <w14:ligatures w14:val="none"/>
        </w:rPr>
        <w:t xml:space="preserve">- Đánh giá chung: Chưa có nền tảng và CSDL tập trung, chưa quyết liệt thực hiện các nhiệm vụ được phân công; đã được phê duyệt một phần kinh phí; </w:t>
      </w:r>
      <w:r w:rsidRPr="007B5051">
        <w:rPr>
          <w:rFonts w:ascii="Times New Roman" w:eastAsia="Times New Roman" w:hAnsi="Times New Roman"/>
          <w:b/>
          <w:bCs/>
          <w:i/>
          <w:iCs/>
          <w:color w:val="0D0D0D" w:themeColor="text1" w:themeTint="F2"/>
          <w:sz w:val="26"/>
          <w:szCs w:val="26"/>
          <w:lang w:val="vi-VN"/>
          <w14:ligatures w14:val="none"/>
        </w:rPr>
        <w:t>nguy cơ không hoàn thành trong năm 2025.</w:t>
      </w:r>
    </w:p>
    <w:p w14:paraId="0A754935" w14:textId="77777777" w:rsidR="00991369" w:rsidRPr="007B5051" w:rsidRDefault="00991369" w:rsidP="00C96971">
      <w:pPr>
        <w:shd w:val="clear" w:color="auto" w:fill="FFFFFF"/>
        <w:spacing w:before="20" w:after="20"/>
        <w:ind w:firstLine="720"/>
        <w:jc w:val="both"/>
        <w:rPr>
          <w:rFonts w:ascii="Times New Roman" w:eastAsia="Times New Roman" w:hAnsi="Times New Roman"/>
          <w:bCs/>
          <w:color w:val="0D0D0D" w:themeColor="text1" w:themeTint="F2"/>
          <w:sz w:val="26"/>
          <w:szCs w:val="26"/>
          <w:lang w:val="vi-VN"/>
          <w14:ligatures w14:val="none"/>
        </w:rPr>
      </w:pPr>
      <w:r w:rsidRPr="007B5051">
        <w:rPr>
          <w:rFonts w:ascii="Times New Roman" w:eastAsia="Times New Roman" w:hAnsi="Times New Roman"/>
          <w:bCs/>
          <w:color w:val="0D0D0D" w:themeColor="text1" w:themeTint="F2"/>
          <w:sz w:val="26"/>
          <w:szCs w:val="26"/>
          <w:lang w:val="vi-VN"/>
          <w14:ligatures w14:val="none"/>
        </w:rPr>
        <w:t>- Tiến độ cụ thể:</w:t>
      </w:r>
    </w:p>
    <w:p w14:paraId="5086356B" w14:textId="77777777" w:rsidR="00991369" w:rsidRPr="007B5051" w:rsidRDefault="00991369" w:rsidP="00C96971">
      <w:pPr>
        <w:shd w:val="clear" w:color="auto" w:fill="FFFFFF"/>
        <w:spacing w:before="20" w:after="20"/>
        <w:ind w:firstLine="720"/>
        <w:jc w:val="both"/>
        <w:rPr>
          <w:rFonts w:ascii="Times New Roman" w:eastAsia="Times New Roman" w:hAnsi="Times New Roman"/>
          <w:bCs/>
          <w:color w:val="0D0D0D" w:themeColor="text1" w:themeTint="F2"/>
          <w:sz w:val="26"/>
          <w:szCs w:val="26"/>
          <w:lang w:val="en-GB"/>
          <w14:ligatures w14:val="none"/>
        </w:rPr>
      </w:pPr>
      <w:r w:rsidRPr="007B5051">
        <w:rPr>
          <w:rFonts w:ascii="Times New Roman" w:eastAsia="Times New Roman" w:hAnsi="Times New Roman"/>
          <w:bCs/>
          <w:color w:val="0D0D0D" w:themeColor="text1" w:themeTint="F2"/>
          <w:sz w:val="26"/>
          <w:szCs w:val="26"/>
          <w:lang w:val="vi-VN"/>
          <w14:ligatures w14:val="none"/>
        </w:rPr>
        <w:t>+ Chưa hoàn thành đánh giá và đề xuất giải pháp, chính sách hợp tác đầu tư công tư để nhân rộng trên toàn quốc đối với Hệ thống điều phối dữ liệu ngành y tế bảo đảm theo đúng quy</w:t>
      </w:r>
      <w:r w:rsidRPr="007B5051">
        <w:rPr>
          <w:rFonts w:ascii="Times New Roman" w:eastAsia="Times New Roman" w:hAnsi="Times New Roman"/>
          <w:bCs/>
          <w:color w:val="0D0D0D" w:themeColor="text1" w:themeTint="F2"/>
          <w:sz w:val="26"/>
          <w:szCs w:val="26"/>
          <w:lang w:val="en-GB"/>
          <w14:ligatures w14:val="none"/>
        </w:rPr>
        <w:t xml:space="preserve"> </w:t>
      </w:r>
      <w:r w:rsidRPr="007B5051">
        <w:rPr>
          <w:rFonts w:ascii="Times New Roman" w:eastAsia="Times New Roman" w:hAnsi="Times New Roman"/>
          <w:bCs/>
          <w:color w:val="0D0D0D" w:themeColor="text1" w:themeTint="F2"/>
          <w:sz w:val="26"/>
          <w:szCs w:val="26"/>
          <w:lang w:val="vi-VN"/>
          <w14:ligatures w14:val="none"/>
        </w:rPr>
        <w:t>định.</w:t>
      </w:r>
    </w:p>
    <w:p w14:paraId="47BC286E" w14:textId="77777777" w:rsidR="00991369" w:rsidRPr="007B5051" w:rsidRDefault="00991369" w:rsidP="00C96971">
      <w:pPr>
        <w:shd w:val="clear" w:color="auto" w:fill="FFFFFF"/>
        <w:spacing w:before="20" w:after="20"/>
        <w:ind w:firstLine="720"/>
        <w:jc w:val="both"/>
        <w:rPr>
          <w:rFonts w:ascii="Times New Roman" w:eastAsia="Times New Roman" w:hAnsi="Times New Roman"/>
          <w:bCs/>
          <w:color w:val="0D0D0D" w:themeColor="text1" w:themeTint="F2"/>
          <w:sz w:val="26"/>
          <w:szCs w:val="26"/>
          <w:lang w:val="en-GB"/>
          <w14:ligatures w14:val="none"/>
        </w:rPr>
      </w:pPr>
      <w:r w:rsidRPr="007B5051">
        <w:rPr>
          <w:rFonts w:ascii="Times New Roman" w:eastAsia="Times New Roman" w:hAnsi="Times New Roman"/>
          <w:bCs/>
          <w:color w:val="0D0D0D" w:themeColor="text1" w:themeTint="F2"/>
          <w:sz w:val="26"/>
          <w:szCs w:val="26"/>
          <w:lang w:val="vi-VN"/>
          <w14:ligatures w14:val="none"/>
        </w:rPr>
        <w:t>+ Chưa ban hành văn bản hướng dẫn, kiểm tra, đôn đốc các bệnh viện, cơ sở y tế tư nhân cập nhật dữ liệu lên Hệ thống điều phối dữ liệu ngành y tế.</w:t>
      </w:r>
    </w:p>
    <w:p w14:paraId="1867E6A5" w14:textId="77777777" w:rsidR="00991369" w:rsidRPr="007B5051" w:rsidRDefault="00991369" w:rsidP="00C96971">
      <w:pPr>
        <w:shd w:val="clear" w:color="auto" w:fill="FFFFFF"/>
        <w:spacing w:before="20" w:after="20"/>
        <w:ind w:firstLine="720"/>
        <w:jc w:val="both"/>
        <w:rPr>
          <w:rFonts w:ascii="Times New Roman" w:eastAsia="Times New Roman" w:hAnsi="Times New Roman"/>
          <w:bCs/>
          <w:color w:val="0D0D0D" w:themeColor="text1" w:themeTint="F2"/>
          <w:sz w:val="26"/>
          <w:szCs w:val="26"/>
          <w:lang w:val="vi-VN"/>
          <w14:ligatures w14:val="none"/>
        </w:rPr>
      </w:pPr>
      <w:r w:rsidRPr="007B5051">
        <w:rPr>
          <w:rFonts w:ascii="Times New Roman" w:eastAsia="Times New Roman" w:hAnsi="Times New Roman"/>
          <w:bCs/>
          <w:color w:val="0D0D0D" w:themeColor="text1" w:themeTint="F2"/>
          <w:sz w:val="26"/>
          <w:szCs w:val="26"/>
          <w:lang w:val="vi-VN"/>
          <w14:ligatures w14:val="none"/>
        </w:rPr>
        <w:t>+ Hoàn thiện báo cáo thống nhất nghiệp vụ xây dựng CSDL cho Cục Quản lý Khám chữa bệnh.</w:t>
      </w:r>
    </w:p>
    <w:p w14:paraId="650803E2" w14:textId="77777777" w:rsidR="00991369" w:rsidRPr="007B5051" w:rsidRDefault="00991369" w:rsidP="00C96971">
      <w:pPr>
        <w:shd w:val="clear" w:color="auto" w:fill="FFFFFF"/>
        <w:spacing w:before="20" w:after="20"/>
        <w:ind w:firstLine="720"/>
        <w:jc w:val="both"/>
        <w:rPr>
          <w:rFonts w:ascii="Times New Roman" w:eastAsia="Times New Roman" w:hAnsi="Times New Roman"/>
          <w:bCs/>
          <w:i/>
          <w:iCs/>
          <w:color w:val="0D0D0D" w:themeColor="text1" w:themeTint="F2"/>
          <w:sz w:val="26"/>
          <w:szCs w:val="26"/>
          <w:lang w:val="vi-VN"/>
          <w14:ligatures w14:val="none"/>
        </w:rPr>
      </w:pPr>
      <w:r w:rsidRPr="007B5051">
        <w:rPr>
          <w:rFonts w:ascii="Times New Roman" w:eastAsia="Times New Roman" w:hAnsi="Times New Roman"/>
          <w:b/>
          <w:bCs/>
          <w:i/>
          <w:iCs/>
          <w:color w:val="0D0D0D" w:themeColor="text1" w:themeTint="F2"/>
          <w:sz w:val="26"/>
          <w:szCs w:val="26"/>
          <w:lang w:val="en-GB"/>
          <w14:ligatures w14:val="none"/>
        </w:rPr>
        <w:t>(10)</w:t>
      </w:r>
      <w:r w:rsidRPr="007B5051">
        <w:rPr>
          <w:rFonts w:ascii="Times New Roman" w:eastAsia="Times New Roman" w:hAnsi="Times New Roman"/>
          <w:b/>
          <w:bCs/>
          <w:i/>
          <w:iCs/>
          <w:color w:val="0D0D0D" w:themeColor="text1" w:themeTint="F2"/>
          <w:sz w:val="26"/>
          <w:szCs w:val="26"/>
          <w:lang w:val="vi-VN"/>
          <w14:ligatures w14:val="none"/>
        </w:rPr>
        <w:t xml:space="preserve"> CSDL hàng hoá (hoá chất, tiền chất) (Bộ Công thương; doanh nghiệp đồng hành: </w:t>
      </w:r>
      <w:r w:rsidRPr="007B5051">
        <w:rPr>
          <w:rFonts w:ascii="Times New Roman" w:eastAsia="Times New Roman" w:hAnsi="Times New Roman"/>
          <w:b/>
          <w:bCs/>
          <w:i/>
          <w:iCs/>
          <w:color w:val="0D0D0D" w:themeColor="text1" w:themeTint="F2"/>
          <w:sz w:val="26"/>
          <w:szCs w:val="26"/>
          <w:lang w:val="en-GB"/>
          <w14:ligatures w14:val="none"/>
        </w:rPr>
        <w:t>Mobifone chủ trì, phối hợp GTEL</w:t>
      </w:r>
      <w:r w:rsidRPr="007B5051">
        <w:rPr>
          <w:rFonts w:ascii="Times New Roman" w:eastAsia="Times New Roman" w:hAnsi="Times New Roman"/>
          <w:b/>
          <w:bCs/>
          <w:i/>
          <w:iCs/>
          <w:color w:val="0D0D0D" w:themeColor="text1" w:themeTint="F2"/>
          <w:sz w:val="26"/>
          <w:szCs w:val="26"/>
          <w:lang w:val="vi-VN"/>
          <w14:ligatures w14:val="none"/>
        </w:rPr>
        <w:t>)</w:t>
      </w:r>
    </w:p>
    <w:p w14:paraId="7F89DAED" w14:textId="77777777" w:rsidR="00991369" w:rsidRPr="007B5051" w:rsidRDefault="00991369" w:rsidP="00C96971">
      <w:pPr>
        <w:shd w:val="clear" w:color="auto" w:fill="FFFFFF"/>
        <w:spacing w:before="20" w:after="20"/>
        <w:ind w:firstLine="720"/>
        <w:jc w:val="both"/>
        <w:rPr>
          <w:rFonts w:ascii="Times New Roman" w:eastAsia="Times New Roman" w:hAnsi="Times New Roman"/>
          <w:bCs/>
          <w:color w:val="0D0D0D" w:themeColor="text1" w:themeTint="F2"/>
          <w:sz w:val="26"/>
          <w:szCs w:val="26"/>
          <w:lang w:val="vi-VN"/>
          <w14:ligatures w14:val="none"/>
        </w:rPr>
      </w:pPr>
      <w:r w:rsidRPr="007B5051">
        <w:rPr>
          <w:rFonts w:ascii="Times New Roman" w:eastAsia="Times New Roman" w:hAnsi="Times New Roman"/>
          <w:bCs/>
          <w:color w:val="0D0D0D" w:themeColor="text1" w:themeTint="F2"/>
          <w:sz w:val="26"/>
          <w:szCs w:val="26"/>
          <w:lang w:val="vi-VN"/>
          <w14:ligatures w14:val="none"/>
        </w:rPr>
        <w:t xml:space="preserve">- Đánh giá chung: Chưa có nền tảng xác thực và truy vết hàng hóa; CSDL hàng hoá (hoá chất, tiền chất) đã có QĐ triển khai; đã đề xuất kinh phí nhưng chưa được phê duyệt; </w:t>
      </w:r>
      <w:r w:rsidRPr="007B5051">
        <w:rPr>
          <w:rFonts w:ascii="Times New Roman" w:eastAsia="Times New Roman" w:hAnsi="Times New Roman"/>
          <w:b/>
          <w:bCs/>
          <w:i/>
          <w:iCs/>
          <w:color w:val="0D0D0D" w:themeColor="text1" w:themeTint="F2"/>
          <w:sz w:val="26"/>
          <w:szCs w:val="26"/>
          <w:lang w:val="vi-VN"/>
          <w14:ligatures w14:val="none"/>
        </w:rPr>
        <w:t>nguy cơ không đảm bảo tiến độ hoàn thành năm 2025.</w:t>
      </w:r>
    </w:p>
    <w:p w14:paraId="66A0B087" w14:textId="77777777" w:rsidR="00991369" w:rsidRPr="007B5051" w:rsidRDefault="00991369" w:rsidP="00C96971">
      <w:pPr>
        <w:shd w:val="clear" w:color="auto" w:fill="FFFFFF"/>
        <w:spacing w:before="20" w:after="20"/>
        <w:ind w:firstLine="720"/>
        <w:jc w:val="both"/>
        <w:rPr>
          <w:rFonts w:ascii="Times New Roman" w:eastAsia="Times New Roman" w:hAnsi="Times New Roman"/>
          <w:bCs/>
          <w:color w:val="0D0D0D" w:themeColor="text1" w:themeTint="F2"/>
          <w:sz w:val="26"/>
          <w:szCs w:val="26"/>
          <w:lang w:val="vi-VN"/>
          <w14:ligatures w14:val="none"/>
        </w:rPr>
      </w:pPr>
      <w:r w:rsidRPr="007B5051">
        <w:rPr>
          <w:rFonts w:ascii="Times New Roman" w:eastAsia="Times New Roman" w:hAnsi="Times New Roman"/>
          <w:bCs/>
          <w:color w:val="0D0D0D" w:themeColor="text1" w:themeTint="F2"/>
          <w:sz w:val="26"/>
          <w:szCs w:val="26"/>
          <w:lang w:val="vi-VN"/>
          <w14:ligatures w14:val="none"/>
        </w:rPr>
        <w:t>- Tiến độ cụ thể:</w:t>
      </w:r>
    </w:p>
    <w:p w14:paraId="3DA123C1" w14:textId="77777777" w:rsidR="00991369" w:rsidRPr="007B5051" w:rsidRDefault="00991369" w:rsidP="00C96971">
      <w:pPr>
        <w:shd w:val="clear" w:color="auto" w:fill="FFFFFF"/>
        <w:spacing w:before="20" w:after="20"/>
        <w:ind w:firstLine="720"/>
        <w:jc w:val="both"/>
        <w:rPr>
          <w:rFonts w:ascii="Times New Roman" w:eastAsia="Times New Roman" w:hAnsi="Times New Roman"/>
          <w:bCs/>
          <w:color w:val="0D0D0D" w:themeColor="text1" w:themeTint="F2"/>
          <w:sz w:val="26"/>
          <w:szCs w:val="26"/>
          <w:lang w:val="en-GB"/>
          <w14:ligatures w14:val="none"/>
        </w:rPr>
      </w:pPr>
      <w:r w:rsidRPr="007B5051">
        <w:rPr>
          <w:rFonts w:ascii="Times New Roman" w:eastAsia="Times New Roman" w:hAnsi="Times New Roman"/>
          <w:bCs/>
          <w:color w:val="0D0D0D" w:themeColor="text1" w:themeTint="F2"/>
          <w:sz w:val="26"/>
          <w:szCs w:val="26"/>
          <w:lang w:val="vi-VN"/>
          <w14:ligatures w14:val="none"/>
        </w:rPr>
        <w:t xml:space="preserve">+ Đối với CSDL hàng hóa (hóa chất, tiền chất) - Hệ thống xác thực và truy vết hàng hóa của Bộ Công Thương: Cục Quản lý và Phát triển thị trường trong nước đề xuất đổi tên nhiệm vụ Xây dựng CSDL Hàng hóa (hóa chất, tiền chất) thành </w:t>
      </w:r>
      <w:r w:rsidRPr="007B5051">
        <w:rPr>
          <w:rFonts w:ascii="Times New Roman" w:eastAsia="Times New Roman" w:hAnsi="Times New Roman"/>
          <w:bCs/>
          <w:color w:val="0D0D0D" w:themeColor="text1" w:themeTint="F2"/>
          <w:sz w:val="26"/>
          <w:szCs w:val="26"/>
          <w:lang w:val="en-GB"/>
          <w14:ligatures w14:val="none"/>
        </w:rPr>
        <w:t>“</w:t>
      </w:r>
      <w:r w:rsidRPr="007B5051">
        <w:rPr>
          <w:rFonts w:ascii="Times New Roman" w:eastAsia="Times New Roman" w:hAnsi="Times New Roman"/>
          <w:bCs/>
          <w:color w:val="0D0D0D" w:themeColor="text1" w:themeTint="F2"/>
          <w:sz w:val="26"/>
          <w:szCs w:val="26"/>
          <w:lang w:val="vi-VN"/>
          <w14:ligatures w14:val="none"/>
        </w:rPr>
        <w:t>Xây dựng hệ thống xác thực và truy vết hàng hóa của Bộ Công Thương</w:t>
      </w:r>
      <w:r w:rsidRPr="007B5051">
        <w:rPr>
          <w:rFonts w:ascii="Times New Roman" w:eastAsia="Times New Roman" w:hAnsi="Times New Roman"/>
          <w:bCs/>
          <w:color w:val="0D0D0D" w:themeColor="text1" w:themeTint="F2"/>
          <w:sz w:val="26"/>
          <w:szCs w:val="26"/>
          <w:lang w:val="en-GB"/>
          <w14:ligatures w14:val="none"/>
        </w:rPr>
        <w:t>”</w:t>
      </w:r>
      <w:r w:rsidRPr="007B5051">
        <w:rPr>
          <w:rFonts w:ascii="Times New Roman" w:eastAsia="Times New Roman" w:hAnsi="Times New Roman"/>
          <w:bCs/>
          <w:color w:val="0D0D0D" w:themeColor="text1" w:themeTint="F2"/>
          <w:sz w:val="26"/>
          <w:szCs w:val="26"/>
          <w:lang w:val="vi-VN"/>
          <w14:ligatures w14:val="none"/>
        </w:rPr>
        <w:t xml:space="preserve">. </w:t>
      </w:r>
    </w:p>
    <w:p w14:paraId="69E56E7D" w14:textId="77777777" w:rsidR="00991369" w:rsidRPr="007B5051" w:rsidRDefault="00991369" w:rsidP="00C96971">
      <w:pPr>
        <w:shd w:val="clear" w:color="auto" w:fill="FFFFFF"/>
        <w:spacing w:before="20" w:after="20"/>
        <w:ind w:firstLine="720"/>
        <w:jc w:val="both"/>
        <w:rPr>
          <w:rFonts w:ascii="Times New Roman" w:eastAsia="Times New Roman" w:hAnsi="Times New Roman"/>
          <w:bCs/>
          <w:color w:val="0D0D0D" w:themeColor="text1" w:themeTint="F2"/>
          <w:sz w:val="26"/>
          <w:szCs w:val="26"/>
          <w:lang w:val="en-GB"/>
          <w14:ligatures w14:val="none"/>
        </w:rPr>
      </w:pPr>
      <w:r w:rsidRPr="007B5051">
        <w:rPr>
          <w:rFonts w:ascii="Times New Roman" w:eastAsia="Times New Roman" w:hAnsi="Times New Roman"/>
          <w:bCs/>
          <w:color w:val="0D0D0D" w:themeColor="text1" w:themeTint="F2"/>
          <w:sz w:val="26"/>
          <w:szCs w:val="26"/>
          <w:lang w:val="vi-VN"/>
          <w14:ligatures w14:val="none"/>
        </w:rPr>
        <w:t xml:space="preserve">+ Đối với CSDL Hóa chất: Ngày 15/10/2025, Bộ Công Thương đã có Quyết định 2971/QĐ-BCT về phê duyệt nhiệm vụ và dự toán kinh phí thực hiện nhiệm vụ </w:t>
      </w:r>
      <w:r w:rsidRPr="007B5051">
        <w:rPr>
          <w:rFonts w:ascii="Times New Roman" w:eastAsia="Times New Roman" w:hAnsi="Times New Roman"/>
          <w:bCs/>
          <w:color w:val="0D0D0D" w:themeColor="text1" w:themeTint="F2"/>
          <w:sz w:val="26"/>
          <w:szCs w:val="26"/>
          <w:lang w:val="en-GB"/>
          <w14:ligatures w14:val="none"/>
        </w:rPr>
        <w:t>“</w:t>
      </w:r>
      <w:r w:rsidRPr="007B5051">
        <w:rPr>
          <w:rFonts w:ascii="Times New Roman" w:eastAsia="Times New Roman" w:hAnsi="Times New Roman"/>
          <w:bCs/>
          <w:color w:val="0D0D0D" w:themeColor="text1" w:themeTint="F2"/>
          <w:sz w:val="26"/>
          <w:szCs w:val="26"/>
          <w:lang w:val="vi-VN"/>
          <w14:ligatures w14:val="none"/>
        </w:rPr>
        <w:t>tổ chức duy trì, vận hành, quản lý và khai thác CSDL chuyên ngành hóa chất năm 2025 - 2026 của Bộ Công Thương</w:t>
      </w:r>
      <w:r w:rsidRPr="007B5051">
        <w:rPr>
          <w:rFonts w:ascii="Times New Roman" w:eastAsia="Times New Roman" w:hAnsi="Times New Roman"/>
          <w:bCs/>
          <w:color w:val="0D0D0D" w:themeColor="text1" w:themeTint="F2"/>
          <w:sz w:val="26"/>
          <w:szCs w:val="26"/>
          <w:lang w:val="en-GB"/>
          <w14:ligatures w14:val="none"/>
        </w:rPr>
        <w:t>”</w:t>
      </w:r>
      <w:r w:rsidRPr="007B5051">
        <w:rPr>
          <w:rFonts w:ascii="Times New Roman" w:eastAsia="Times New Roman" w:hAnsi="Times New Roman"/>
          <w:bCs/>
          <w:color w:val="0D0D0D" w:themeColor="text1" w:themeTint="F2"/>
          <w:sz w:val="26"/>
          <w:szCs w:val="26"/>
          <w:lang w:val="vi-VN"/>
          <w14:ligatures w14:val="none"/>
        </w:rPr>
        <w:t xml:space="preserve">. Ngày 16/10/2025, Bộ Công Thương đã có Công văn số 8043/BCT-TMĐT đăng ký nhu cầu kinh phí xây dựng và vận hành các nền tảng số quốc gia, nền tảng số dùng chung của ngành, lĩnh vực, vùng. </w:t>
      </w:r>
    </w:p>
    <w:p w14:paraId="21CCA746" w14:textId="77777777" w:rsidR="00991369" w:rsidRPr="007B5051" w:rsidRDefault="00991369" w:rsidP="00C96971">
      <w:pPr>
        <w:shd w:val="clear" w:color="auto" w:fill="FFFFFF"/>
        <w:spacing w:before="20" w:after="20"/>
        <w:ind w:firstLine="720"/>
        <w:jc w:val="both"/>
        <w:rPr>
          <w:rFonts w:ascii="Times New Roman" w:eastAsia="Times New Roman" w:hAnsi="Times New Roman"/>
          <w:b/>
          <w:bCs/>
          <w:i/>
          <w:iCs/>
          <w:color w:val="0D0D0D" w:themeColor="text1" w:themeTint="F2"/>
          <w:sz w:val="26"/>
          <w:szCs w:val="26"/>
          <w:lang w:val="en-GB"/>
          <w14:ligatures w14:val="none"/>
        </w:rPr>
      </w:pPr>
      <w:r w:rsidRPr="007B5051">
        <w:rPr>
          <w:rFonts w:ascii="Times New Roman" w:eastAsia="Times New Roman" w:hAnsi="Times New Roman"/>
          <w:b/>
          <w:bCs/>
          <w:i/>
          <w:iCs/>
          <w:color w:val="0D0D0D" w:themeColor="text1" w:themeTint="F2"/>
          <w:sz w:val="26"/>
          <w:szCs w:val="26"/>
          <w:lang w:val="en-GB"/>
          <w14:ligatures w14:val="none"/>
        </w:rPr>
        <w:t>(11)</w:t>
      </w:r>
      <w:r w:rsidRPr="007B5051">
        <w:rPr>
          <w:rFonts w:ascii="Times New Roman" w:eastAsia="Times New Roman" w:hAnsi="Times New Roman"/>
          <w:b/>
          <w:bCs/>
          <w:i/>
          <w:iCs/>
          <w:color w:val="0D0D0D" w:themeColor="text1" w:themeTint="F2"/>
          <w:sz w:val="26"/>
          <w:szCs w:val="26"/>
          <w:lang w:val="vi-VN"/>
          <w14:ligatures w14:val="none"/>
        </w:rPr>
        <w:t xml:space="preserve"> CSDL ngành nông nghiệp (Bộ Nông nghiệp và Môi trường; doanh nghiệp đồng hành: </w:t>
      </w:r>
      <w:r w:rsidRPr="007B5051">
        <w:rPr>
          <w:rFonts w:ascii="Times New Roman" w:eastAsia="Times New Roman" w:hAnsi="Times New Roman"/>
          <w:b/>
          <w:bCs/>
          <w:i/>
          <w:iCs/>
          <w:color w:val="0D0D0D" w:themeColor="text1" w:themeTint="F2"/>
          <w:sz w:val="26"/>
          <w:szCs w:val="26"/>
          <w:lang w:val="en-GB"/>
          <w14:ligatures w14:val="none"/>
        </w:rPr>
        <w:t>VNPT chủ trì, phối hợp Viettel</w:t>
      </w:r>
      <w:r w:rsidRPr="007B5051">
        <w:rPr>
          <w:rFonts w:ascii="Times New Roman" w:eastAsia="Times New Roman" w:hAnsi="Times New Roman"/>
          <w:b/>
          <w:bCs/>
          <w:i/>
          <w:iCs/>
          <w:color w:val="0D0D0D" w:themeColor="text1" w:themeTint="F2"/>
          <w:sz w:val="26"/>
          <w:szCs w:val="26"/>
          <w:lang w:val="vi-VN"/>
          <w14:ligatures w14:val="none"/>
        </w:rPr>
        <w:t>)</w:t>
      </w:r>
    </w:p>
    <w:p w14:paraId="4339F78E" w14:textId="77777777" w:rsidR="00991369" w:rsidRPr="007B5051" w:rsidRDefault="00991369" w:rsidP="00C96971">
      <w:pPr>
        <w:shd w:val="clear" w:color="auto" w:fill="FFFFFF"/>
        <w:spacing w:before="20" w:after="20"/>
        <w:ind w:firstLine="720"/>
        <w:jc w:val="both"/>
        <w:rPr>
          <w:rFonts w:ascii="Times New Roman" w:eastAsia="Times New Roman" w:hAnsi="Times New Roman"/>
          <w:bCs/>
          <w:color w:val="0D0D0D" w:themeColor="text1" w:themeTint="F2"/>
          <w:sz w:val="26"/>
          <w:szCs w:val="26"/>
          <w:lang w:val="vi-VN"/>
          <w14:ligatures w14:val="none"/>
        </w:rPr>
      </w:pPr>
      <w:r w:rsidRPr="007B5051">
        <w:rPr>
          <w:rFonts w:ascii="Times New Roman" w:eastAsia="Times New Roman" w:hAnsi="Times New Roman"/>
          <w:bCs/>
          <w:color w:val="0D0D0D" w:themeColor="text1" w:themeTint="F2"/>
          <w:sz w:val="26"/>
          <w:szCs w:val="26"/>
          <w14:ligatures w14:val="none"/>
        </w:rPr>
        <w:t>- Đánh giá chung:</w:t>
      </w:r>
      <w:r w:rsidRPr="007B5051">
        <w:rPr>
          <w:rFonts w:ascii="Times New Roman" w:eastAsia="Times New Roman" w:hAnsi="Times New Roman"/>
          <w:b/>
          <w:bCs/>
          <w:color w:val="0D0D0D" w:themeColor="text1" w:themeTint="F2"/>
          <w:sz w:val="26"/>
          <w:szCs w:val="26"/>
          <w14:ligatures w14:val="none"/>
        </w:rPr>
        <w:t xml:space="preserve"> </w:t>
      </w:r>
      <w:r w:rsidRPr="007B5051">
        <w:rPr>
          <w:rFonts w:ascii="Times New Roman" w:eastAsia="Times New Roman" w:hAnsi="Times New Roman"/>
          <w:bCs/>
          <w:color w:val="0D0D0D" w:themeColor="text1" w:themeTint="F2"/>
          <w:sz w:val="26"/>
          <w:szCs w:val="26"/>
          <w14:ligatures w14:val="none"/>
        </w:rPr>
        <w:t>Đây là CSDL rất lớn, bao gồm rất nhiều lĩnh vực, các lĩnh vực lại có CSDL chuyên ngành. Hiện</w:t>
      </w:r>
      <w:r w:rsidRPr="007B5051">
        <w:rPr>
          <w:rFonts w:ascii="Times New Roman" w:eastAsia="Times New Roman" w:hAnsi="Times New Roman"/>
          <w:bCs/>
          <w:color w:val="0D0D0D" w:themeColor="text1" w:themeTint="F2"/>
          <w:sz w:val="26"/>
          <w:szCs w:val="26"/>
          <w:lang w:val="vi-VN"/>
          <w14:ligatures w14:val="none"/>
        </w:rPr>
        <w:t xml:space="preserve"> Bộ Nông nghiệp và Môi trường đang</w:t>
      </w:r>
      <w:r w:rsidRPr="007B5051">
        <w:rPr>
          <w:rFonts w:ascii="Times New Roman" w:eastAsia="Times New Roman" w:hAnsi="Times New Roman"/>
          <w:bCs/>
          <w:color w:val="0D0D0D" w:themeColor="text1" w:themeTint="F2"/>
          <w:sz w:val="26"/>
          <w:szCs w:val="26"/>
          <w14:ligatures w14:val="none"/>
        </w:rPr>
        <w:t xml:space="preserve"> tập trung xây dựng các thành phần chính, mang tính chất chủ chốt</w:t>
      </w:r>
      <w:r w:rsidRPr="007B5051">
        <w:rPr>
          <w:rFonts w:ascii="Times New Roman" w:eastAsia="Times New Roman" w:hAnsi="Times New Roman"/>
          <w:bCs/>
          <w:color w:val="0D0D0D" w:themeColor="text1" w:themeTint="F2"/>
          <w:sz w:val="26"/>
          <w:szCs w:val="26"/>
          <w:lang w:val="vi-VN"/>
          <w14:ligatures w14:val="none"/>
        </w:rPr>
        <w:t>.</w:t>
      </w:r>
    </w:p>
    <w:p w14:paraId="21DAD53C" w14:textId="77777777" w:rsidR="00991369" w:rsidRPr="007B5051" w:rsidRDefault="00991369" w:rsidP="00C96971">
      <w:pPr>
        <w:shd w:val="clear" w:color="auto" w:fill="FFFFFF"/>
        <w:spacing w:before="20" w:after="20"/>
        <w:ind w:firstLine="720"/>
        <w:jc w:val="both"/>
        <w:rPr>
          <w:rFonts w:ascii="Times New Roman" w:eastAsia="Times New Roman" w:hAnsi="Times New Roman"/>
          <w:bCs/>
          <w:color w:val="0D0D0D" w:themeColor="text1" w:themeTint="F2"/>
          <w:sz w:val="26"/>
          <w:szCs w:val="26"/>
          <w14:ligatures w14:val="none"/>
        </w:rPr>
      </w:pPr>
      <w:r w:rsidRPr="007B5051">
        <w:rPr>
          <w:rFonts w:ascii="Times New Roman" w:eastAsia="Times New Roman" w:hAnsi="Times New Roman"/>
          <w:bCs/>
          <w:color w:val="0D0D0D" w:themeColor="text1" w:themeTint="F2"/>
          <w:sz w:val="26"/>
          <w:szCs w:val="26"/>
          <w14:ligatures w14:val="none"/>
        </w:rPr>
        <w:t xml:space="preserve">- </w:t>
      </w:r>
      <w:r w:rsidRPr="007B5051">
        <w:rPr>
          <w:rFonts w:ascii="Times New Roman" w:eastAsia="Times New Roman" w:hAnsi="Times New Roman"/>
          <w:bCs/>
          <w:color w:val="0D0D0D" w:themeColor="text1" w:themeTint="F2"/>
          <w:sz w:val="26"/>
          <w:szCs w:val="26"/>
          <w:lang w:val="vi-VN"/>
          <w14:ligatures w14:val="none"/>
        </w:rPr>
        <w:t>Tiến độ cụ thể</w:t>
      </w:r>
      <w:r w:rsidRPr="007B5051">
        <w:rPr>
          <w:rFonts w:ascii="Times New Roman" w:eastAsia="Times New Roman" w:hAnsi="Times New Roman"/>
          <w:bCs/>
          <w:color w:val="0D0D0D" w:themeColor="text1" w:themeTint="F2"/>
          <w:sz w:val="26"/>
          <w:szCs w:val="26"/>
          <w14:ligatures w14:val="none"/>
        </w:rPr>
        <w:t>: Đang triển khai một số CSDL chuyên ngành Trồng trọt và Bảo vệ thực vật như CSDL giống cây trồng, CSDL trồng trọt. Mục tiêu tích hợp với Trung tâm Dữ liệu quốc gia trong năm 2025.</w:t>
      </w:r>
    </w:p>
    <w:p w14:paraId="63331FAF" w14:textId="77777777" w:rsidR="00991369" w:rsidRPr="007B5051" w:rsidRDefault="00991369" w:rsidP="00C96971">
      <w:pPr>
        <w:shd w:val="clear" w:color="auto" w:fill="FFFFFF"/>
        <w:spacing w:before="20" w:after="20"/>
        <w:ind w:firstLine="720"/>
        <w:jc w:val="both"/>
        <w:rPr>
          <w:rFonts w:ascii="Times New Roman" w:eastAsia="Times New Roman" w:hAnsi="Times New Roman"/>
          <w:b/>
          <w:bCs/>
          <w:i/>
          <w:color w:val="0D0D0D" w:themeColor="text1" w:themeTint="F2"/>
          <w:sz w:val="26"/>
          <w:szCs w:val="26"/>
          <w:lang w:val="en-GB"/>
          <w14:ligatures w14:val="none"/>
        </w:rPr>
      </w:pPr>
      <w:r w:rsidRPr="007B5051">
        <w:rPr>
          <w:rFonts w:ascii="Times New Roman" w:eastAsia="Times New Roman" w:hAnsi="Times New Roman"/>
          <w:b/>
          <w:bCs/>
          <w:i/>
          <w:color w:val="0D0D0D" w:themeColor="text1" w:themeTint="F2"/>
          <w:sz w:val="26"/>
          <w:szCs w:val="26"/>
          <w:lang w:val="en-GB"/>
          <w14:ligatures w14:val="none"/>
        </w:rPr>
        <w:t>(1</w:t>
      </w:r>
      <w:r w:rsidRPr="007B5051">
        <w:rPr>
          <w:rFonts w:ascii="Times New Roman" w:eastAsia="Times New Roman" w:hAnsi="Times New Roman"/>
          <w:b/>
          <w:bCs/>
          <w:i/>
          <w:color w:val="0D0D0D" w:themeColor="text1" w:themeTint="F2"/>
          <w:sz w:val="26"/>
          <w:szCs w:val="26"/>
          <w:lang w:val="vi-VN"/>
          <w14:ligatures w14:val="none"/>
        </w:rPr>
        <w:t>2</w:t>
      </w:r>
      <w:r w:rsidRPr="007B5051">
        <w:rPr>
          <w:rFonts w:ascii="Times New Roman" w:eastAsia="Times New Roman" w:hAnsi="Times New Roman"/>
          <w:b/>
          <w:bCs/>
          <w:i/>
          <w:color w:val="0D0D0D" w:themeColor="text1" w:themeTint="F2"/>
          <w:sz w:val="26"/>
          <w:szCs w:val="26"/>
          <w:lang w:val="en-GB"/>
          <w14:ligatures w14:val="none"/>
        </w:rPr>
        <w:t>)</w:t>
      </w:r>
      <w:r w:rsidRPr="007B5051">
        <w:rPr>
          <w:rFonts w:ascii="Times New Roman" w:eastAsia="Times New Roman" w:hAnsi="Times New Roman"/>
          <w:b/>
          <w:bCs/>
          <w:i/>
          <w:color w:val="0D0D0D" w:themeColor="text1" w:themeTint="F2"/>
          <w:sz w:val="26"/>
          <w:szCs w:val="26"/>
          <w:lang w:val="vi-VN"/>
          <w14:ligatures w14:val="none"/>
        </w:rPr>
        <w:t xml:space="preserve">  CSDL xử lý vi phạm hành chính </w:t>
      </w:r>
      <w:r w:rsidRPr="007B5051">
        <w:rPr>
          <w:rFonts w:ascii="Times New Roman" w:eastAsia="Times New Roman" w:hAnsi="Times New Roman"/>
          <w:b/>
          <w:bCs/>
          <w:i/>
          <w:color w:val="0D0D0D" w:themeColor="text1" w:themeTint="F2"/>
          <w:sz w:val="26"/>
          <w:szCs w:val="26"/>
          <w:lang w:val="en-GB"/>
          <w14:ligatures w14:val="none"/>
        </w:rPr>
        <w:t>(Bộ</w:t>
      </w:r>
      <w:r w:rsidRPr="007B5051">
        <w:rPr>
          <w:rFonts w:ascii="Times New Roman" w:eastAsia="Times New Roman" w:hAnsi="Times New Roman"/>
          <w:b/>
          <w:bCs/>
          <w:i/>
          <w:color w:val="0D0D0D" w:themeColor="text1" w:themeTint="F2"/>
          <w:sz w:val="26"/>
          <w:szCs w:val="26"/>
          <w:lang w:val="vi-VN"/>
          <w14:ligatures w14:val="none"/>
        </w:rPr>
        <w:t xml:space="preserve"> Tư pháp đang đề xuất chuyển giao sang Bộ Công an</w:t>
      </w:r>
      <w:r w:rsidRPr="007B5051">
        <w:rPr>
          <w:rFonts w:ascii="Times New Roman" w:eastAsia="Times New Roman" w:hAnsi="Times New Roman"/>
          <w:b/>
          <w:bCs/>
          <w:i/>
          <w:color w:val="0D0D0D" w:themeColor="text1" w:themeTint="F2"/>
          <w:sz w:val="26"/>
          <w:szCs w:val="26"/>
          <w:lang w:val="en-GB"/>
          <w14:ligatures w14:val="none"/>
        </w:rPr>
        <w:t>)</w:t>
      </w:r>
    </w:p>
    <w:p w14:paraId="3B5361F4" w14:textId="77777777" w:rsidR="00991369" w:rsidRPr="007B5051" w:rsidRDefault="00991369" w:rsidP="00C96971">
      <w:pPr>
        <w:shd w:val="clear" w:color="auto" w:fill="FFFFFF"/>
        <w:spacing w:before="20" w:after="20"/>
        <w:ind w:firstLine="720"/>
        <w:jc w:val="both"/>
        <w:rPr>
          <w:rFonts w:ascii="Times New Roman" w:eastAsia="Times New Roman" w:hAnsi="Times New Roman"/>
          <w:bCs/>
          <w:color w:val="0D0D0D" w:themeColor="text1" w:themeTint="F2"/>
          <w:sz w:val="26"/>
          <w:szCs w:val="26"/>
          <w:lang w:val="vi-VN"/>
          <w14:ligatures w14:val="none"/>
        </w:rPr>
      </w:pPr>
      <w:r w:rsidRPr="007B5051">
        <w:rPr>
          <w:rFonts w:ascii="Times New Roman" w:eastAsia="Times New Roman" w:hAnsi="Times New Roman"/>
          <w:bCs/>
          <w:color w:val="0D0D0D" w:themeColor="text1" w:themeTint="F2"/>
          <w:sz w:val="26"/>
          <w:szCs w:val="26"/>
          <w:lang w:val="vi-VN"/>
          <w14:ligatures w14:val="none"/>
        </w:rPr>
        <w:t>- Đánh giá chung:</w:t>
      </w:r>
      <w:r w:rsidRPr="007B5051">
        <w:rPr>
          <w:rFonts w:ascii="Times New Roman" w:eastAsia="Times New Roman" w:hAnsi="Times New Roman"/>
          <w:b/>
          <w:bCs/>
          <w:color w:val="0D0D0D" w:themeColor="text1" w:themeTint="F2"/>
          <w:sz w:val="26"/>
          <w:szCs w:val="26"/>
          <w:lang w:val="vi-VN"/>
          <w14:ligatures w14:val="none"/>
        </w:rPr>
        <w:t xml:space="preserve"> </w:t>
      </w:r>
      <w:r w:rsidRPr="007B5051">
        <w:rPr>
          <w:rFonts w:ascii="Times New Roman" w:eastAsia="Times New Roman" w:hAnsi="Times New Roman"/>
          <w:bCs/>
          <w:color w:val="0D0D0D" w:themeColor="text1" w:themeTint="F2"/>
          <w:sz w:val="26"/>
          <w:szCs w:val="26"/>
          <w:lang w:val="vi-VN"/>
          <w14:ligatures w14:val="none"/>
        </w:rPr>
        <w:t>Chưa có nền tảng, CSDL tập trung;</w:t>
      </w:r>
      <w:r w:rsidRPr="007B5051">
        <w:rPr>
          <w:rFonts w:ascii="Times New Roman" w:eastAsia="Times New Roman" w:hAnsi="Times New Roman"/>
          <w:bCs/>
          <w:color w:val="0D0D0D" w:themeColor="text1" w:themeTint="F2"/>
          <w:sz w:val="26"/>
          <w:szCs w:val="26"/>
          <w:lang w:val="en-GB"/>
          <w14:ligatures w14:val="none"/>
        </w:rPr>
        <w:t xml:space="preserve"> các bộ, ngành,</w:t>
      </w:r>
      <w:r w:rsidRPr="007B5051">
        <w:rPr>
          <w:rFonts w:ascii="Times New Roman" w:eastAsia="Times New Roman" w:hAnsi="Times New Roman"/>
          <w:bCs/>
          <w:color w:val="0D0D0D" w:themeColor="text1" w:themeTint="F2"/>
          <w:sz w:val="26"/>
          <w:szCs w:val="26"/>
          <w:lang w:val="vi-VN"/>
          <w14:ligatures w14:val="none"/>
        </w:rPr>
        <w:t xml:space="preserve"> địa phương chưa có phần mềm để tạo lập dữ liệu thống nhất</w:t>
      </w:r>
      <w:r w:rsidRPr="007B5051">
        <w:rPr>
          <w:rFonts w:ascii="Times New Roman" w:eastAsia="Times New Roman" w:hAnsi="Times New Roman"/>
          <w:bCs/>
          <w:color w:val="0D0D0D" w:themeColor="text1" w:themeTint="F2"/>
          <w:sz w:val="26"/>
          <w:szCs w:val="26"/>
          <w:lang w:val="en-GB"/>
          <w14:ligatures w14:val="none"/>
        </w:rPr>
        <w:t xml:space="preserve"> tại Bộ Tư pháp</w:t>
      </w:r>
      <w:r w:rsidRPr="007B5051">
        <w:rPr>
          <w:rFonts w:ascii="Times New Roman" w:eastAsia="Times New Roman" w:hAnsi="Times New Roman"/>
          <w:bCs/>
          <w:color w:val="0D0D0D" w:themeColor="text1" w:themeTint="F2"/>
          <w:sz w:val="26"/>
          <w:szCs w:val="26"/>
          <w:lang w:val="vi-VN"/>
          <w14:ligatures w14:val="none"/>
        </w:rPr>
        <w:t xml:space="preserve">; chưa đề xuất kinh phí; </w:t>
      </w:r>
      <w:r w:rsidRPr="007B5051">
        <w:rPr>
          <w:rFonts w:ascii="Times New Roman" w:eastAsia="Times New Roman" w:hAnsi="Times New Roman"/>
          <w:b/>
          <w:bCs/>
          <w:i/>
          <w:iCs/>
          <w:color w:val="0D0D0D" w:themeColor="text1" w:themeTint="F2"/>
          <w:sz w:val="26"/>
          <w:szCs w:val="26"/>
          <w:lang w:val="vi-VN"/>
          <w14:ligatures w14:val="none"/>
        </w:rPr>
        <w:t>nguy cơ không hoàn thành trong năm 2025.</w:t>
      </w:r>
    </w:p>
    <w:p w14:paraId="08E19E44" w14:textId="77777777" w:rsidR="00991369" w:rsidRPr="007B5051" w:rsidRDefault="00991369" w:rsidP="00C96971">
      <w:pPr>
        <w:shd w:val="clear" w:color="auto" w:fill="FFFFFF"/>
        <w:spacing w:before="20" w:after="20"/>
        <w:ind w:firstLine="720"/>
        <w:jc w:val="both"/>
        <w:rPr>
          <w:rFonts w:ascii="Times New Roman" w:eastAsia="Times New Roman" w:hAnsi="Times New Roman"/>
          <w:bCs/>
          <w:iCs/>
          <w:color w:val="0D0D0D" w:themeColor="text1" w:themeTint="F2"/>
          <w:sz w:val="26"/>
          <w:szCs w:val="26"/>
          <w14:ligatures w14:val="none"/>
        </w:rPr>
      </w:pPr>
      <w:r w:rsidRPr="007B5051">
        <w:rPr>
          <w:rFonts w:ascii="Times New Roman" w:eastAsia="Times New Roman" w:hAnsi="Times New Roman"/>
          <w:bCs/>
          <w:color w:val="0D0D0D" w:themeColor="text1" w:themeTint="F2"/>
          <w:sz w:val="26"/>
          <w:szCs w:val="26"/>
          <w:lang w:val="vi-VN"/>
          <w14:ligatures w14:val="none"/>
        </w:rPr>
        <w:t>- Tiến độ cụ thể:</w:t>
      </w:r>
      <w:r w:rsidRPr="007B5051">
        <w:rPr>
          <w:rFonts w:ascii="Times New Roman" w:eastAsia="Times New Roman" w:hAnsi="Times New Roman"/>
          <w:bCs/>
          <w:color w:val="0D0D0D" w:themeColor="text1" w:themeTint="F2"/>
          <w:sz w:val="26"/>
          <w:szCs w:val="26"/>
          <w14:ligatures w14:val="none"/>
        </w:rPr>
        <w:t xml:space="preserve"> </w:t>
      </w:r>
      <w:r w:rsidRPr="007B5051">
        <w:rPr>
          <w:rFonts w:ascii="Times New Roman" w:eastAsia="Times New Roman" w:hAnsi="Times New Roman"/>
          <w:bCs/>
          <w:color w:val="0D0D0D" w:themeColor="text1" w:themeTint="F2"/>
          <w:sz w:val="26"/>
          <w:szCs w:val="26"/>
          <w:lang w:val="vi-VN"/>
          <w14:ligatures w14:val="none"/>
        </w:rPr>
        <w:t xml:space="preserve">Ngày 19/9/2025, Bộ Công an có Công văn số 4268/BCA-V03 gửi Văn phòng TW Đảng và Văn phòng Chính phủ thống nhất với đề xuất của Bộ Tư pháp về việc chuyển giao nhiệm vụ xây dựng CSDL xử lý vi phạm hành chính sang Bộ Công an chủ trì; </w:t>
      </w:r>
      <w:r w:rsidRPr="007B5051">
        <w:rPr>
          <w:rFonts w:ascii="Times New Roman" w:eastAsia="Times New Roman" w:hAnsi="Times New Roman"/>
          <w:bCs/>
          <w:color w:val="0D0D0D" w:themeColor="text1" w:themeTint="F2"/>
          <w:sz w:val="26"/>
          <w:szCs w:val="26"/>
          <w14:ligatures w14:val="none"/>
        </w:rPr>
        <w:t xml:space="preserve">hiện Bộ Tư pháp đang xây dựng dự thảo Nghị quyết của Chính phủ về thực hiện triển khai </w:t>
      </w:r>
      <w:r w:rsidRPr="007B5051">
        <w:rPr>
          <w:rFonts w:ascii="Times New Roman" w:eastAsia="Times New Roman" w:hAnsi="Times New Roman"/>
          <w:bCs/>
          <w:iCs/>
          <w:color w:val="0D0D0D" w:themeColor="text1" w:themeTint="F2"/>
          <w:sz w:val="26"/>
          <w:szCs w:val="26"/>
          <w:lang w:val="vi-VN"/>
          <w14:ligatures w14:val="none"/>
        </w:rPr>
        <w:t>CSDL xử lý vi phạm hành chính</w:t>
      </w:r>
      <w:r w:rsidRPr="007B5051">
        <w:rPr>
          <w:rFonts w:ascii="Times New Roman" w:eastAsia="Times New Roman" w:hAnsi="Times New Roman"/>
          <w:bCs/>
          <w:iCs/>
          <w:color w:val="0D0D0D" w:themeColor="text1" w:themeTint="F2"/>
          <w:sz w:val="26"/>
          <w:szCs w:val="26"/>
          <w14:ligatures w14:val="none"/>
        </w:rPr>
        <w:t>.</w:t>
      </w:r>
    </w:p>
    <w:p w14:paraId="52815B43" w14:textId="77777777" w:rsidR="00991369" w:rsidRPr="007B5051" w:rsidRDefault="00991369" w:rsidP="00C96971">
      <w:pPr>
        <w:shd w:val="clear" w:color="auto" w:fill="FFFFFF"/>
        <w:spacing w:before="20" w:after="20"/>
        <w:ind w:firstLine="720"/>
        <w:jc w:val="both"/>
        <w:rPr>
          <w:rFonts w:ascii="Times New Roman" w:eastAsia="Times New Roman" w:hAnsi="Times New Roman"/>
          <w:b/>
          <w:bCs/>
          <w:color w:val="0D0D0D" w:themeColor="text1" w:themeTint="F2"/>
          <w:sz w:val="26"/>
          <w:szCs w:val="26"/>
          <w14:ligatures w14:val="none"/>
        </w:rPr>
      </w:pPr>
      <w:r w:rsidRPr="007B5051">
        <w:rPr>
          <w:rFonts w:ascii="Times New Roman" w:eastAsia="Times New Roman" w:hAnsi="Times New Roman"/>
          <w:b/>
          <w:bCs/>
          <w:color w:val="0D0D0D" w:themeColor="text1" w:themeTint="F2"/>
          <w:sz w:val="26"/>
          <w:szCs w:val="26"/>
          <w14:ligatures w14:val="none"/>
        </w:rPr>
        <w:t>2. Đối với 116 CSDL theo Nghị quyết số 71/NĐ-CP</w:t>
      </w:r>
    </w:p>
    <w:p w14:paraId="4796FAE5" w14:textId="77777777" w:rsidR="00991369" w:rsidRPr="007B5051" w:rsidRDefault="00991369" w:rsidP="00C96971">
      <w:pPr>
        <w:shd w:val="clear" w:color="auto" w:fill="FFFFFF"/>
        <w:spacing w:before="20" w:after="20"/>
        <w:ind w:firstLine="720"/>
        <w:jc w:val="both"/>
        <w:rPr>
          <w:rFonts w:ascii="Times New Roman" w:eastAsia="Times New Roman" w:hAnsi="Times New Roman"/>
          <w:bCs/>
          <w:color w:val="0D0D0D" w:themeColor="text1" w:themeTint="F2"/>
          <w:sz w:val="26"/>
          <w:szCs w:val="26"/>
          <w14:ligatures w14:val="none"/>
        </w:rPr>
      </w:pPr>
      <w:r w:rsidRPr="007B5051">
        <w:rPr>
          <w:rFonts w:ascii="Times New Roman" w:eastAsia="Times New Roman" w:hAnsi="Times New Roman"/>
          <w:bCs/>
          <w:color w:val="0D0D0D" w:themeColor="text1" w:themeTint="F2"/>
          <w:sz w:val="26"/>
          <w:szCs w:val="26"/>
          <w14:ligatures w14:val="none"/>
        </w:rPr>
        <w:t>Đối với 116 CSDL được giao theo Nghị quyết 71/NQ-CP, có 105/116 CSDL phải hoàn thành trong năm 2025 thuộc trách nhiệm của 14 bộ, ngành; còn 11/116 CSDL phải hoàn thành trong năm 2026, trong đó</w:t>
      </w:r>
    </w:p>
    <w:p w14:paraId="06241011" w14:textId="77777777" w:rsidR="00991369" w:rsidRPr="007B5051" w:rsidRDefault="00991369" w:rsidP="00C96971">
      <w:pPr>
        <w:shd w:val="clear" w:color="auto" w:fill="FFFFFF"/>
        <w:spacing w:before="20" w:after="20"/>
        <w:ind w:firstLine="720"/>
        <w:jc w:val="both"/>
        <w:rPr>
          <w:rFonts w:ascii="Times New Roman" w:eastAsia="Times New Roman" w:hAnsi="Times New Roman"/>
          <w:b/>
          <w:bCs/>
          <w:i/>
          <w:iCs/>
          <w:color w:val="0D0D0D" w:themeColor="text1" w:themeTint="F2"/>
          <w:sz w:val="26"/>
          <w:szCs w:val="26"/>
          <w:lang w:val="en-GB"/>
          <w14:ligatures w14:val="none"/>
        </w:rPr>
      </w:pPr>
      <w:r w:rsidRPr="007B5051">
        <w:rPr>
          <w:rFonts w:ascii="Times New Roman" w:eastAsia="Times New Roman" w:hAnsi="Times New Roman"/>
          <w:b/>
          <w:bCs/>
          <w:i/>
          <w:iCs/>
          <w:color w:val="0D0D0D" w:themeColor="text1" w:themeTint="F2"/>
          <w:sz w:val="26"/>
          <w:szCs w:val="26"/>
          <w:lang w:val="en-GB"/>
          <w14:ligatures w14:val="none"/>
        </w:rPr>
        <w:t>(</w:t>
      </w:r>
      <w:r w:rsidRPr="007B5051">
        <w:rPr>
          <w:rFonts w:ascii="Times New Roman" w:eastAsia="Times New Roman" w:hAnsi="Times New Roman"/>
          <w:b/>
          <w:bCs/>
          <w:i/>
          <w:iCs/>
          <w:color w:val="0D0D0D" w:themeColor="text1" w:themeTint="F2"/>
          <w:sz w:val="26"/>
          <w:szCs w:val="26"/>
          <w:lang w:val="vi-VN"/>
          <w14:ligatures w14:val="none"/>
        </w:rPr>
        <w:t>1</w:t>
      </w:r>
      <w:r w:rsidRPr="007B5051">
        <w:rPr>
          <w:rFonts w:ascii="Times New Roman" w:eastAsia="Times New Roman" w:hAnsi="Times New Roman"/>
          <w:b/>
          <w:bCs/>
          <w:i/>
          <w:iCs/>
          <w:color w:val="0D0D0D" w:themeColor="text1" w:themeTint="F2"/>
          <w:sz w:val="26"/>
          <w:szCs w:val="26"/>
          <w:lang w:val="en-GB"/>
          <w14:ligatures w14:val="none"/>
        </w:rPr>
        <w:t>)</w:t>
      </w:r>
      <w:r w:rsidRPr="007B5051">
        <w:rPr>
          <w:rFonts w:ascii="Times New Roman" w:eastAsia="Times New Roman" w:hAnsi="Times New Roman"/>
          <w:b/>
          <w:bCs/>
          <w:i/>
          <w:iCs/>
          <w:color w:val="0D0D0D" w:themeColor="text1" w:themeTint="F2"/>
          <w:sz w:val="26"/>
          <w:szCs w:val="26"/>
          <w:lang w:val="vi-VN"/>
          <w14:ligatures w14:val="none"/>
        </w:rPr>
        <w:t xml:space="preserve"> Bộ Nông nghiệp và Môi trường</w:t>
      </w:r>
      <w:r w:rsidRPr="007B5051">
        <w:rPr>
          <w:rFonts w:ascii="Times New Roman" w:eastAsia="Times New Roman" w:hAnsi="Times New Roman"/>
          <w:b/>
          <w:bCs/>
          <w:i/>
          <w:iCs/>
          <w:color w:val="0D0D0D" w:themeColor="text1" w:themeTint="F2"/>
          <w:sz w:val="26"/>
          <w:szCs w:val="26"/>
          <w:lang w:val="en-GB"/>
          <w14:ligatures w14:val="none"/>
        </w:rPr>
        <w:t xml:space="preserve"> </w:t>
      </w:r>
      <w:r w:rsidRPr="007B5051">
        <w:rPr>
          <w:rFonts w:ascii="Times New Roman" w:eastAsia="Times New Roman" w:hAnsi="Times New Roman"/>
          <w:b/>
          <w:bCs/>
          <w:i/>
          <w:iCs/>
          <w:color w:val="0D0D0D" w:themeColor="text1" w:themeTint="F2"/>
          <w:sz w:val="26"/>
          <w:szCs w:val="26"/>
          <w:lang w:val="vi-VN"/>
          <w14:ligatures w14:val="none"/>
        </w:rPr>
        <w:t>(</w:t>
      </w:r>
      <w:r w:rsidRPr="007B5051">
        <w:rPr>
          <w:rFonts w:ascii="Times New Roman" w:eastAsia="Times New Roman" w:hAnsi="Times New Roman"/>
          <w:b/>
          <w:bCs/>
          <w:i/>
          <w:iCs/>
          <w:color w:val="0D0D0D" w:themeColor="text1" w:themeTint="F2"/>
          <w:sz w:val="26"/>
          <w:szCs w:val="26"/>
          <w:lang w:val="en-GB"/>
          <w14:ligatures w14:val="none"/>
        </w:rPr>
        <w:t>VNPT chủ trì, phối hợp Viettel</w:t>
      </w:r>
      <w:r w:rsidRPr="007B5051">
        <w:rPr>
          <w:rFonts w:ascii="Times New Roman" w:eastAsia="Times New Roman" w:hAnsi="Times New Roman"/>
          <w:b/>
          <w:bCs/>
          <w:i/>
          <w:iCs/>
          <w:color w:val="0D0D0D" w:themeColor="text1" w:themeTint="F2"/>
          <w:sz w:val="26"/>
          <w:szCs w:val="26"/>
          <w:lang w:val="vi-VN"/>
          <w14:ligatures w14:val="none"/>
        </w:rPr>
        <w:t>)</w:t>
      </w:r>
    </w:p>
    <w:p w14:paraId="30890CBB" w14:textId="620B01B2" w:rsidR="00991369" w:rsidRPr="007B5051" w:rsidRDefault="00991369" w:rsidP="00C96971">
      <w:pPr>
        <w:shd w:val="clear" w:color="auto" w:fill="FFFFFF"/>
        <w:spacing w:before="20" w:after="20"/>
        <w:ind w:firstLine="720"/>
        <w:jc w:val="both"/>
        <w:rPr>
          <w:rFonts w:ascii="Times New Roman" w:eastAsia="Times New Roman" w:hAnsi="Times New Roman"/>
          <w:bCs/>
          <w:color w:val="0D0D0D" w:themeColor="text1" w:themeTint="F2"/>
          <w:spacing w:val="-2"/>
          <w:sz w:val="26"/>
          <w:szCs w:val="26"/>
          <w14:ligatures w14:val="none"/>
        </w:rPr>
      </w:pPr>
      <w:r w:rsidRPr="007B5051">
        <w:rPr>
          <w:rFonts w:ascii="Times New Roman" w:eastAsia="Times New Roman" w:hAnsi="Times New Roman"/>
          <w:b/>
          <w:bCs/>
          <w:i/>
          <w:iCs/>
          <w:color w:val="0D0D0D" w:themeColor="text1" w:themeTint="F2"/>
          <w:spacing w:val="-2"/>
          <w:sz w:val="26"/>
          <w:szCs w:val="26"/>
          <w14:ligatures w14:val="none"/>
        </w:rPr>
        <w:t>Chuyển</w:t>
      </w:r>
      <w:r w:rsidRPr="007B5051">
        <w:rPr>
          <w:rFonts w:ascii="Times New Roman" w:eastAsia="Times New Roman" w:hAnsi="Times New Roman"/>
          <w:b/>
          <w:bCs/>
          <w:i/>
          <w:iCs/>
          <w:color w:val="0D0D0D" w:themeColor="text1" w:themeTint="F2"/>
          <w:spacing w:val="-2"/>
          <w:sz w:val="26"/>
          <w:szCs w:val="26"/>
          <w:lang w:val="vi-VN"/>
          <w14:ligatures w14:val="none"/>
        </w:rPr>
        <w:t xml:space="preserve"> biến tích cực:</w:t>
      </w:r>
      <w:r w:rsidRPr="007B5051">
        <w:rPr>
          <w:rFonts w:ascii="Times New Roman" w:eastAsia="Times New Roman" w:hAnsi="Times New Roman"/>
          <w:bCs/>
          <w:color w:val="0D0D0D" w:themeColor="text1" w:themeTint="F2"/>
          <w:spacing w:val="-2"/>
          <w:sz w:val="26"/>
          <w:szCs w:val="26"/>
          <w:lang w:val="vi-VN"/>
          <w14:ligatures w14:val="none"/>
        </w:rPr>
        <w:t xml:space="preserve"> </w:t>
      </w:r>
      <w:r w:rsidRPr="007B5051">
        <w:rPr>
          <w:rFonts w:ascii="Times New Roman" w:eastAsia="Times New Roman" w:hAnsi="Times New Roman"/>
          <w:bCs/>
          <w:color w:val="0D0D0D" w:themeColor="text1" w:themeTint="F2"/>
          <w:spacing w:val="-2"/>
          <w:sz w:val="26"/>
          <w:szCs w:val="26"/>
          <w14:ligatures w14:val="none"/>
        </w:rPr>
        <w:t>Bộ</w:t>
      </w:r>
      <w:r w:rsidRPr="007B5051">
        <w:rPr>
          <w:rFonts w:ascii="Times New Roman" w:eastAsia="Times New Roman" w:hAnsi="Times New Roman"/>
          <w:bCs/>
          <w:color w:val="0D0D0D" w:themeColor="text1" w:themeTint="F2"/>
          <w:spacing w:val="-2"/>
          <w:sz w:val="26"/>
          <w:szCs w:val="26"/>
          <w:lang w:val="vi-VN"/>
          <w14:ligatures w14:val="none"/>
        </w:rPr>
        <w:t xml:space="preserve"> Nông nghiệp và Môi trường đ</w:t>
      </w:r>
      <w:r w:rsidRPr="007B5051">
        <w:rPr>
          <w:rFonts w:ascii="Times New Roman" w:eastAsia="Times New Roman" w:hAnsi="Times New Roman"/>
          <w:bCs/>
          <w:color w:val="0D0D0D" w:themeColor="text1" w:themeTint="F2"/>
          <w:spacing w:val="-2"/>
          <w:sz w:val="26"/>
          <w:szCs w:val="26"/>
          <w14:ligatures w14:val="none"/>
        </w:rPr>
        <w:t xml:space="preserve">ược giao xây dựng 12 CSDL theo Nghị quyết 71/NQ-CP, trong đó: Đã xây dựng và sử dụng được nội ngành 04/12 CSDL </w:t>
      </w:r>
      <w:r w:rsidRPr="007B5051">
        <w:rPr>
          <w:rFonts w:ascii="Times New Roman" w:eastAsia="Times New Roman" w:hAnsi="Times New Roman"/>
          <w:bCs/>
          <w:i/>
          <w:color w:val="0D0D0D" w:themeColor="text1" w:themeTint="F2"/>
          <w:spacing w:val="-2"/>
          <w:sz w:val="26"/>
          <w:szCs w:val="26"/>
          <w14:ligatures w14:val="none"/>
        </w:rPr>
        <w:t xml:space="preserve">(Nền địa lý quốc gia, Viễn thám quốc gia, Nghề cá quốc gia (Vnfishbase), Khai thác, sử dụng tài nguyên biển và hải đảo); </w:t>
      </w:r>
      <w:r w:rsidRPr="007B5051">
        <w:rPr>
          <w:rFonts w:ascii="Times New Roman" w:eastAsia="Times New Roman" w:hAnsi="Times New Roman"/>
          <w:bCs/>
          <w:color w:val="0D0D0D" w:themeColor="text1" w:themeTint="F2"/>
          <w:spacing w:val="-2"/>
          <w:sz w:val="26"/>
          <w:szCs w:val="26"/>
          <w14:ligatures w14:val="none"/>
        </w:rPr>
        <w:t xml:space="preserve">còn lại 08/12 CSDL hiện đang xây dựng. </w:t>
      </w:r>
    </w:p>
    <w:p w14:paraId="5B4D07B1" w14:textId="26C1D37A" w:rsidR="00C96971" w:rsidRPr="007B5051" w:rsidRDefault="00C96971" w:rsidP="00C96971">
      <w:pPr>
        <w:shd w:val="clear" w:color="auto" w:fill="FFFFFF"/>
        <w:spacing w:before="20" w:after="20"/>
        <w:ind w:firstLine="720"/>
        <w:jc w:val="both"/>
        <w:rPr>
          <w:rFonts w:ascii="Times New Roman" w:eastAsia="Times New Roman" w:hAnsi="Times New Roman"/>
          <w:bCs/>
          <w:color w:val="0D0D0D" w:themeColor="text1" w:themeTint="F2"/>
          <w:spacing w:val="-2"/>
          <w:sz w:val="26"/>
          <w:szCs w:val="26"/>
          <w14:ligatures w14:val="none"/>
        </w:rPr>
      </w:pPr>
      <w:r w:rsidRPr="007B5051">
        <w:rPr>
          <w:rFonts w:ascii="Times New Roman" w:eastAsia="Times New Roman" w:hAnsi="Times New Roman"/>
          <w:bCs/>
          <w:color w:val="0D0D0D" w:themeColor="text1" w:themeTint="F2"/>
          <w:spacing w:val="-2"/>
          <w:sz w:val="26"/>
          <w:szCs w:val="26"/>
          <w14:ligatures w14:val="none"/>
        </w:rPr>
        <w:t>Đối với nhiệm vụ ban hành Quy định kỹ thuật CSDL: Bộ đã ban hành (</w:t>
      </w:r>
      <w:r w:rsidRPr="007B5051">
        <w:rPr>
          <w:rFonts w:ascii="Times New Roman" w:eastAsia="Times New Roman" w:hAnsi="Times New Roman"/>
          <w:bCs/>
          <w:i/>
          <w:color w:val="0D0D0D" w:themeColor="text1" w:themeTint="F2"/>
          <w:spacing w:val="-2"/>
          <w:sz w:val="26"/>
          <w:szCs w:val="26"/>
          <w14:ligatures w14:val="none"/>
        </w:rPr>
        <w:t>CSDL khí tượng thủy văn quôc gia, CSDL quốc gia về đất đai, CSDL nền địa lý quốc gia các tỷ lệ, CSDL trồng trọt, bảo vệ thực vật, CSDL thủy sản và kiểm ngư, CSDL hộ nghèo, hộ cận nghèo</w:t>
      </w:r>
      <w:r w:rsidRPr="007B5051">
        <w:rPr>
          <w:rFonts w:ascii="Times New Roman" w:eastAsia="Times New Roman" w:hAnsi="Times New Roman"/>
          <w:bCs/>
          <w:color w:val="0D0D0D" w:themeColor="text1" w:themeTint="F2"/>
          <w:spacing w:val="-2"/>
          <w:sz w:val="26"/>
          <w:szCs w:val="26"/>
          <w14:ligatures w14:val="none"/>
        </w:rPr>
        <w:t>); đang trình ban hành (</w:t>
      </w:r>
      <w:r w:rsidRPr="007B5051">
        <w:rPr>
          <w:rFonts w:ascii="Times New Roman" w:eastAsia="Times New Roman" w:hAnsi="Times New Roman"/>
          <w:bCs/>
          <w:i/>
          <w:color w:val="0D0D0D" w:themeColor="text1" w:themeTint="F2"/>
          <w:spacing w:val="-2"/>
          <w:sz w:val="26"/>
          <w:szCs w:val="26"/>
          <w14:ligatures w14:val="none"/>
        </w:rPr>
        <w:t>CSDL lĩnh vực: báo cáo thống kê ngành; môi trường; biển và hải đảo; viễn thám; chăn nuôi và thú y; quản lý đê điều và phòng chống thiên tai; thủy lợi; lâm nghiệp và kiểm lâm; kinh tế kinh tế hợp tác và phát triển nông thôn; chất lượng, chế biến và phát triển thị trường</w:t>
      </w:r>
      <w:r w:rsidRPr="007B5051">
        <w:rPr>
          <w:rFonts w:ascii="Times New Roman" w:eastAsia="Times New Roman" w:hAnsi="Times New Roman"/>
          <w:bCs/>
          <w:color w:val="0D0D0D" w:themeColor="text1" w:themeTint="F2"/>
          <w:spacing w:val="-2"/>
          <w:sz w:val="26"/>
          <w:szCs w:val="26"/>
          <w14:ligatures w14:val="none"/>
        </w:rPr>
        <w:t>)</w:t>
      </w:r>
    </w:p>
    <w:p w14:paraId="7850B1BE" w14:textId="13AE74C1" w:rsidR="00C96971" w:rsidRPr="007B5051" w:rsidRDefault="00C96971" w:rsidP="00C96971">
      <w:pPr>
        <w:shd w:val="clear" w:color="auto" w:fill="FFFFFF"/>
        <w:spacing w:before="20" w:after="20"/>
        <w:ind w:firstLine="720"/>
        <w:jc w:val="both"/>
        <w:rPr>
          <w:rFonts w:ascii="Times New Roman" w:eastAsia="Times New Roman" w:hAnsi="Times New Roman"/>
          <w:bCs/>
          <w:color w:val="0D0D0D" w:themeColor="text1" w:themeTint="F2"/>
          <w:spacing w:val="-2"/>
          <w:sz w:val="26"/>
          <w:szCs w:val="26"/>
          <w14:ligatures w14:val="none"/>
        </w:rPr>
      </w:pPr>
      <w:r w:rsidRPr="007B5051">
        <w:rPr>
          <w:rFonts w:ascii="Times New Roman" w:eastAsia="Times New Roman" w:hAnsi="Times New Roman"/>
          <w:bCs/>
          <w:color w:val="0D0D0D" w:themeColor="text1" w:themeTint="F2"/>
          <w:spacing w:val="-2"/>
          <w:sz w:val="26"/>
          <w:szCs w:val="26"/>
          <w14:ligatures w14:val="none"/>
        </w:rPr>
        <w:t>Với sự đồng hành của VNPT, Viettel, Bộ Nông nghiệp và Môi trường đã triển khai đăng ký xây dựng các nền tảng thống nhất, dùng chung đối với các lĩnh vực chuyên ngành gồm 03 hệ thống thông tin, CSDL cụ thể:</w:t>
      </w:r>
    </w:p>
    <w:p w14:paraId="14BA3063" w14:textId="77777777" w:rsidR="00991369" w:rsidRPr="007B5051" w:rsidRDefault="00991369" w:rsidP="00C96971">
      <w:pPr>
        <w:shd w:val="clear" w:color="auto" w:fill="FFFFFF"/>
        <w:spacing w:before="20" w:after="20"/>
        <w:ind w:firstLine="720"/>
        <w:jc w:val="both"/>
        <w:rPr>
          <w:rFonts w:ascii="Times New Roman" w:eastAsia="Times New Roman" w:hAnsi="Times New Roman"/>
          <w:bCs/>
          <w:color w:val="0D0D0D" w:themeColor="text1" w:themeTint="F2"/>
          <w:sz w:val="26"/>
          <w:szCs w:val="26"/>
          <w14:ligatures w14:val="none"/>
        </w:rPr>
      </w:pPr>
      <w:r w:rsidRPr="007B5051">
        <w:rPr>
          <w:rFonts w:ascii="Times New Roman" w:eastAsia="Times New Roman" w:hAnsi="Times New Roman"/>
          <w:bCs/>
          <w:color w:val="0D0D0D" w:themeColor="text1" w:themeTint="F2"/>
          <w:sz w:val="26"/>
          <w:szCs w:val="26"/>
          <w14:ligatures w14:val="none"/>
        </w:rPr>
        <w:t xml:space="preserve">- </w:t>
      </w:r>
      <w:r w:rsidRPr="007B5051">
        <w:rPr>
          <w:rFonts w:ascii="Times New Roman" w:eastAsia="Times New Roman" w:hAnsi="Times New Roman"/>
          <w:bCs/>
          <w:i/>
          <w:iCs/>
          <w:color w:val="0D0D0D" w:themeColor="text1" w:themeTint="F2"/>
          <w:sz w:val="26"/>
          <w:szCs w:val="26"/>
          <w14:ligatures w14:val="none"/>
        </w:rPr>
        <w:t>Hệ thống thông tin, CSDL môi trường quốc gia</w:t>
      </w:r>
      <w:r w:rsidRPr="007B5051">
        <w:rPr>
          <w:rFonts w:ascii="Times New Roman" w:eastAsia="Times New Roman" w:hAnsi="Times New Roman"/>
          <w:bCs/>
          <w:color w:val="0D0D0D" w:themeColor="text1" w:themeTint="F2"/>
          <w:sz w:val="26"/>
          <w:szCs w:val="26"/>
          <w14:ligatures w14:val="none"/>
        </w:rPr>
        <w:t>: Cục Môi trường đã gửi đăng ký lên Vụ Khoa học công nghệ của Bộ Nông nghiệp và Môi trường;</w:t>
      </w:r>
    </w:p>
    <w:p w14:paraId="45DF0042" w14:textId="77777777" w:rsidR="00991369" w:rsidRPr="007B5051" w:rsidRDefault="00991369" w:rsidP="00C96971">
      <w:pPr>
        <w:shd w:val="clear" w:color="auto" w:fill="FFFFFF"/>
        <w:spacing w:before="20" w:after="20"/>
        <w:ind w:firstLine="720"/>
        <w:jc w:val="both"/>
        <w:rPr>
          <w:rFonts w:ascii="Times New Roman" w:eastAsia="Times New Roman" w:hAnsi="Times New Roman"/>
          <w:bCs/>
          <w:color w:val="0D0D0D" w:themeColor="text1" w:themeTint="F2"/>
          <w:sz w:val="26"/>
          <w:szCs w:val="26"/>
          <w14:ligatures w14:val="none"/>
        </w:rPr>
      </w:pPr>
      <w:r w:rsidRPr="007B5051">
        <w:rPr>
          <w:rFonts w:ascii="Times New Roman" w:eastAsia="Times New Roman" w:hAnsi="Times New Roman"/>
          <w:bCs/>
          <w:color w:val="0D0D0D" w:themeColor="text1" w:themeTint="F2"/>
          <w:sz w:val="26"/>
          <w:szCs w:val="26"/>
          <w14:ligatures w14:val="none"/>
        </w:rPr>
        <w:t xml:space="preserve">- </w:t>
      </w:r>
      <w:r w:rsidRPr="007B5051">
        <w:rPr>
          <w:rFonts w:ascii="Times New Roman" w:eastAsia="Times New Roman" w:hAnsi="Times New Roman"/>
          <w:bCs/>
          <w:i/>
          <w:iCs/>
          <w:color w:val="0D0D0D" w:themeColor="text1" w:themeTint="F2"/>
          <w:sz w:val="26"/>
          <w:szCs w:val="26"/>
          <w14:ligatures w14:val="none"/>
        </w:rPr>
        <w:t>CSDL viễn thám quốc gia</w:t>
      </w:r>
      <w:r w:rsidRPr="007B5051">
        <w:rPr>
          <w:rFonts w:ascii="Times New Roman" w:eastAsia="Times New Roman" w:hAnsi="Times New Roman"/>
          <w:bCs/>
          <w:color w:val="0D0D0D" w:themeColor="text1" w:themeTint="F2"/>
          <w:sz w:val="26"/>
          <w:szCs w:val="26"/>
          <w14:ligatures w14:val="none"/>
        </w:rPr>
        <w:t>: Cục Viễn thám quốc gia đã gửi đăng ký lên Vụ Khoa học công nghệ của Bộ Nông nghiệp và Môi trường;</w:t>
      </w:r>
    </w:p>
    <w:p w14:paraId="1719C9F5" w14:textId="77777777" w:rsidR="00991369" w:rsidRPr="007B5051" w:rsidRDefault="00991369" w:rsidP="00C96971">
      <w:pPr>
        <w:shd w:val="clear" w:color="auto" w:fill="FFFFFF"/>
        <w:spacing w:before="20" w:after="20"/>
        <w:ind w:firstLine="720"/>
        <w:jc w:val="both"/>
        <w:rPr>
          <w:rFonts w:ascii="Times New Roman" w:eastAsia="Times New Roman" w:hAnsi="Times New Roman"/>
          <w:bCs/>
          <w:color w:val="0D0D0D" w:themeColor="text1" w:themeTint="F2"/>
          <w:sz w:val="26"/>
          <w:szCs w:val="26"/>
          <w14:ligatures w14:val="none"/>
        </w:rPr>
      </w:pPr>
      <w:r w:rsidRPr="007B5051">
        <w:rPr>
          <w:rFonts w:ascii="Times New Roman" w:eastAsia="Times New Roman" w:hAnsi="Times New Roman"/>
          <w:bCs/>
          <w:color w:val="0D0D0D" w:themeColor="text1" w:themeTint="F2"/>
          <w:sz w:val="26"/>
          <w:szCs w:val="26"/>
          <w14:ligatures w14:val="none"/>
        </w:rPr>
        <w:t xml:space="preserve">- </w:t>
      </w:r>
      <w:r w:rsidRPr="007B5051">
        <w:rPr>
          <w:rFonts w:ascii="Times New Roman" w:eastAsia="Times New Roman" w:hAnsi="Times New Roman"/>
          <w:bCs/>
          <w:i/>
          <w:iCs/>
          <w:color w:val="0D0D0D" w:themeColor="text1" w:themeTint="F2"/>
          <w:sz w:val="26"/>
          <w:szCs w:val="26"/>
          <w14:ligatures w14:val="none"/>
        </w:rPr>
        <w:t>CSDL về khai thác sử dụng tài nguyên biển và hải đảo</w:t>
      </w:r>
      <w:r w:rsidRPr="007B5051">
        <w:rPr>
          <w:rFonts w:ascii="Times New Roman" w:eastAsia="Times New Roman" w:hAnsi="Times New Roman"/>
          <w:bCs/>
          <w:color w:val="0D0D0D" w:themeColor="text1" w:themeTint="F2"/>
          <w:sz w:val="26"/>
          <w:szCs w:val="26"/>
          <w14:ligatures w14:val="none"/>
        </w:rPr>
        <w:t xml:space="preserve">: Cục Biển và Hải đảo Việt Nam đã gửi đăng ký lên Vụ Khoa học công nghệ của Bộ Nông nghiệp và Môi trường với tên “Hệ thống thông tin, CSDL nền tảng quốc gia về biển và hải đảo </w:t>
      </w:r>
      <w:r w:rsidRPr="007B5051">
        <w:rPr>
          <w:rFonts w:ascii="Times New Roman" w:eastAsia="Times New Roman" w:hAnsi="Times New Roman"/>
          <w:bCs/>
          <w:i/>
          <w:iCs/>
          <w:color w:val="0D0D0D" w:themeColor="text1" w:themeTint="F2"/>
          <w:sz w:val="26"/>
          <w:szCs w:val="26"/>
          <w14:ligatures w14:val="none"/>
        </w:rPr>
        <w:t>(tên đăng ký nền tảng hiện không đúng với tên trong Nghị quyết 71/NQ-CP)</w:t>
      </w:r>
      <w:r w:rsidRPr="007B5051">
        <w:rPr>
          <w:rFonts w:ascii="Times New Roman" w:eastAsia="Times New Roman" w:hAnsi="Times New Roman"/>
          <w:bCs/>
          <w:color w:val="0D0D0D" w:themeColor="text1" w:themeTint="F2"/>
          <w:sz w:val="26"/>
          <w:szCs w:val="26"/>
          <w14:ligatures w14:val="none"/>
        </w:rPr>
        <w:t>.</w:t>
      </w:r>
    </w:p>
    <w:p w14:paraId="536577A5" w14:textId="77777777" w:rsidR="00991369" w:rsidRPr="007B5051" w:rsidRDefault="00991369" w:rsidP="00C96971">
      <w:pPr>
        <w:shd w:val="clear" w:color="auto" w:fill="FFFFFF"/>
        <w:spacing w:before="20" w:after="20"/>
        <w:ind w:firstLine="720"/>
        <w:jc w:val="both"/>
        <w:rPr>
          <w:rFonts w:ascii="Times New Roman" w:eastAsia="Times New Roman" w:hAnsi="Times New Roman"/>
          <w:b/>
          <w:bCs/>
          <w:i/>
          <w:iCs/>
          <w:color w:val="0D0D0D" w:themeColor="text1" w:themeTint="F2"/>
          <w:sz w:val="26"/>
          <w:szCs w:val="26"/>
          <w:lang w:val="en-GB"/>
          <w14:ligatures w14:val="none"/>
        </w:rPr>
      </w:pPr>
      <w:r w:rsidRPr="007B5051">
        <w:rPr>
          <w:rFonts w:ascii="Times New Roman" w:eastAsia="Times New Roman" w:hAnsi="Times New Roman"/>
          <w:b/>
          <w:bCs/>
          <w:i/>
          <w:iCs/>
          <w:color w:val="0D0D0D" w:themeColor="text1" w:themeTint="F2"/>
          <w:sz w:val="26"/>
          <w:szCs w:val="26"/>
          <w:lang w:val="en-GB"/>
          <w14:ligatures w14:val="none"/>
        </w:rPr>
        <w:t>(</w:t>
      </w:r>
      <w:r w:rsidRPr="007B5051">
        <w:rPr>
          <w:rFonts w:ascii="Times New Roman" w:eastAsia="Times New Roman" w:hAnsi="Times New Roman"/>
          <w:b/>
          <w:bCs/>
          <w:i/>
          <w:iCs/>
          <w:color w:val="0D0D0D" w:themeColor="text1" w:themeTint="F2"/>
          <w:sz w:val="26"/>
          <w:szCs w:val="26"/>
          <w:lang w:val="vi-VN"/>
          <w14:ligatures w14:val="none"/>
        </w:rPr>
        <w:t>2</w:t>
      </w:r>
      <w:r w:rsidRPr="007B5051">
        <w:rPr>
          <w:rFonts w:ascii="Times New Roman" w:eastAsia="Times New Roman" w:hAnsi="Times New Roman"/>
          <w:b/>
          <w:bCs/>
          <w:i/>
          <w:iCs/>
          <w:color w:val="0D0D0D" w:themeColor="text1" w:themeTint="F2"/>
          <w:sz w:val="26"/>
          <w:szCs w:val="26"/>
          <w:lang w:val="en-GB"/>
          <w14:ligatures w14:val="none"/>
        </w:rPr>
        <w:t>)</w:t>
      </w:r>
      <w:r w:rsidRPr="007B5051">
        <w:rPr>
          <w:rFonts w:ascii="Times New Roman" w:eastAsia="Times New Roman" w:hAnsi="Times New Roman"/>
          <w:b/>
          <w:bCs/>
          <w:i/>
          <w:iCs/>
          <w:color w:val="0D0D0D" w:themeColor="text1" w:themeTint="F2"/>
          <w:sz w:val="26"/>
          <w:szCs w:val="26"/>
          <w:lang w:val="vi-VN"/>
          <w14:ligatures w14:val="none"/>
        </w:rPr>
        <w:t xml:space="preserve"> Bộ Tư pháp</w:t>
      </w:r>
      <w:r w:rsidRPr="007B5051">
        <w:rPr>
          <w:rFonts w:ascii="Times New Roman" w:eastAsia="Times New Roman" w:hAnsi="Times New Roman"/>
          <w:b/>
          <w:bCs/>
          <w:i/>
          <w:iCs/>
          <w:color w:val="0D0D0D" w:themeColor="text1" w:themeTint="F2"/>
          <w:sz w:val="26"/>
          <w:szCs w:val="26"/>
          <w:lang w:val="en-GB"/>
          <w14:ligatures w14:val="none"/>
        </w:rPr>
        <w:t xml:space="preserve"> (FPT chủ trì, phối hợp Viettel)</w:t>
      </w:r>
    </w:p>
    <w:p w14:paraId="76ABE542" w14:textId="77777777" w:rsidR="00991369" w:rsidRPr="007B5051" w:rsidRDefault="00991369" w:rsidP="00C96971">
      <w:pPr>
        <w:shd w:val="clear" w:color="auto" w:fill="FFFFFF"/>
        <w:spacing w:before="20" w:after="20"/>
        <w:ind w:firstLine="720"/>
        <w:jc w:val="both"/>
        <w:rPr>
          <w:rFonts w:ascii="Times New Roman" w:eastAsia="Times New Roman" w:hAnsi="Times New Roman"/>
          <w:bCs/>
          <w:iCs/>
          <w:color w:val="0D0D0D" w:themeColor="text1" w:themeTint="F2"/>
          <w:spacing w:val="-2"/>
          <w:sz w:val="26"/>
          <w:szCs w:val="26"/>
          <w:lang w:val="en-GB"/>
          <w14:ligatures w14:val="none"/>
        </w:rPr>
      </w:pPr>
      <w:r w:rsidRPr="007B5051">
        <w:rPr>
          <w:rFonts w:ascii="Times New Roman" w:eastAsia="Times New Roman" w:hAnsi="Times New Roman"/>
          <w:b/>
          <w:bCs/>
          <w:i/>
          <w:color w:val="0D0D0D" w:themeColor="text1" w:themeTint="F2"/>
          <w:sz w:val="26"/>
          <w:szCs w:val="26"/>
          <w:lang w:val="vi-VN"/>
          <w14:ligatures w14:val="none"/>
        </w:rPr>
        <w:t>Chuyển biến tích cực:</w:t>
      </w:r>
      <w:r w:rsidRPr="007B5051">
        <w:rPr>
          <w:rFonts w:ascii="Times New Roman" w:eastAsia="Times New Roman" w:hAnsi="Times New Roman"/>
          <w:bCs/>
          <w:iCs/>
          <w:color w:val="0D0D0D" w:themeColor="text1" w:themeTint="F2"/>
          <w:sz w:val="26"/>
          <w:szCs w:val="26"/>
          <w:lang w:val="vi-VN"/>
          <w14:ligatures w14:val="none"/>
        </w:rPr>
        <w:t xml:space="preserve"> Bộ Tư pháp được giao xây dựng 05 CSDL theo Nghị quyết 71/NQ-CP, trong đó: Đã xây dựng và sử dụng được 02/05 CSDL </w:t>
      </w:r>
      <w:r w:rsidRPr="007B5051">
        <w:rPr>
          <w:rFonts w:ascii="Times New Roman" w:eastAsia="Times New Roman" w:hAnsi="Times New Roman"/>
          <w:bCs/>
          <w:i/>
          <w:color w:val="0D0D0D" w:themeColor="text1" w:themeTint="F2"/>
          <w:sz w:val="26"/>
          <w:szCs w:val="26"/>
          <w:lang w:val="vi-VN"/>
          <w14:ligatures w14:val="none"/>
        </w:rPr>
        <w:t>(Hộ tịch điện tử; Biện pháp bảo đảm bằng động sản)</w:t>
      </w:r>
      <w:r w:rsidRPr="007B5051">
        <w:rPr>
          <w:rFonts w:ascii="Times New Roman" w:eastAsia="Times New Roman" w:hAnsi="Times New Roman"/>
          <w:bCs/>
          <w:iCs/>
          <w:color w:val="0D0D0D" w:themeColor="text1" w:themeTint="F2"/>
          <w:sz w:val="26"/>
          <w:szCs w:val="26"/>
          <w:lang w:val="vi-VN"/>
          <w14:ligatures w14:val="none"/>
        </w:rPr>
        <w:t xml:space="preserve">; còn lại 03/05 CSDL phải hoàn thành trong năm 2025, trong đó, 01 CSDL chưa triển khai </w:t>
      </w:r>
      <w:r w:rsidRPr="007B5051">
        <w:rPr>
          <w:rFonts w:ascii="Times New Roman" w:eastAsia="Times New Roman" w:hAnsi="Times New Roman"/>
          <w:bCs/>
          <w:i/>
          <w:color w:val="0D0D0D" w:themeColor="text1" w:themeTint="F2"/>
          <w:sz w:val="26"/>
          <w:szCs w:val="26"/>
          <w:lang w:val="vi-VN"/>
          <w14:ligatures w14:val="none"/>
        </w:rPr>
        <w:t>(Xử lý vi phạm hành chính</w:t>
      </w:r>
      <w:r w:rsidRPr="007B5051">
        <w:rPr>
          <w:rFonts w:ascii="Times New Roman" w:eastAsia="Times New Roman" w:hAnsi="Times New Roman"/>
          <w:bCs/>
          <w:i/>
          <w:color w:val="0D0D0D" w:themeColor="text1" w:themeTint="F2"/>
          <w:sz w:val="26"/>
          <w:szCs w:val="26"/>
          <w:lang w:val="en-GB"/>
          <w14:ligatures w14:val="none"/>
        </w:rPr>
        <w:t>)</w:t>
      </w:r>
      <w:r w:rsidRPr="007B5051">
        <w:rPr>
          <w:rFonts w:ascii="Times New Roman" w:eastAsia="Times New Roman" w:hAnsi="Times New Roman"/>
          <w:bCs/>
          <w:iCs/>
          <w:color w:val="0D0D0D" w:themeColor="text1" w:themeTint="F2"/>
          <w:sz w:val="26"/>
          <w:szCs w:val="26"/>
          <w:lang w:val="vi-VN"/>
          <w14:ligatures w14:val="none"/>
        </w:rPr>
        <w:t>, 02 CSDL đang xây</w:t>
      </w:r>
      <w:r w:rsidRPr="007B5051">
        <w:rPr>
          <w:rFonts w:ascii="Times New Roman" w:eastAsia="Times New Roman" w:hAnsi="Times New Roman"/>
          <w:bCs/>
          <w:iCs/>
          <w:color w:val="0D0D0D" w:themeColor="text1" w:themeTint="F2"/>
          <w:spacing w:val="-2"/>
          <w:sz w:val="26"/>
          <w:szCs w:val="26"/>
          <w:lang w:val="vi-VN"/>
          <w14:ligatures w14:val="none"/>
        </w:rPr>
        <w:t xml:space="preserve"> dựng, đảm bảo tiến độ hiện tại:</w:t>
      </w:r>
    </w:p>
    <w:p w14:paraId="3B86F988" w14:textId="77777777" w:rsidR="00991369" w:rsidRPr="007B5051" w:rsidRDefault="00991369" w:rsidP="00C96971">
      <w:pPr>
        <w:shd w:val="clear" w:color="auto" w:fill="FFFFFF"/>
        <w:spacing w:before="20" w:after="20"/>
        <w:ind w:firstLine="720"/>
        <w:jc w:val="both"/>
        <w:rPr>
          <w:rFonts w:ascii="Times New Roman" w:eastAsia="Times New Roman" w:hAnsi="Times New Roman"/>
          <w:bCs/>
          <w:iCs/>
          <w:color w:val="0D0D0D" w:themeColor="text1" w:themeTint="F2"/>
          <w:spacing w:val="-2"/>
          <w:sz w:val="26"/>
          <w:szCs w:val="26"/>
          <w:lang w:val="vi-VN"/>
          <w14:ligatures w14:val="none"/>
        </w:rPr>
      </w:pPr>
      <w:r w:rsidRPr="007B5051">
        <w:rPr>
          <w:rFonts w:ascii="Times New Roman" w:eastAsia="Times New Roman" w:hAnsi="Times New Roman"/>
          <w:bCs/>
          <w:iCs/>
          <w:color w:val="0D0D0D" w:themeColor="text1" w:themeTint="F2"/>
          <w:spacing w:val="-2"/>
          <w:sz w:val="26"/>
          <w:szCs w:val="26"/>
          <w:lang w:val="vi-VN"/>
          <w14:ligatures w14:val="none"/>
        </w:rPr>
        <w:t xml:space="preserve">- </w:t>
      </w:r>
      <w:r w:rsidRPr="007B5051">
        <w:rPr>
          <w:rFonts w:ascii="Times New Roman" w:eastAsia="Times New Roman" w:hAnsi="Times New Roman"/>
          <w:bCs/>
          <w:i/>
          <w:color w:val="0D0D0D" w:themeColor="text1" w:themeTint="F2"/>
          <w:spacing w:val="-2"/>
          <w:sz w:val="26"/>
          <w:szCs w:val="26"/>
          <w:lang w:val="vi-VN"/>
          <w14:ligatures w14:val="none"/>
        </w:rPr>
        <w:t>Hệ thống quản lý tổ chức và hoạt động trợ giúp pháp lý:</w:t>
      </w:r>
      <w:r w:rsidRPr="007B5051">
        <w:rPr>
          <w:rFonts w:ascii="Times New Roman" w:eastAsia="Times New Roman" w:hAnsi="Times New Roman"/>
          <w:bCs/>
          <w:iCs/>
          <w:color w:val="0D0D0D" w:themeColor="text1" w:themeTint="F2"/>
          <w:spacing w:val="-2"/>
          <w:sz w:val="26"/>
          <w:szCs w:val="26"/>
          <w:lang w:val="vi-VN"/>
          <w14:ligatures w14:val="none"/>
        </w:rPr>
        <w:t xml:space="preserve"> Tiếp tục rà soát, hoàn thiện dữ liệu và giải pháp kỹ thuật để kết nối, trao đổi dữ liệu với Bộ Công an; đã được phê duyệt Chủ trương đầu tư tại Quyết định số 3095/QĐ-BTP của Bộ trưởng Bộ Tư pháp; đã được bố trí kinh phí. Báo cáo hiện trạng Hệ thống quản lý tổ chức và hoạt động trợ giúp pháp lý đã được hoàn thiện, trong đó Cục Phổ biến và Trợ giúp pháp lý phối hợp với C12 - Bộ Công an để làm rõ nhu cầu, phạm vi và cơ chế chia sẻ dữ liệu các hệ thống.</w:t>
      </w:r>
    </w:p>
    <w:p w14:paraId="441FA741" w14:textId="77777777" w:rsidR="00991369" w:rsidRPr="007B5051" w:rsidRDefault="00991369" w:rsidP="00C96971">
      <w:pPr>
        <w:shd w:val="clear" w:color="auto" w:fill="FFFFFF"/>
        <w:spacing w:before="20" w:after="20"/>
        <w:ind w:firstLine="720"/>
        <w:jc w:val="both"/>
        <w:rPr>
          <w:rFonts w:ascii="Times New Roman" w:eastAsia="Times New Roman" w:hAnsi="Times New Roman"/>
          <w:bCs/>
          <w:iCs/>
          <w:color w:val="0D0D0D" w:themeColor="text1" w:themeTint="F2"/>
          <w:sz w:val="26"/>
          <w:szCs w:val="26"/>
          <w:lang w:val="vi-VN"/>
          <w14:ligatures w14:val="none"/>
        </w:rPr>
      </w:pPr>
      <w:r w:rsidRPr="007B5051">
        <w:rPr>
          <w:rFonts w:ascii="Times New Roman" w:eastAsia="Times New Roman" w:hAnsi="Times New Roman"/>
          <w:bCs/>
          <w:iCs/>
          <w:color w:val="0D0D0D" w:themeColor="text1" w:themeTint="F2"/>
          <w:sz w:val="26"/>
          <w:szCs w:val="26"/>
          <w:lang w:val="vi-VN"/>
          <w14:ligatures w14:val="none"/>
        </w:rPr>
        <w:t xml:space="preserve">- </w:t>
      </w:r>
      <w:r w:rsidRPr="007B5051">
        <w:rPr>
          <w:rFonts w:ascii="Times New Roman" w:eastAsia="Times New Roman" w:hAnsi="Times New Roman"/>
          <w:bCs/>
          <w:i/>
          <w:color w:val="0D0D0D" w:themeColor="text1" w:themeTint="F2"/>
          <w:sz w:val="26"/>
          <w:szCs w:val="26"/>
          <w:lang w:val="vi-VN"/>
          <w14:ligatures w14:val="none"/>
        </w:rPr>
        <w:t>CSDL thi hành án dân sự</w:t>
      </w:r>
      <w:r w:rsidRPr="007B5051">
        <w:rPr>
          <w:rFonts w:ascii="Times New Roman" w:eastAsia="Times New Roman" w:hAnsi="Times New Roman"/>
          <w:bCs/>
          <w:iCs/>
          <w:color w:val="0D0D0D" w:themeColor="text1" w:themeTint="F2"/>
          <w:sz w:val="26"/>
          <w:szCs w:val="26"/>
          <w:lang w:val="vi-VN"/>
          <w14:ligatures w14:val="none"/>
        </w:rPr>
        <w:t xml:space="preserve">: Đã thành lập Hội đồng thẩm định; đánh giá phân hệ Biên lai điện tử và Hỗ trợ ra quyết định; đã được bố trí kinh phí. Hiện hệ thống đang trong giai đoạn vận hành thử nghiệm Nền tảng số Thi hành án dân sự. Cục Quản lý Thi hành án dân sự đã dự thảo Quyết định phê duyệt “Quy trình thu thập, cập nhật, chỉnh sửa, khai thác, sử dụng CSDL thi hành án dân sự” trong đó bao gồm Quy chế và tiêu chuẩn kỹ thuật liên quan đến cập nhật, kết nối và chia sẻ dữ liệu gửi xin ý kiến các đơn vị liên quan (Cục CNTT - Bộ Tư pháp; C06, C12 - Bộ Công an). </w:t>
      </w:r>
    </w:p>
    <w:p w14:paraId="0D604215" w14:textId="77777777" w:rsidR="00991369" w:rsidRPr="007B5051" w:rsidRDefault="00991369" w:rsidP="00C96971">
      <w:pPr>
        <w:shd w:val="clear" w:color="auto" w:fill="FFFFFF"/>
        <w:spacing w:before="20" w:after="20"/>
        <w:ind w:firstLine="720"/>
        <w:jc w:val="both"/>
        <w:rPr>
          <w:rFonts w:ascii="Times New Roman" w:eastAsia="Times New Roman" w:hAnsi="Times New Roman"/>
          <w:b/>
          <w:bCs/>
          <w:i/>
          <w:iCs/>
          <w:color w:val="0D0D0D" w:themeColor="text1" w:themeTint="F2"/>
          <w:sz w:val="26"/>
          <w:szCs w:val="26"/>
          <w:lang w:val="en-GB"/>
          <w14:ligatures w14:val="none"/>
        </w:rPr>
      </w:pPr>
      <w:r w:rsidRPr="007B5051">
        <w:rPr>
          <w:rFonts w:ascii="Times New Roman" w:eastAsia="Times New Roman" w:hAnsi="Times New Roman"/>
          <w:b/>
          <w:bCs/>
          <w:i/>
          <w:iCs/>
          <w:color w:val="0D0D0D" w:themeColor="text1" w:themeTint="F2"/>
          <w:sz w:val="26"/>
          <w:szCs w:val="26"/>
          <w:lang w:val="en-GB"/>
          <w14:ligatures w14:val="none"/>
        </w:rPr>
        <w:t>(</w:t>
      </w:r>
      <w:r w:rsidRPr="007B5051">
        <w:rPr>
          <w:rFonts w:ascii="Times New Roman" w:eastAsia="Times New Roman" w:hAnsi="Times New Roman"/>
          <w:b/>
          <w:bCs/>
          <w:i/>
          <w:iCs/>
          <w:color w:val="0D0D0D" w:themeColor="text1" w:themeTint="F2"/>
          <w:sz w:val="26"/>
          <w:szCs w:val="26"/>
          <w:lang w:val="vi-VN"/>
          <w14:ligatures w14:val="none"/>
        </w:rPr>
        <w:t>3</w:t>
      </w:r>
      <w:r w:rsidRPr="007B5051">
        <w:rPr>
          <w:rFonts w:ascii="Times New Roman" w:eastAsia="Times New Roman" w:hAnsi="Times New Roman"/>
          <w:b/>
          <w:bCs/>
          <w:i/>
          <w:iCs/>
          <w:color w:val="0D0D0D" w:themeColor="text1" w:themeTint="F2"/>
          <w:sz w:val="26"/>
          <w:szCs w:val="26"/>
          <w:lang w:val="en-GB"/>
          <w14:ligatures w14:val="none"/>
        </w:rPr>
        <w:t>)</w:t>
      </w:r>
      <w:r w:rsidRPr="007B5051">
        <w:rPr>
          <w:rFonts w:ascii="Times New Roman" w:eastAsia="Times New Roman" w:hAnsi="Times New Roman"/>
          <w:b/>
          <w:bCs/>
          <w:i/>
          <w:iCs/>
          <w:color w:val="0D0D0D" w:themeColor="text1" w:themeTint="F2"/>
          <w:sz w:val="26"/>
          <w:szCs w:val="26"/>
          <w:lang w:val="vi-VN"/>
          <w14:ligatures w14:val="none"/>
        </w:rPr>
        <w:t xml:space="preserve"> Bộ Nội vụ</w:t>
      </w:r>
      <w:r w:rsidRPr="007B5051">
        <w:rPr>
          <w:rFonts w:ascii="Times New Roman" w:eastAsia="Times New Roman" w:hAnsi="Times New Roman"/>
          <w:b/>
          <w:bCs/>
          <w:i/>
          <w:iCs/>
          <w:color w:val="0D0D0D" w:themeColor="text1" w:themeTint="F2"/>
          <w:sz w:val="26"/>
          <w:szCs w:val="26"/>
          <w:lang w:val="en-GB"/>
          <w14:ligatures w14:val="none"/>
        </w:rPr>
        <w:t xml:space="preserve"> </w:t>
      </w:r>
      <w:r w:rsidRPr="007B5051">
        <w:rPr>
          <w:rFonts w:ascii="Times New Roman" w:eastAsia="Times New Roman" w:hAnsi="Times New Roman"/>
          <w:b/>
          <w:bCs/>
          <w:i/>
          <w:iCs/>
          <w:color w:val="0D0D0D" w:themeColor="text1" w:themeTint="F2"/>
          <w:sz w:val="26"/>
          <w:szCs w:val="26"/>
          <w14:ligatures w14:val="none"/>
        </w:rPr>
        <w:t>(VNPT chủ trì, phối hợp Tecapro)</w:t>
      </w:r>
    </w:p>
    <w:p w14:paraId="40D3CE76" w14:textId="77777777" w:rsidR="00991369" w:rsidRPr="007B5051" w:rsidRDefault="00991369" w:rsidP="00C96971">
      <w:pPr>
        <w:shd w:val="clear" w:color="auto" w:fill="FFFFFF"/>
        <w:spacing w:before="20" w:after="20"/>
        <w:ind w:firstLine="720"/>
        <w:jc w:val="both"/>
        <w:rPr>
          <w:rFonts w:ascii="Times New Roman" w:eastAsia="Times New Roman" w:hAnsi="Times New Roman"/>
          <w:bCs/>
          <w:color w:val="0D0D0D" w:themeColor="text1" w:themeTint="F2"/>
          <w:sz w:val="26"/>
          <w:szCs w:val="26"/>
          <w14:ligatures w14:val="none"/>
        </w:rPr>
      </w:pPr>
      <w:r w:rsidRPr="007B5051">
        <w:rPr>
          <w:rFonts w:ascii="Times New Roman" w:eastAsia="Times New Roman" w:hAnsi="Times New Roman"/>
          <w:b/>
          <w:bCs/>
          <w:i/>
          <w:iCs/>
          <w:color w:val="0D0D0D" w:themeColor="text1" w:themeTint="F2"/>
          <w:sz w:val="26"/>
          <w:szCs w:val="26"/>
          <w14:ligatures w14:val="none"/>
        </w:rPr>
        <w:t>Chuyển</w:t>
      </w:r>
      <w:r w:rsidRPr="007B5051">
        <w:rPr>
          <w:rFonts w:ascii="Times New Roman" w:eastAsia="Times New Roman" w:hAnsi="Times New Roman"/>
          <w:b/>
          <w:bCs/>
          <w:i/>
          <w:iCs/>
          <w:color w:val="0D0D0D" w:themeColor="text1" w:themeTint="F2"/>
          <w:sz w:val="26"/>
          <w:szCs w:val="26"/>
          <w:lang w:val="vi-VN"/>
          <w14:ligatures w14:val="none"/>
        </w:rPr>
        <w:t xml:space="preserve"> biến tích cực:</w:t>
      </w:r>
      <w:r w:rsidRPr="007B5051">
        <w:rPr>
          <w:rFonts w:ascii="Times New Roman" w:eastAsia="Times New Roman" w:hAnsi="Times New Roman"/>
          <w:bCs/>
          <w:color w:val="0D0D0D" w:themeColor="text1" w:themeTint="F2"/>
          <w:sz w:val="26"/>
          <w:szCs w:val="26"/>
          <w:lang w:val="vi-VN"/>
          <w14:ligatures w14:val="none"/>
        </w:rPr>
        <w:t xml:space="preserve"> Bộ Nội vụ </w:t>
      </w:r>
      <w:r w:rsidRPr="007B5051">
        <w:rPr>
          <w:rFonts w:ascii="Times New Roman" w:eastAsia="Times New Roman" w:hAnsi="Times New Roman"/>
          <w:bCs/>
          <w:color w:val="0D0D0D" w:themeColor="text1" w:themeTint="F2"/>
          <w:sz w:val="26"/>
          <w:szCs w:val="26"/>
          <w14:ligatures w14:val="none"/>
        </w:rPr>
        <w:t xml:space="preserve">được giao xây dựng 10 CSDL theo Nghị quyết 71/NQ-CP, trong đó: Đã xây dựng và sử dụng được 01/10 </w:t>
      </w:r>
      <w:r w:rsidRPr="007B5051">
        <w:rPr>
          <w:rFonts w:ascii="Times New Roman" w:eastAsia="Times New Roman" w:hAnsi="Times New Roman"/>
          <w:bCs/>
          <w:i/>
          <w:color w:val="0D0D0D" w:themeColor="text1" w:themeTint="F2"/>
          <w:sz w:val="26"/>
          <w:szCs w:val="26"/>
          <w14:ligatures w14:val="none"/>
        </w:rPr>
        <w:t xml:space="preserve">(Người lao động Việt Nam làm việc tại nước ngoài); </w:t>
      </w:r>
      <w:r w:rsidRPr="007B5051">
        <w:rPr>
          <w:rFonts w:ascii="Times New Roman" w:eastAsia="Times New Roman" w:hAnsi="Times New Roman"/>
          <w:bCs/>
          <w:color w:val="0D0D0D" w:themeColor="text1" w:themeTint="F2"/>
          <w:sz w:val="26"/>
          <w:szCs w:val="26"/>
          <w14:ligatures w14:val="none"/>
        </w:rPr>
        <w:t>còn lại 09/10 CSDL phải hoàn thành trong năm 2025. Với</w:t>
      </w:r>
      <w:r w:rsidRPr="007B5051">
        <w:rPr>
          <w:rFonts w:ascii="Times New Roman" w:eastAsia="Times New Roman" w:hAnsi="Times New Roman"/>
          <w:bCs/>
          <w:color w:val="0D0D0D" w:themeColor="text1" w:themeTint="F2"/>
          <w:sz w:val="26"/>
          <w:szCs w:val="26"/>
          <w:lang w:val="vi-VN"/>
          <w14:ligatures w14:val="none"/>
        </w:rPr>
        <w:t xml:space="preserve"> sự đồng hành của VNPT và Tecapro, </w:t>
      </w:r>
      <w:r w:rsidRPr="007B5051">
        <w:rPr>
          <w:rFonts w:ascii="Times New Roman" w:eastAsia="Times New Roman" w:hAnsi="Times New Roman"/>
          <w:bCs/>
          <w:color w:val="0D0D0D" w:themeColor="text1" w:themeTint="F2"/>
          <w:sz w:val="26"/>
          <w:szCs w:val="26"/>
          <w14:ligatures w14:val="none"/>
        </w:rPr>
        <w:t>các CSDL đã được rà soát, có kế hoạch chi tiết cho từng CSDL, đã đề xuất kinh phí và được cấp một phần.</w:t>
      </w:r>
    </w:p>
    <w:p w14:paraId="18A44C80" w14:textId="77777777" w:rsidR="00991369" w:rsidRPr="007B5051" w:rsidRDefault="00991369" w:rsidP="00C96971">
      <w:pPr>
        <w:shd w:val="clear" w:color="auto" w:fill="FFFFFF"/>
        <w:spacing w:before="20" w:after="20"/>
        <w:ind w:firstLine="720"/>
        <w:jc w:val="both"/>
        <w:rPr>
          <w:rFonts w:ascii="Times New Roman" w:eastAsia="Times New Roman" w:hAnsi="Times New Roman"/>
          <w:b/>
          <w:bCs/>
          <w:i/>
          <w:iCs/>
          <w:color w:val="0D0D0D" w:themeColor="text1" w:themeTint="F2"/>
          <w:sz w:val="26"/>
          <w:szCs w:val="26"/>
          <w:lang w:val="en-GB"/>
          <w14:ligatures w14:val="none"/>
        </w:rPr>
      </w:pPr>
      <w:r w:rsidRPr="007B5051">
        <w:rPr>
          <w:rFonts w:ascii="Times New Roman" w:eastAsia="Times New Roman" w:hAnsi="Times New Roman"/>
          <w:b/>
          <w:bCs/>
          <w:i/>
          <w:iCs/>
          <w:color w:val="0D0D0D" w:themeColor="text1" w:themeTint="F2"/>
          <w:sz w:val="26"/>
          <w:szCs w:val="26"/>
          <w:lang w:val="en-GB"/>
          <w14:ligatures w14:val="none"/>
        </w:rPr>
        <w:t>(</w:t>
      </w:r>
      <w:r w:rsidRPr="007B5051">
        <w:rPr>
          <w:rFonts w:ascii="Times New Roman" w:eastAsia="Times New Roman" w:hAnsi="Times New Roman"/>
          <w:b/>
          <w:bCs/>
          <w:i/>
          <w:iCs/>
          <w:color w:val="0D0D0D" w:themeColor="text1" w:themeTint="F2"/>
          <w:sz w:val="26"/>
          <w:szCs w:val="26"/>
          <w:lang w:val="vi-VN"/>
          <w14:ligatures w14:val="none"/>
        </w:rPr>
        <w:t>4</w:t>
      </w:r>
      <w:r w:rsidRPr="007B5051">
        <w:rPr>
          <w:rFonts w:ascii="Times New Roman" w:eastAsia="Times New Roman" w:hAnsi="Times New Roman"/>
          <w:b/>
          <w:bCs/>
          <w:i/>
          <w:iCs/>
          <w:color w:val="0D0D0D" w:themeColor="text1" w:themeTint="F2"/>
          <w:sz w:val="26"/>
          <w:szCs w:val="26"/>
          <w:lang w:val="en-GB"/>
          <w14:ligatures w14:val="none"/>
        </w:rPr>
        <w:t>)</w:t>
      </w:r>
      <w:r w:rsidRPr="007B5051">
        <w:rPr>
          <w:rFonts w:ascii="Times New Roman" w:eastAsia="Times New Roman" w:hAnsi="Times New Roman"/>
          <w:b/>
          <w:bCs/>
          <w:i/>
          <w:iCs/>
          <w:color w:val="0D0D0D" w:themeColor="text1" w:themeTint="F2"/>
          <w:sz w:val="26"/>
          <w:szCs w:val="26"/>
          <w:lang w:val="vi-VN"/>
          <w14:ligatures w14:val="none"/>
        </w:rPr>
        <w:t xml:space="preserve"> Bộ Xây dựng</w:t>
      </w:r>
      <w:r w:rsidRPr="007B5051">
        <w:rPr>
          <w:rFonts w:ascii="Times New Roman" w:eastAsia="Times New Roman" w:hAnsi="Times New Roman"/>
          <w:b/>
          <w:bCs/>
          <w:i/>
          <w:iCs/>
          <w:color w:val="0D0D0D" w:themeColor="text1" w:themeTint="F2"/>
          <w:sz w:val="26"/>
          <w:szCs w:val="26"/>
          <w:lang w:val="en-GB"/>
          <w14:ligatures w14:val="none"/>
        </w:rPr>
        <w:t xml:space="preserve"> </w:t>
      </w:r>
      <w:r w:rsidRPr="007B5051">
        <w:rPr>
          <w:rFonts w:ascii="Times New Roman" w:eastAsia="Times New Roman" w:hAnsi="Times New Roman"/>
          <w:b/>
          <w:bCs/>
          <w:i/>
          <w:iCs/>
          <w:color w:val="0D0D0D" w:themeColor="text1" w:themeTint="F2"/>
          <w:sz w:val="26"/>
          <w:szCs w:val="26"/>
          <w14:ligatures w14:val="none"/>
        </w:rPr>
        <w:t>(Viettel chủ trì, phối hợp VNPT)</w:t>
      </w:r>
    </w:p>
    <w:p w14:paraId="721796D9" w14:textId="77777777" w:rsidR="00991369" w:rsidRPr="007B5051" w:rsidRDefault="00991369" w:rsidP="00C96971">
      <w:pPr>
        <w:shd w:val="clear" w:color="auto" w:fill="FFFFFF"/>
        <w:spacing w:before="20" w:after="20"/>
        <w:ind w:firstLine="720"/>
        <w:jc w:val="both"/>
        <w:rPr>
          <w:rFonts w:ascii="Times New Roman" w:eastAsia="Times New Roman" w:hAnsi="Times New Roman"/>
          <w:bCs/>
          <w:iCs/>
          <w:color w:val="0D0D0D" w:themeColor="text1" w:themeTint="F2"/>
          <w:sz w:val="26"/>
          <w:szCs w:val="26"/>
          <w:lang w:val="en-GB"/>
          <w14:ligatures w14:val="none"/>
        </w:rPr>
      </w:pPr>
      <w:r w:rsidRPr="007B5051">
        <w:rPr>
          <w:rFonts w:ascii="Times New Roman" w:eastAsia="Times New Roman" w:hAnsi="Times New Roman"/>
          <w:b/>
          <w:bCs/>
          <w:i/>
          <w:color w:val="0D0D0D" w:themeColor="text1" w:themeTint="F2"/>
          <w:sz w:val="26"/>
          <w:szCs w:val="26"/>
          <w:lang w:val="en-GB"/>
          <w14:ligatures w14:val="none"/>
        </w:rPr>
        <w:t>Chuyển</w:t>
      </w:r>
      <w:r w:rsidRPr="007B5051">
        <w:rPr>
          <w:rFonts w:ascii="Times New Roman" w:eastAsia="Times New Roman" w:hAnsi="Times New Roman"/>
          <w:b/>
          <w:bCs/>
          <w:i/>
          <w:color w:val="0D0D0D" w:themeColor="text1" w:themeTint="F2"/>
          <w:sz w:val="26"/>
          <w:szCs w:val="26"/>
          <w:lang w:val="vi-VN"/>
          <w14:ligatures w14:val="none"/>
        </w:rPr>
        <w:t xml:space="preserve"> biến tích cực:</w:t>
      </w:r>
      <w:r w:rsidRPr="007B5051">
        <w:rPr>
          <w:rFonts w:ascii="Times New Roman" w:eastAsia="Times New Roman" w:hAnsi="Times New Roman"/>
          <w:bCs/>
          <w:iCs/>
          <w:color w:val="0D0D0D" w:themeColor="text1" w:themeTint="F2"/>
          <w:sz w:val="26"/>
          <w:szCs w:val="26"/>
          <w:lang w:val="vi-VN"/>
          <w14:ligatures w14:val="none"/>
        </w:rPr>
        <w:t xml:space="preserve"> </w:t>
      </w:r>
      <w:r w:rsidRPr="007B5051">
        <w:rPr>
          <w:rFonts w:ascii="Times New Roman" w:eastAsia="Times New Roman" w:hAnsi="Times New Roman"/>
          <w:bCs/>
          <w:iCs/>
          <w:color w:val="0D0D0D" w:themeColor="text1" w:themeTint="F2"/>
          <w:sz w:val="26"/>
          <w:szCs w:val="26"/>
          <w:lang w:val="en-GB"/>
          <w14:ligatures w14:val="none"/>
        </w:rPr>
        <w:t xml:space="preserve">Bộ Xây dựng được giao xây dựng 09 CSDL theo Nghị quyết 71/NQ-CP, trong đó: Đã xây dựng và sử dụng được 04/09 CSDL, trong đó 03/09 CSDL có kết nối, chia sẻ </w:t>
      </w:r>
      <w:r w:rsidRPr="007B5051">
        <w:rPr>
          <w:rFonts w:ascii="Times New Roman" w:eastAsia="Times New Roman" w:hAnsi="Times New Roman"/>
          <w:bCs/>
          <w:i/>
          <w:iCs/>
          <w:color w:val="0D0D0D" w:themeColor="text1" w:themeTint="F2"/>
          <w:sz w:val="26"/>
          <w:szCs w:val="26"/>
          <w:lang w:val="en-GB"/>
          <w14:ligatures w14:val="none"/>
        </w:rPr>
        <w:t>(Kết cấu hạ tầng giao thông đường sắt; Đăng kiểm phương tiện; Tàu biển, thuyền viên lĩnh vực hàng hải)</w:t>
      </w:r>
      <w:r w:rsidRPr="007B5051">
        <w:rPr>
          <w:rFonts w:ascii="Times New Roman" w:eastAsia="Times New Roman" w:hAnsi="Times New Roman"/>
          <w:bCs/>
          <w:iCs/>
          <w:color w:val="0D0D0D" w:themeColor="text1" w:themeTint="F2"/>
          <w:sz w:val="26"/>
          <w:szCs w:val="26"/>
          <w:lang w:val="en-GB"/>
          <w14:ligatures w14:val="none"/>
        </w:rPr>
        <w:t xml:space="preserve">; 01/09 CSDL sử dụng nội ngành </w:t>
      </w:r>
      <w:r w:rsidRPr="007B5051">
        <w:rPr>
          <w:rFonts w:ascii="Times New Roman" w:eastAsia="Times New Roman" w:hAnsi="Times New Roman"/>
          <w:bCs/>
          <w:i/>
          <w:iCs/>
          <w:color w:val="0D0D0D" w:themeColor="text1" w:themeTint="F2"/>
          <w:sz w:val="26"/>
          <w:szCs w:val="26"/>
          <w:lang w:val="en-GB"/>
          <w14:ligatures w14:val="none"/>
        </w:rPr>
        <w:t>(Năng lực hành nghề hoạt động xây dựng của cá nhân và tổ chức)</w:t>
      </w:r>
      <w:r w:rsidRPr="007B5051">
        <w:rPr>
          <w:rFonts w:ascii="Times New Roman" w:eastAsia="Times New Roman" w:hAnsi="Times New Roman"/>
          <w:bCs/>
          <w:iCs/>
          <w:color w:val="0D0D0D" w:themeColor="text1" w:themeTint="F2"/>
          <w:sz w:val="26"/>
          <w:szCs w:val="26"/>
          <w:lang w:val="en-GB"/>
          <w14:ligatures w14:val="none"/>
        </w:rPr>
        <w:t>;</w:t>
      </w:r>
      <w:r w:rsidRPr="007B5051">
        <w:rPr>
          <w:rFonts w:ascii="Times New Roman" w:eastAsia="Times New Roman" w:hAnsi="Times New Roman"/>
          <w:bCs/>
          <w:i/>
          <w:iCs/>
          <w:color w:val="0D0D0D" w:themeColor="text1" w:themeTint="F2"/>
          <w:sz w:val="26"/>
          <w:szCs w:val="26"/>
          <w:lang w:val="en-GB"/>
          <w14:ligatures w14:val="none"/>
        </w:rPr>
        <w:t xml:space="preserve"> </w:t>
      </w:r>
      <w:r w:rsidRPr="007B5051">
        <w:rPr>
          <w:rFonts w:ascii="Times New Roman" w:eastAsia="Times New Roman" w:hAnsi="Times New Roman"/>
          <w:bCs/>
          <w:iCs/>
          <w:color w:val="0D0D0D" w:themeColor="text1" w:themeTint="F2"/>
          <w:sz w:val="26"/>
          <w:szCs w:val="26"/>
          <w:lang w:val="en-GB"/>
          <w14:ligatures w14:val="none"/>
        </w:rPr>
        <w:t>còn lại 05/09 CSDL phải hoàn thành trong năm 2025, hiện đang xây dựng, trong đó CSDL kết cấu hạ tầng hàng không đang trong quá trình lựa chọn nhà thầu thi công.</w:t>
      </w:r>
    </w:p>
    <w:p w14:paraId="0E03068F" w14:textId="77777777" w:rsidR="00991369" w:rsidRPr="007B5051" w:rsidRDefault="00991369" w:rsidP="00C96971">
      <w:pPr>
        <w:shd w:val="clear" w:color="auto" w:fill="FFFFFF"/>
        <w:spacing w:before="20" w:after="20"/>
        <w:ind w:firstLine="720"/>
        <w:jc w:val="both"/>
        <w:rPr>
          <w:rFonts w:ascii="Times New Roman" w:eastAsia="Times New Roman" w:hAnsi="Times New Roman"/>
          <w:b/>
          <w:bCs/>
          <w:i/>
          <w:iCs/>
          <w:color w:val="0D0D0D" w:themeColor="text1" w:themeTint="F2"/>
          <w:sz w:val="26"/>
          <w:szCs w:val="26"/>
          <w:lang w:val="en-GB"/>
          <w14:ligatures w14:val="none"/>
        </w:rPr>
      </w:pPr>
      <w:r w:rsidRPr="007B5051">
        <w:rPr>
          <w:rFonts w:ascii="Times New Roman" w:eastAsia="Times New Roman" w:hAnsi="Times New Roman"/>
          <w:b/>
          <w:bCs/>
          <w:i/>
          <w:iCs/>
          <w:color w:val="0D0D0D" w:themeColor="text1" w:themeTint="F2"/>
          <w:sz w:val="26"/>
          <w:szCs w:val="26"/>
          <w:lang w:val="en-GB"/>
          <w14:ligatures w14:val="none"/>
        </w:rPr>
        <w:t>(</w:t>
      </w:r>
      <w:r w:rsidRPr="007B5051">
        <w:rPr>
          <w:rFonts w:ascii="Times New Roman" w:eastAsia="Times New Roman" w:hAnsi="Times New Roman"/>
          <w:b/>
          <w:bCs/>
          <w:i/>
          <w:iCs/>
          <w:color w:val="0D0D0D" w:themeColor="text1" w:themeTint="F2"/>
          <w:sz w:val="26"/>
          <w:szCs w:val="26"/>
          <w:lang w:val="vi-VN"/>
          <w14:ligatures w14:val="none"/>
        </w:rPr>
        <w:t>5</w:t>
      </w:r>
      <w:r w:rsidRPr="007B5051">
        <w:rPr>
          <w:rFonts w:ascii="Times New Roman" w:eastAsia="Times New Roman" w:hAnsi="Times New Roman"/>
          <w:b/>
          <w:bCs/>
          <w:i/>
          <w:iCs/>
          <w:color w:val="0D0D0D" w:themeColor="text1" w:themeTint="F2"/>
          <w:sz w:val="26"/>
          <w:szCs w:val="26"/>
          <w:lang w:val="en-GB"/>
          <w14:ligatures w14:val="none"/>
        </w:rPr>
        <w:t xml:space="preserve">) </w:t>
      </w:r>
      <w:r w:rsidRPr="007B5051">
        <w:rPr>
          <w:rFonts w:ascii="Times New Roman" w:eastAsia="Times New Roman" w:hAnsi="Times New Roman"/>
          <w:b/>
          <w:bCs/>
          <w:i/>
          <w:iCs/>
          <w:color w:val="0D0D0D" w:themeColor="text1" w:themeTint="F2"/>
          <w:sz w:val="26"/>
          <w:szCs w:val="26"/>
          <w:lang w:val="vi-VN"/>
          <w14:ligatures w14:val="none"/>
        </w:rPr>
        <w:t>Bộ Công Thương</w:t>
      </w:r>
      <w:r w:rsidRPr="007B5051">
        <w:rPr>
          <w:rFonts w:ascii="Times New Roman" w:eastAsia="Times New Roman" w:hAnsi="Times New Roman"/>
          <w:b/>
          <w:bCs/>
          <w:i/>
          <w:iCs/>
          <w:color w:val="0D0D0D" w:themeColor="text1" w:themeTint="F2"/>
          <w:sz w:val="26"/>
          <w:szCs w:val="26"/>
          <w:lang w:val="en-GB"/>
          <w14:ligatures w14:val="none"/>
        </w:rPr>
        <w:t xml:space="preserve"> </w:t>
      </w:r>
      <w:r w:rsidRPr="007B5051">
        <w:rPr>
          <w:rFonts w:ascii="Times New Roman" w:eastAsia="Times New Roman" w:hAnsi="Times New Roman"/>
          <w:b/>
          <w:bCs/>
          <w:i/>
          <w:iCs/>
          <w:color w:val="0D0D0D" w:themeColor="text1" w:themeTint="F2"/>
          <w:sz w:val="26"/>
          <w:szCs w:val="26"/>
          <w:lang w:val="vi-VN"/>
          <w14:ligatures w14:val="none"/>
        </w:rPr>
        <w:t>(</w:t>
      </w:r>
      <w:r w:rsidRPr="007B5051">
        <w:rPr>
          <w:rFonts w:ascii="Times New Roman" w:eastAsia="Times New Roman" w:hAnsi="Times New Roman"/>
          <w:b/>
          <w:bCs/>
          <w:i/>
          <w:iCs/>
          <w:color w:val="0D0D0D" w:themeColor="text1" w:themeTint="F2"/>
          <w:sz w:val="26"/>
          <w:szCs w:val="26"/>
          <w:lang w:val="en-GB"/>
          <w14:ligatures w14:val="none"/>
        </w:rPr>
        <w:t>Mobifone chủ trì, phối hợp GTEL</w:t>
      </w:r>
      <w:r w:rsidRPr="007B5051">
        <w:rPr>
          <w:rFonts w:ascii="Times New Roman" w:eastAsia="Times New Roman" w:hAnsi="Times New Roman"/>
          <w:b/>
          <w:bCs/>
          <w:i/>
          <w:iCs/>
          <w:color w:val="0D0D0D" w:themeColor="text1" w:themeTint="F2"/>
          <w:sz w:val="26"/>
          <w:szCs w:val="26"/>
          <w:lang w:val="vi-VN"/>
          <w14:ligatures w14:val="none"/>
        </w:rPr>
        <w:t>)</w:t>
      </w:r>
    </w:p>
    <w:p w14:paraId="251F5C04" w14:textId="77777777" w:rsidR="00991369" w:rsidRPr="007B5051" w:rsidRDefault="00991369" w:rsidP="00991369">
      <w:pPr>
        <w:shd w:val="clear" w:color="auto" w:fill="FFFFFF"/>
        <w:spacing w:before="40" w:after="40"/>
        <w:ind w:firstLine="720"/>
        <w:jc w:val="both"/>
        <w:rPr>
          <w:rFonts w:ascii="Times New Roman" w:eastAsia="Times New Roman" w:hAnsi="Times New Roman"/>
          <w:bCs/>
          <w:color w:val="0D0D0D" w:themeColor="text1" w:themeTint="F2"/>
          <w:sz w:val="26"/>
          <w:szCs w:val="26"/>
          <w:lang w:val="en-GB"/>
          <w14:ligatures w14:val="none"/>
        </w:rPr>
      </w:pPr>
      <w:r w:rsidRPr="007B5051">
        <w:rPr>
          <w:rFonts w:ascii="Times New Roman" w:eastAsia="Times New Roman" w:hAnsi="Times New Roman"/>
          <w:b/>
          <w:bCs/>
          <w:i/>
          <w:iCs/>
          <w:color w:val="0D0D0D" w:themeColor="text1" w:themeTint="F2"/>
          <w:sz w:val="26"/>
          <w:szCs w:val="26"/>
          <w:lang w:val="vi-VN"/>
          <w14:ligatures w14:val="none"/>
        </w:rPr>
        <w:t>Chuyển biến tích cực:</w:t>
      </w:r>
      <w:r w:rsidRPr="007B5051">
        <w:rPr>
          <w:rFonts w:ascii="Times New Roman" w:eastAsia="Times New Roman" w:hAnsi="Times New Roman"/>
          <w:bCs/>
          <w:color w:val="0D0D0D" w:themeColor="text1" w:themeTint="F2"/>
          <w:sz w:val="26"/>
          <w:szCs w:val="26"/>
          <w:lang w:val="vi-VN"/>
          <w14:ligatures w14:val="none"/>
        </w:rPr>
        <w:t xml:space="preserve"> Bộ Công Thương được giao xây dựng 01 CSDL theo Nghị quyết 71/NQ-CP, đã xây dựng và sử dụng nội ngành </w:t>
      </w:r>
      <w:r w:rsidRPr="007B5051">
        <w:rPr>
          <w:rFonts w:ascii="Times New Roman" w:eastAsia="Times New Roman" w:hAnsi="Times New Roman"/>
          <w:bCs/>
          <w:i/>
          <w:iCs/>
          <w:color w:val="0D0D0D" w:themeColor="text1" w:themeTint="F2"/>
          <w:sz w:val="26"/>
          <w:szCs w:val="26"/>
          <w:lang w:val="vi-VN"/>
          <w14:ligatures w14:val="none"/>
        </w:rPr>
        <w:t>(Kinh tế Công nghiệp và Thương mại);</w:t>
      </w:r>
      <w:r w:rsidRPr="007B5051">
        <w:rPr>
          <w:rFonts w:ascii="Times New Roman" w:eastAsia="Times New Roman" w:hAnsi="Times New Roman"/>
          <w:bCs/>
          <w:color w:val="0D0D0D" w:themeColor="text1" w:themeTint="F2"/>
          <w:sz w:val="26"/>
          <w:szCs w:val="26"/>
          <w:lang w:val="vi-VN"/>
          <w14:ligatures w14:val="none"/>
        </w:rPr>
        <w:t xml:space="preserve"> hệ thống cần nâng cấp đáp ứng ATTT cấp độ 3; đã trình Lãnh đạo Bộ phương án triển khai trong 2025; đã đề xuất kinh phí, nhưng chưa được phê duyệt. Ngày 20/10/2025, Lãnh đạo Bộ đã họp với Trung tâm Thông tin Công nghiệp và Thương mại và Cục T</w:t>
      </w:r>
      <w:r w:rsidRPr="007B5051">
        <w:rPr>
          <w:rFonts w:ascii="Times New Roman" w:eastAsia="Times New Roman" w:hAnsi="Times New Roman"/>
          <w:bCs/>
          <w:color w:val="0D0D0D" w:themeColor="text1" w:themeTint="F2"/>
          <w:sz w:val="26"/>
          <w:szCs w:val="26"/>
          <w:lang w:val="en-GB"/>
          <w14:ligatures w14:val="none"/>
        </w:rPr>
        <w:t>hương mại điện tử</w:t>
      </w:r>
      <w:r w:rsidRPr="007B5051">
        <w:rPr>
          <w:rFonts w:ascii="Times New Roman" w:eastAsia="Times New Roman" w:hAnsi="Times New Roman"/>
          <w:bCs/>
          <w:color w:val="0D0D0D" w:themeColor="text1" w:themeTint="F2"/>
          <w:sz w:val="26"/>
          <w:szCs w:val="26"/>
          <w:lang w:val="vi-VN"/>
          <w14:ligatures w14:val="none"/>
        </w:rPr>
        <w:t>. Lãnh đạo Bộ chỉ đạo Trung tâm Thông tin Công nghiệp và Thương mại lo phần dữ liệu, nội dung, đảm bảo đúng đủ, sạch sống. Phần kết nối, dùng chung thì Cục T</w:t>
      </w:r>
      <w:r w:rsidRPr="007B5051">
        <w:rPr>
          <w:rFonts w:ascii="Times New Roman" w:eastAsia="Times New Roman" w:hAnsi="Times New Roman"/>
          <w:bCs/>
          <w:color w:val="0D0D0D" w:themeColor="text1" w:themeTint="F2"/>
          <w:sz w:val="26"/>
          <w:szCs w:val="26"/>
          <w:lang w:val="en-GB"/>
          <w14:ligatures w14:val="none"/>
        </w:rPr>
        <w:t>hương mại điện tử</w:t>
      </w:r>
      <w:r w:rsidRPr="007B5051">
        <w:rPr>
          <w:rFonts w:ascii="Times New Roman" w:eastAsia="Times New Roman" w:hAnsi="Times New Roman"/>
          <w:bCs/>
          <w:color w:val="0D0D0D" w:themeColor="text1" w:themeTint="F2"/>
          <w:sz w:val="26"/>
          <w:szCs w:val="26"/>
          <w:lang w:val="vi-VN"/>
          <w14:ligatures w14:val="none"/>
        </w:rPr>
        <w:t xml:space="preserve"> sẽ nghiên cứu phương án, làm việc với đơn vị đồng hành, đảm bảo tính đồng bộ, chống lãng phí trong Bộ. CSDL Kinh tế của Trung tâm Thông tin Công nghiệp và Thương mại phải đảm bảo kết nối với Trung tâm dữ liệu của Bộ. Bất kỳ phương án đăng ký kinh phí cho hạ tầng kỹ thuật nào cũng phải dựa trên ý kiến của Cục T</w:t>
      </w:r>
      <w:r w:rsidRPr="007B5051">
        <w:rPr>
          <w:rFonts w:ascii="Times New Roman" w:eastAsia="Times New Roman" w:hAnsi="Times New Roman"/>
          <w:bCs/>
          <w:color w:val="0D0D0D" w:themeColor="text1" w:themeTint="F2"/>
          <w:sz w:val="26"/>
          <w:szCs w:val="26"/>
          <w:lang w:val="en-GB"/>
          <w14:ligatures w14:val="none"/>
        </w:rPr>
        <w:t>hương mại điện tử</w:t>
      </w:r>
      <w:r w:rsidRPr="007B5051">
        <w:rPr>
          <w:rFonts w:ascii="Times New Roman" w:eastAsia="Times New Roman" w:hAnsi="Times New Roman"/>
          <w:bCs/>
          <w:color w:val="0D0D0D" w:themeColor="text1" w:themeTint="F2"/>
          <w:sz w:val="26"/>
          <w:szCs w:val="26"/>
          <w:lang w:val="vi-VN"/>
          <w14:ligatures w14:val="none"/>
        </w:rPr>
        <w:t>.</w:t>
      </w:r>
    </w:p>
    <w:p w14:paraId="3F19C48B" w14:textId="77777777" w:rsidR="00991369" w:rsidRPr="007B5051" w:rsidRDefault="00991369" w:rsidP="00991369">
      <w:pPr>
        <w:shd w:val="clear" w:color="auto" w:fill="FFFFFF"/>
        <w:spacing w:before="40" w:after="40"/>
        <w:ind w:firstLine="720"/>
        <w:jc w:val="both"/>
        <w:rPr>
          <w:rFonts w:ascii="Times New Roman" w:eastAsia="Times New Roman" w:hAnsi="Times New Roman"/>
          <w:b/>
          <w:bCs/>
          <w:i/>
          <w:iCs/>
          <w:color w:val="0D0D0D" w:themeColor="text1" w:themeTint="F2"/>
          <w:sz w:val="26"/>
          <w:szCs w:val="26"/>
          <w:lang w:val="en-GB"/>
          <w14:ligatures w14:val="none"/>
        </w:rPr>
      </w:pPr>
      <w:r w:rsidRPr="007B5051">
        <w:rPr>
          <w:rFonts w:ascii="Times New Roman" w:eastAsia="Times New Roman" w:hAnsi="Times New Roman"/>
          <w:b/>
          <w:bCs/>
          <w:i/>
          <w:iCs/>
          <w:color w:val="0D0D0D" w:themeColor="text1" w:themeTint="F2"/>
          <w:sz w:val="26"/>
          <w:szCs w:val="26"/>
          <w:lang w:val="en-GB"/>
          <w14:ligatures w14:val="none"/>
        </w:rPr>
        <w:t>(</w:t>
      </w:r>
      <w:r w:rsidRPr="007B5051">
        <w:rPr>
          <w:rFonts w:ascii="Times New Roman" w:eastAsia="Times New Roman" w:hAnsi="Times New Roman"/>
          <w:b/>
          <w:bCs/>
          <w:i/>
          <w:iCs/>
          <w:color w:val="0D0D0D" w:themeColor="text1" w:themeTint="F2"/>
          <w:sz w:val="26"/>
          <w:szCs w:val="26"/>
          <w:lang w:val="vi-VN"/>
          <w14:ligatures w14:val="none"/>
        </w:rPr>
        <w:t>6</w:t>
      </w:r>
      <w:r w:rsidRPr="007B5051">
        <w:rPr>
          <w:rFonts w:ascii="Times New Roman" w:eastAsia="Times New Roman" w:hAnsi="Times New Roman"/>
          <w:b/>
          <w:bCs/>
          <w:i/>
          <w:iCs/>
          <w:color w:val="0D0D0D" w:themeColor="text1" w:themeTint="F2"/>
          <w:sz w:val="26"/>
          <w:szCs w:val="26"/>
          <w:lang w:val="en-GB"/>
          <w14:ligatures w14:val="none"/>
        </w:rPr>
        <w:t>)</w:t>
      </w:r>
      <w:r w:rsidRPr="007B5051">
        <w:rPr>
          <w:rFonts w:ascii="Times New Roman" w:eastAsia="Times New Roman" w:hAnsi="Times New Roman"/>
          <w:b/>
          <w:bCs/>
          <w:i/>
          <w:iCs/>
          <w:color w:val="0D0D0D" w:themeColor="text1" w:themeTint="F2"/>
          <w:sz w:val="26"/>
          <w:szCs w:val="26"/>
          <w:lang w:val="vi-VN"/>
          <w14:ligatures w14:val="none"/>
        </w:rPr>
        <w:t xml:space="preserve"> Toà án nhân dân tối cao</w:t>
      </w:r>
      <w:r w:rsidRPr="007B5051">
        <w:rPr>
          <w:rFonts w:ascii="Times New Roman" w:eastAsia="Times New Roman" w:hAnsi="Times New Roman"/>
          <w:b/>
          <w:bCs/>
          <w:i/>
          <w:iCs/>
          <w:color w:val="0D0D0D" w:themeColor="text1" w:themeTint="F2"/>
          <w:sz w:val="26"/>
          <w:szCs w:val="26"/>
          <w:lang w:val="en-GB"/>
          <w14:ligatures w14:val="none"/>
        </w:rPr>
        <w:t xml:space="preserve"> </w:t>
      </w:r>
      <w:r w:rsidRPr="007B5051">
        <w:rPr>
          <w:rFonts w:ascii="Times New Roman" w:eastAsia="Times New Roman" w:hAnsi="Times New Roman"/>
          <w:b/>
          <w:bCs/>
          <w:i/>
          <w:iCs/>
          <w:color w:val="0D0D0D" w:themeColor="text1" w:themeTint="F2"/>
          <w:sz w:val="26"/>
          <w:szCs w:val="26"/>
          <w:lang w:val="vi-VN"/>
          <w14:ligatures w14:val="none"/>
        </w:rPr>
        <w:t>(</w:t>
      </w:r>
      <w:r w:rsidRPr="007B5051">
        <w:rPr>
          <w:rFonts w:ascii="Times New Roman" w:eastAsia="Times New Roman" w:hAnsi="Times New Roman"/>
          <w:b/>
          <w:bCs/>
          <w:i/>
          <w:iCs/>
          <w:color w:val="0D0D0D" w:themeColor="text1" w:themeTint="F2"/>
          <w:sz w:val="26"/>
          <w:szCs w:val="26"/>
          <w:lang w:val="en-GB"/>
          <w14:ligatures w14:val="none"/>
        </w:rPr>
        <w:t>GTEL chủ trì, phối hợp VNPT, Viettel, FPT</w:t>
      </w:r>
      <w:r w:rsidRPr="007B5051">
        <w:rPr>
          <w:rFonts w:ascii="Times New Roman" w:eastAsia="Times New Roman" w:hAnsi="Times New Roman"/>
          <w:b/>
          <w:bCs/>
          <w:i/>
          <w:iCs/>
          <w:color w:val="0D0D0D" w:themeColor="text1" w:themeTint="F2"/>
          <w:sz w:val="26"/>
          <w:szCs w:val="26"/>
          <w:lang w:val="vi-VN"/>
          <w14:ligatures w14:val="none"/>
        </w:rPr>
        <w:t>)</w:t>
      </w:r>
    </w:p>
    <w:p w14:paraId="5A95E016" w14:textId="77777777" w:rsidR="00991369" w:rsidRPr="007B5051" w:rsidRDefault="00991369" w:rsidP="00991369">
      <w:pPr>
        <w:shd w:val="clear" w:color="auto" w:fill="FFFFFF"/>
        <w:spacing w:before="40" w:after="40"/>
        <w:ind w:firstLine="720"/>
        <w:jc w:val="both"/>
        <w:rPr>
          <w:rFonts w:ascii="Times New Roman" w:eastAsia="Times New Roman" w:hAnsi="Times New Roman"/>
          <w:bCs/>
          <w:color w:val="0D0D0D" w:themeColor="text1" w:themeTint="F2"/>
          <w:sz w:val="26"/>
          <w:szCs w:val="26"/>
          <w:lang w:val="en-GB"/>
          <w14:ligatures w14:val="none"/>
        </w:rPr>
      </w:pPr>
      <w:r w:rsidRPr="007B5051">
        <w:rPr>
          <w:rFonts w:ascii="Times New Roman" w:eastAsia="Times New Roman" w:hAnsi="Times New Roman"/>
          <w:b/>
          <w:bCs/>
          <w:i/>
          <w:color w:val="0D0D0D" w:themeColor="text1" w:themeTint="F2"/>
          <w:sz w:val="26"/>
          <w:szCs w:val="26"/>
          <w:lang w:val="vi-VN"/>
          <w14:ligatures w14:val="none"/>
        </w:rPr>
        <w:t>Chuyển biến tích cực:</w:t>
      </w:r>
      <w:r w:rsidRPr="007B5051">
        <w:rPr>
          <w:rFonts w:ascii="Times New Roman" w:eastAsia="Times New Roman" w:hAnsi="Times New Roman"/>
          <w:bCs/>
          <w:iCs/>
          <w:color w:val="0D0D0D" w:themeColor="text1" w:themeTint="F2"/>
          <w:sz w:val="26"/>
          <w:szCs w:val="26"/>
          <w:lang w:val="vi-VN"/>
          <w14:ligatures w14:val="none"/>
        </w:rPr>
        <w:t xml:space="preserve"> Toà án nhân dân tối cao được giao xây dựng 01 CSDL theo Nghị quyết 71/NQ-CP; </w:t>
      </w:r>
      <w:r w:rsidRPr="007B5051">
        <w:rPr>
          <w:rFonts w:ascii="Times New Roman" w:eastAsia="Times New Roman" w:hAnsi="Times New Roman"/>
          <w:bCs/>
          <w:i/>
          <w:color w:val="0D0D0D" w:themeColor="text1" w:themeTint="F2"/>
          <w:sz w:val="26"/>
          <w:szCs w:val="26"/>
          <w:lang w:val="vi-VN"/>
          <w14:ligatures w14:val="none"/>
        </w:rPr>
        <w:t>Hệ thống phần mềm quản lý nghiệp vụ thụ lý, giải quyết các loại vụ, việc dùng chung</w:t>
      </w:r>
      <w:r w:rsidRPr="007B5051">
        <w:rPr>
          <w:rFonts w:ascii="Times New Roman" w:eastAsia="Times New Roman" w:hAnsi="Times New Roman"/>
          <w:bCs/>
          <w:color w:val="0D0D0D" w:themeColor="text1" w:themeTint="F2"/>
          <w:sz w:val="26"/>
          <w:szCs w:val="26"/>
          <w:lang w:val="vi-VN"/>
          <w14:ligatures w14:val="none"/>
        </w:rPr>
        <w:t xml:space="preserve"> đã được xây dựng và đang sử dụng hiệu quả, đảm bảo triển khai Quyết định số 222/QĐ-TANDTC ngày 12/09/2025; với sự đồng hành của các doanh nghiệp G</w:t>
      </w:r>
      <w:r w:rsidRPr="007B5051">
        <w:rPr>
          <w:rFonts w:ascii="Times New Roman" w:eastAsia="Times New Roman" w:hAnsi="Times New Roman"/>
          <w:bCs/>
          <w:color w:val="0D0D0D" w:themeColor="text1" w:themeTint="F2"/>
          <w:sz w:val="26"/>
          <w:szCs w:val="26"/>
          <w14:ligatures w14:val="none"/>
        </w:rPr>
        <w:t>TEL</w:t>
      </w:r>
      <w:r w:rsidRPr="007B5051">
        <w:rPr>
          <w:rFonts w:ascii="Times New Roman" w:eastAsia="Times New Roman" w:hAnsi="Times New Roman"/>
          <w:bCs/>
          <w:color w:val="0D0D0D" w:themeColor="text1" w:themeTint="F2"/>
          <w:sz w:val="26"/>
          <w:szCs w:val="26"/>
          <w:lang w:val="vi-VN"/>
          <w14:ligatures w14:val="none"/>
        </w:rPr>
        <w:t xml:space="preserve">, VNPT, Viettel, FPT, Toà án nhân dân tối cao </w:t>
      </w:r>
      <w:r w:rsidRPr="007B5051">
        <w:rPr>
          <w:rFonts w:ascii="Times New Roman" w:eastAsia="Times New Roman" w:hAnsi="Times New Roman"/>
          <w:bCs/>
          <w:color w:val="0D0D0D" w:themeColor="text1" w:themeTint="F2"/>
          <w:sz w:val="26"/>
          <w:szCs w:val="26"/>
          <w14:ligatures w14:val="none"/>
        </w:rPr>
        <w:t>đã</w:t>
      </w:r>
      <w:r w:rsidRPr="007B5051">
        <w:rPr>
          <w:rFonts w:ascii="Times New Roman" w:eastAsia="Times New Roman" w:hAnsi="Times New Roman"/>
          <w:bCs/>
          <w:color w:val="0D0D0D" w:themeColor="text1" w:themeTint="F2"/>
          <w:sz w:val="26"/>
          <w:szCs w:val="26"/>
          <w:lang w:val="vi-VN"/>
          <w14:ligatures w14:val="none"/>
        </w:rPr>
        <w:t xml:space="preserve"> phối hợp với Bộ Công an kết nối, đồng bộ 06 loại bản án đảm bảo tiến độ; đã được bố trí kinh phí.</w:t>
      </w:r>
    </w:p>
    <w:p w14:paraId="42C292CB" w14:textId="77777777" w:rsidR="00991369" w:rsidRPr="007B5051" w:rsidRDefault="00991369" w:rsidP="00991369">
      <w:pPr>
        <w:shd w:val="clear" w:color="auto" w:fill="FFFFFF"/>
        <w:spacing w:before="40" w:after="40"/>
        <w:ind w:firstLine="720"/>
        <w:jc w:val="both"/>
        <w:rPr>
          <w:rFonts w:ascii="Times New Roman" w:eastAsia="Times New Roman" w:hAnsi="Times New Roman"/>
          <w:bCs/>
          <w:i/>
          <w:iCs/>
          <w:color w:val="0D0D0D" w:themeColor="text1" w:themeTint="F2"/>
          <w:sz w:val="26"/>
          <w:szCs w:val="26"/>
          <w:lang w:val="en-GB"/>
          <w14:ligatures w14:val="none"/>
        </w:rPr>
      </w:pPr>
      <w:r w:rsidRPr="007B5051">
        <w:rPr>
          <w:rFonts w:ascii="Times New Roman" w:eastAsia="Times New Roman" w:hAnsi="Times New Roman"/>
          <w:b/>
          <w:bCs/>
          <w:i/>
          <w:iCs/>
          <w:color w:val="0D0D0D" w:themeColor="text1" w:themeTint="F2"/>
          <w:sz w:val="26"/>
          <w:szCs w:val="26"/>
          <w:lang w:val="en-GB"/>
          <w14:ligatures w14:val="none"/>
        </w:rPr>
        <w:t xml:space="preserve">(7) </w:t>
      </w:r>
      <w:r w:rsidRPr="007B5051">
        <w:rPr>
          <w:rFonts w:ascii="Times New Roman" w:eastAsia="Times New Roman" w:hAnsi="Times New Roman"/>
          <w:b/>
          <w:bCs/>
          <w:i/>
          <w:iCs/>
          <w:color w:val="0D0D0D" w:themeColor="text1" w:themeTint="F2"/>
          <w:sz w:val="26"/>
          <w:szCs w:val="26"/>
          <w:lang w:val="vi-VN"/>
          <w14:ligatures w14:val="none"/>
        </w:rPr>
        <w:t>Bộ Ngoại giao</w:t>
      </w:r>
      <w:r w:rsidRPr="007B5051">
        <w:rPr>
          <w:rFonts w:ascii="Times New Roman" w:eastAsia="Times New Roman" w:hAnsi="Times New Roman"/>
          <w:b/>
          <w:bCs/>
          <w:i/>
          <w:iCs/>
          <w:color w:val="0D0D0D" w:themeColor="text1" w:themeTint="F2"/>
          <w:sz w:val="26"/>
          <w:szCs w:val="26"/>
          <w:lang w:val="en-GB"/>
          <w14:ligatures w14:val="none"/>
        </w:rPr>
        <w:t xml:space="preserve"> (FPT chủ trì, phối hợp Viettel)</w:t>
      </w:r>
    </w:p>
    <w:p w14:paraId="3D8657AE" w14:textId="77777777" w:rsidR="00991369" w:rsidRPr="007B5051" w:rsidRDefault="00991369" w:rsidP="00991369">
      <w:pPr>
        <w:shd w:val="clear" w:color="auto" w:fill="FFFFFF"/>
        <w:spacing w:before="40" w:after="40"/>
        <w:ind w:firstLine="720"/>
        <w:jc w:val="both"/>
        <w:rPr>
          <w:rFonts w:ascii="Times New Roman" w:eastAsia="Times New Roman" w:hAnsi="Times New Roman"/>
          <w:bCs/>
          <w:color w:val="0D0D0D" w:themeColor="text1" w:themeTint="F2"/>
          <w:sz w:val="26"/>
          <w:szCs w:val="26"/>
          <w:lang w:val="vi-VN"/>
          <w14:ligatures w14:val="none"/>
        </w:rPr>
      </w:pPr>
      <w:r w:rsidRPr="007B5051">
        <w:rPr>
          <w:rFonts w:ascii="Times New Roman" w:eastAsia="Times New Roman" w:hAnsi="Times New Roman"/>
          <w:b/>
          <w:bCs/>
          <w:i/>
          <w:iCs/>
          <w:color w:val="0D0D0D" w:themeColor="text1" w:themeTint="F2"/>
          <w:sz w:val="26"/>
          <w:szCs w:val="26"/>
          <w:lang w:val="en-GB"/>
          <w14:ligatures w14:val="none"/>
        </w:rPr>
        <w:t>Chậm</w:t>
      </w:r>
      <w:r w:rsidRPr="007B5051">
        <w:rPr>
          <w:rFonts w:ascii="Times New Roman" w:eastAsia="Times New Roman" w:hAnsi="Times New Roman"/>
          <w:b/>
          <w:bCs/>
          <w:i/>
          <w:iCs/>
          <w:color w:val="0D0D0D" w:themeColor="text1" w:themeTint="F2"/>
          <w:sz w:val="26"/>
          <w:szCs w:val="26"/>
          <w:lang w:val="vi-VN"/>
          <w14:ligatures w14:val="none"/>
        </w:rPr>
        <w:t xml:space="preserve"> chuyển biến:</w:t>
      </w:r>
      <w:r w:rsidRPr="007B5051">
        <w:rPr>
          <w:rFonts w:ascii="Times New Roman" w:eastAsia="Times New Roman" w:hAnsi="Times New Roman"/>
          <w:bCs/>
          <w:color w:val="0D0D0D" w:themeColor="text1" w:themeTint="F2"/>
          <w:sz w:val="26"/>
          <w:szCs w:val="26"/>
          <w:lang w:val="en-GB"/>
          <w14:ligatures w14:val="none"/>
        </w:rPr>
        <w:t xml:space="preserve"> </w:t>
      </w:r>
      <w:r w:rsidRPr="007B5051">
        <w:rPr>
          <w:rFonts w:ascii="Times New Roman" w:eastAsia="Times New Roman" w:hAnsi="Times New Roman"/>
          <w:bCs/>
          <w:color w:val="0D0D0D" w:themeColor="text1" w:themeTint="F2"/>
          <w:sz w:val="26"/>
          <w:szCs w:val="26"/>
          <w:lang w:val="vi-VN"/>
          <w14:ligatures w14:val="none"/>
        </w:rPr>
        <w:t>Cục C</w:t>
      </w:r>
      <w:r w:rsidRPr="007B5051">
        <w:rPr>
          <w:rFonts w:ascii="Times New Roman" w:eastAsia="Times New Roman" w:hAnsi="Times New Roman"/>
          <w:bCs/>
          <w:color w:val="0D0D0D" w:themeColor="text1" w:themeTint="F2"/>
          <w:sz w:val="26"/>
          <w:szCs w:val="26"/>
          <w:lang w:val="en-GB"/>
          <w14:ligatures w14:val="none"/>
        </w:rPr>
        <w:t>ơ yếu</w:t>
      </w:r>
      <w:r w:rsidRPr="007B5051">
        <w:rPr>
          <w:rFonts w:ascii="Times New Roman" w:eastAsia="Times New Roman" w:hAnsi="Times New Roman"/>
          <w:bCs/>
          <w:color w:val="0D0D0D" w:themeColor="text1" w:themeTint="F2"/>
          <w:sz w:val="26"/>
          <w:szCs w:val="26"/>
          <w:lang w:val="vi-VN"/>
          <w14:ligatures w14:val="none"/>
        </w:rPr>
        <w:t xml:space="preserve"> </w:t>
      </w:r>
      <w:r w:rsidRPr="007B5051">
        <w:rPr>
          <w:rFonts w:ascii="Times New Roman" w:eastAsia="Times New Roman" w:hAnsi="Times New Roman"/>
          <w:bCs/>
          <w:color w:val="0D0D0D" w:themeColor="text1" w:themeTint="F2"/>
          <w:sz w:val="26"/>
          <w:szCs w:val="26"/>
          <w:lang w:val="en-GB"/>
          <w14:ligatures w14:val="none"/>
        </w:rPr>
        <w:t>Công nghệ thông tin</w:t>
      </w:r>
      <w:r w:rsidRPr="007B5051">
        <w:rPr>
          <w:rFonts w:ascii="Times New Roman" w:eastAsia="Times New Roman" w:hAnsi="Times New Roman"/>
          <w:bCs/>
          <w:color w:val="0D0D0D" w:themeColor="text1" w:themeTint="F2"/>
          <w:sz w:val="26"/>
          <w:szCs w:val="26"/>
          <w:lang w:val="vi-VN"/>
          <w14:ligatures w14:val="none"/>
        </w:rPr>
        <w:t>, Cục Lãnh sự - Bộ Ngoại giao và C06 - Bộ Công an đã đánh giá kết quả khảo sát CSDL Di cư và thống nhất đề xuất xây mới thay thế hệ thống hiện có trong năm 2026. Trước đó, Bộ Ngoại giao đã xây dựng một hệ thống phần mềm quản lý thông tin tập trung về di cư quốc tế (theo Quyết định 402/QĐ-TTg ngày 20/3/2020, với kinh phí hỗ trợ từ IOM), dự kiến hoàn thành cơ sở dữ liệu thống kê trong tháng 12/2025.</w:t>
      </w:r>
    </w:p>
    <w:p w14:paraId="65DE7132" w14:textId="77777777" w:rsidR="00991369" w:rsidRPr="007B5051" w:rsidRDefault="00991369" w:rsidP="00991369">
      <w:pPr>
        <w:shd w:val="clear" w:color="auto" w:fill="FFFFFF"/>
        <w:spacing w:before="40" w:after="40"/>
        <w:ind w:firstLine="720"/>
        <w:jc w:val="both"/>
        <w:rPr>
          <w:rFonts w:ascii="Times New Roman" w:eastAsia="Times New Roman" w:hAnsi="Times New Roman"/>
          <w:bCs/>
          <w:color w:val="0D0D0D" w:themeColor="text1" w:themeTint="F2"/>
          <w:sz w:val="26"/>
          <w:szCs w:val="26"/>
          <w:lang w:val="en-GB"/>
          <w14:ligatures w14:val="none"/>
        </w:rPr>
      </w:pPr>
      <w:r w:rsidRPr="007B5051">
        <w:rPr>
          <w:rFonts w:ascii="Times New Roman" w:eastAsia="Times New Roman" w:hAnsi="Times New Roman"/>
          <w:bCs/>
          <w:color w:val="0D0D0D" w:themeColor="text1" w:themeTint="F2"/>
          <w:sz w:val="26"/>
          <w:szCs w:val="26"/>
          <w:lang w:val="vi-VN"/>
          <w14:ligatures w14:val="none"/>
        </w:rPr>
        <w:t xml:space="preserve">CSDL Di cư đòi hỏi dữ liệu gốc phân tán từ nhiều Bộ, ngành và địa phương (như Bộ LĐ-TB&amp;XH trước đây) nhưng chưa có cơ chế phối hợp liên ngành chính thức được ban hành để khảo sát và xác định phạm vi và yêu cầu kỹ thuật chi tiết. Bên cạnh đó, việc nâng cấp để đáp ứng tiêu chí </w:t>
      </w:r>
      <w:r w:rsidRPr="007B5051">
        <w:rPr>
          <w:rFonts w:ascii="Times New Roman" w:eastAsia="Times New Roman" w:hAnsi="Times New Roman"/>
          <w:bCs/>
          <w:color w:val="0D0D0D" w:themeColor="text1" w:themeTint="F2"/>
          <w:sz w:val="26"/>
          <w:szCs w:val="26"/>
          <w:lang w:val="en-GB"/>
          <w14:ligatures w14:val="none"/>
        </w:rPr>
        <w:t>“</w:t>
      </w:r>
      <w:r w:rsidRPr="007B5051">
        <w:rPr>
          <w:rFonts w:ascii="Times New Roman" w:eastAsia="Times New Roman" w:hAnsi="Times New Roman"/>
          <w:bCs/>
          <w:color w:val="0D0D0D" w:themeColor="text1" w:themeTint="F2"/>
          <w:sz w:val="26"/>
          <w:szCs w:val="26"/>
          <w:lang w:val="vi-VN"/>
          <w14:ligatures w14:val="none"/>
        </w:rPr>
        <w:t>đúng - đủ - sạch - sống - thống nhất - dùng chung</w:t>
      </w:r>
      <w:r w:rsidRPr="007B5051">
        <w:rPr>
          <w:rFonts w:ascii="Times New Roman" w:eastAsia="Times New Roman" w:hAnsi="Times New Roman"/>
          <w:bCs/>
          <w:color w:val="0D0D0D" w:themeColor="text1" w:themeTint="F2"/>
          <w:sz w:val="26"/>
          <w:szCs w:val="26"/>
          <w:lang w:val="en-GB"/>
          <w14:ligatures w14:val="none"/>
        </w:rPr>
        <w:t>”</w:t>
      </w:r>
      <w:r w:rsidRPr="007B5051">
        <w:rPr>
          <w:rFonts w:ascii="Times New Roman" w:eastAsia="Times New Roman" w:hAnsi="Times New Roman"/>
          <w:bCs/>
          <w:color w:val="0D0D0D" w:themeColor="text1" w:themeTint="F2"/>
          <w:sz w:val="26"/>
          <w:szCs w:val="26"/>
          <w:lang w:val="vi-VN"/>
          <w14:ligatures w14:val="none"/>
        </w:rPr>
        <w:t xml:space="preserve"> cần nguồn vốn (dự kiến 54,5 tỷ đồng)</w:t>
      </w:r>
      <w:r w:rsidRPr="007B5051">
        <w:rPr>
          <w:rFonts w:ascii="Times New Roman" w:eastAsia="Times New Roman" w:hAnsi="Times New Roman"/>
          <w:bCs/>
          <w:color w:val="0D0D0D" w:themeColor="text1" w:themeTint="F2"/>
          <w:sz w:val="26"/>
          <w:szCs w:val="26"/>
          <w:lang w:val="en-GB"/>
          <w14:ligatures w14:val="none"/>
        </w:rPr>
        <w:t xml:space="preserve"> tuy nhiên chưa được bố trí kinh phí triển khai.</w:t>
      </w:r>
    </w:p>
    <w:p w14:paraId="21A973D7" w14:textId="77777777" w:rsidR="00991369" w:rsidRPr="007B5051" w:rsidRDefault="00991369" w:rsidP="00991369">
      <w:pPr>
        <w:shd w:val="clear" w:color="auto" w:fill="FFFFFF"/>
        <w:spacing w:before="40" w:after="40"/>
        <w:ind w:firstLine="720"/>
        <w:jc w:val="both"/>
        <w:rPr>
          <w:rFonts w:ascii="Times New Roman" w:eastAsia="Times New Roman" w:hAnsi="Times New Roman"/>
          <w:b/>
          <w:bCs/>
          <w:iCs/>
          <w:color w:val="0D0D0D" w:themeColor="text1" w:themeTint="F2"/>
          <w:sz w:val="26"/>
          <w:szCs w:val="26"/>
          <w:lang w:val="en-GB"/>
          <w14:ligatures w14:val="none"/>
        </w:rPr>
      </w:pPr>
      <w:r w:rsidRPr="007B5051">
        <w:rPr>
          <w:rFonts w:ascii="Times New Roman" w:eastAsia="Times New Roman" w:hAnsi="Times New Roman"/>
          <w:bCs/>
          <w:i/>
          <w:color w:val="0D0D0D" w:themeColor="text1" w:themeTint="F2"/>
          <w:sz w:val="26"/>
          <w:szCs w:val="26"/>
          <w:lang w:val="en-GB"/>
          <w14:ligatures w14:val="none"/>
        </w:rPr>
        <w:t>(</w:t>
      </w:r>
      <w:r w:rsidRPr="007B5051">
        <w:rPr>
          <w:rFonts w:ascii="Times New Roman" w:eastAsia="Times New Roman" w:hAnsi="Times New Roman"/>
          <w:b/>
          <w:bCs/>
          <w:i/>
          <w:color w:val="0D0D0D" w:themeColor="text1" w:themeTint="F2"/>
          <w:sz w:val="26"/>
          <w:szCs w:val="26"/>
          <w:lang w:val="en-GB"/>
          <w14:ligatures w14:val="none"/>
        </w:rPr>
        <w:t xml:space="preserve">8) Bộ Giáo dục và Đào tạo </w:t>
      </w:r>
      <w:r w:rsidRPr="007B5051">
        <w:rPr>
          <w:rFonts w:ascii="Times New Roman" w:eastAsia="Times New Roman" w:hAnsi="Times New Roman"/>
          <w:b/>
          <w:bCs/>
          <w:i/>
          <w:color w:val="0D0D0D" w:themeColor="text1" w:themeTint="F2"/>
          <w:sz w:val="26"/>
          <w:szCs w:val="26"/>
          <w:lang w:val="vi-VN"/>
          <w14:ligatures w14:val="none"/>
        </w:rPr>
        <w:t>(</w:t>
      </w:r>
      <w:r w:rsidRPr="007B5051">
        <w:rPr>
          <w:rFonts w:ascii="Times New Roman" w:eastAsia="Times New Roman" w:hAnsi="Times New Roman"/>
          <w:b/>
          <w:bCs/>
          <w:i/>
          <w:color w:val="0D0D0D" w:themeColor="text1" w:themeTint="F2"/>
          <w:sz w:val="26"/>
          <w:szCs w:val="26"/>
          <w:lang w:val="en-GB"/>
          <w14:ligatures w14:val="none"/>
        </w:rPr>
        <w:t>Viettel</w:t>
      </w:r>
      <w:r w:rsidRPr="007B5051">
        <w:rPr>
          <w:rFonts w:ascii="Times New Roman" w:eastAsia="Times New Roman" w:hAnsi="Times New Roman"/>
          <w:b/>
          <w:bCs/>
          <w:i/>
          <w:iCs/>
          <w:color w:val="0D0D0D" w:themeColor="text1" w:themeTint="F2"/>
          <w:sz w:val="26"/>
          <w:szCs w:val="26"/>
          <w:lang w:val="en-GB"/>
          <w14:ligatures w14:val="none"/>
        </w:rPr>
        <w:t xml:space="preserve"> chủ trì, phối hợp CMC, Tecapro</w:t>
      </w:r>
      <w:r w:rsidRPr="007B5051">
        <w:rPr>
          <w:rFonts w:ascii="Times New Roman" w:eastAsia="Times New Roman" w:hAnsi="Times New Roman"/>
          <w:b/>
          <w:bCs/>
          <w:i/>
          <w:iCs/>
          <w:color w:val="0D0D0D" w:themeColor="text1" w:themeTint="F2"/>
          <w:sz w:val="26"/>
          <w:szCs w:val="26"/>
          <w:lang w:val="vi-VN"/>
          <w14:ligatures w14:val="none"/>
        </w:rPr>
        <w:t>)</w:t>
      </w:r>
    </w:p>
    <w:p w14:paraId="7CCDCF6D" w14:textId="77777777" w:rsidR="00991369" w:rsidRPr="007B5051" w:rsidRDefault="00991369" w:rsidP="00991369">
      <w:pPr>
        <w:shd w:val="clear" w:color="auto" w:fill="FFFFFF"/>
        <w:spacing w:before="40" w:after="40"/>
        <w:ind w:firstLine="720"/>
        <w:jc w:val="both"/>
        <w:rPr>
          <w:rFonts w:ascii="Times New Roman" w:eastAsia="Times New Roman" w:hAnsi="Times New Roman"/>
          <w:bCs/>
          <w:color w:val="0D0D0D" w:themeColor="text1" w:themeTint="F2"/>
          <w:sz w:val="26"/>
          <w:szCs w:val="26"/>
          <w14:ligatures w14:val="none"/>
        </w:rPr>
      </w:pPr>
      <w:r w:rsidRPr="007B5051">
        <w:rPr>
          <w:rFonts w:ascii="Times New Roman" w:eastAsia="Times New Roman" w:hAnsi="Times New Roman"/>
          <w:b/>
          <w:bCs/>
          <w:i/>
          <w:iCs/>
          <w:color w:val="0D0D0D" w:themeColor="text1" w:themeTint="F2"/>
          <w:sz w:val="26"/>
          <w:szCs w:val="26"/>
          <w:lang w:val="en-GB"/>
          <w14:ligatures w14:val="none"/>
        </w:rPr>
        <w:t>Chậm</w:t>
      </w:r>
      <w:r w:rsidRPr="007B5051">
        <w:rPr>
          <w:rFonts w:ascii="Times New Roman" w:eastAsia="Times New Roman" w:hAnsi="Times New Roman"/>
          <w:b/>
          <w:bCs/>
          <w:i/>
          <w:iCs/>
          <w:color w:val="0D0D0D" w:themeColor="text1" w:themeTint="F2"/>
          <w:sz w:val="26"/>
          <w:szCs w:val="26"/>
          <w:lang w:val="vi-VN"/>
          <w14:ligatures w14:val="none"/>
        </w:rPr>
        <w:t xml:space="preserve"> chuyển biến:</w:t>
      </w:r>
      <w:r w:rsidRPr="007B5051">
        <w:rPr>
          <w:rFonts w:ascii="Times New Roman" w:eastAsia="Times New Roman" w:hAnsi="Times New Roman"/>
          <w:bCs/>
          <w:color w:val="0D0D0D" w:themeColor="text1" w:themeTint="F2"/>
          <w:sz w:val="26"/>
          <w:szCs w:val="26"/>
          <w:lang w:val="en-GB"/>
          <w14:ligatures w14:val="none"/>
        </w:rPr>
        <w:t xml:space="preserve"> </w:t>
      </w:r>
      <w:r w:rsidRPr="007B5051">
        <w:rPr>
          <w:rFonts w:ascii="Times New Roman" w:eastAsia="Times New Roman" w:hAnsi="Times New Roman"/>
          <w:bCs/>
          <w:color w:val="0D0D0D" w:themeColor="text1" w:themeTint="F2"/>
          <w:sz w:val="26"/>
          <w:szCs w:val="26"/>
          <w14:ligatures w14:val="none"/>
        </w:rPr>
        <w:t>Ngày 22</w:t>
      </w:r>
      <w:r w:rsidRPr="007B5051">
        <w:rPr>
          <w:rFonts w:ascii="Times New Roman" w:eastAsia="Times New Roman" w:hAnsi="Times New Roman"/>
          <w:bCs/>
          <w:color w:val="0D0D0D" w:themeColor="text1" w:themeTint="F2"/>
          <w:sz w:val="26"/>
          <w:szCs w:val="26"/>
          <w:lang w:val="vi-VN"/>
          <w14:ligatures w14:val="none"/>
        </w:rPr>
        <w:t>/</w:t>
      </w:r>
      <w:r w:rsidRPr="007B5051">
        <w:rPr>
          <w:rFonts w:ascii="Times New Roman" w:eastAsia="Times New Roman" w:hAnsi="Times New Roman"/>
          <w:bCs/>
          <w:color w:val="0D0D0D" w:themeColor="text1" w:themeTint="F2"/>
          <w:sz w:val="26"/>
          <w:szCs w:val="26"/>
          <w14:ligatures w14:val="none"/>
        </w:rPr>
        <w:t>10</w:t>
      </w:r>
      <w:r w:rsidRPr="007B5051">
        <w:rPr>
          <w:rFonts w:ascii="Times New Roman" w:eastAsia="Times New Roman" w:hAnsi="Times New Roman"/>
          <w:bCs/>
          <w:color w:val="0D0D0D" w:themeColor="text1" w:themeTint="F2"/>
          <w:sz w:val="26"/>
          <w:szCs w:val="26"/>
          <w:lang w:val="vi-VN"/>
          <w14:ligatures w14:val="none"/>
        </w:rPr>
        <w:t>/</w:t>
      </w:r>
      <w:r w:rsidRPr="007B5051">
        <w:rPr>
          <w:rFonts w:ascii="Times New Roman" w:eastAsia="Times New Roman" w:hAnsi="Times New Roman"/>
          <w:bCs/>
          <w:color w:val="0D0D0D" w:themeColor="text1" w:themeTint="F2"/>
          <w:sz w:val="26"/>
          <w:szCs w:val="26"/>
          <w14:ligatures w14:val="none"/>
        </w:rPr>
        <w:t>2025</w:t>
      </w:r>
      <w:r w:rsidRPr="007B5051">
        <w:rPr>
          <w:rFonts w:ascii="Times New Roman" w:eastAsia="Times New Roman" w:hAnsi="Times New Roman"/>
          <w:bCs/>
          <w:color w:val="0D0D0D" w:themeColor="text1" w:themeTint="F2"/>
          <w:sz w:val="26"/>
          <w:szCs w:val="26"/>
          <w:lang w:val="vi-VN"/>
          <w14:ligatures w14:val="none"/>
        </w:rPr>
        <w:t>, Bộ Giáo dục đã ban hành chiến lược chuyển đổi số của Bộ Giáo dục và Đào tạo giai đoạn 2025-2030, định hướng đến năm 2035</w:t>
      </w:r>
      <w:r w:rsidRPr="007B5051">
        <w:rPr>
          <w:rFonts w:ascii="Times New Roman" w:eastAsia="Times New Roman" w:hAnsi="Times New Roman"/>
          <w:bCs/>
          <w:color w:val="0D0D0D" w:themeColor="text1" w:themeTint="F2"/>
          <w:sz w:val="26"/>
          <w:szCs w:val="26"/>
          <w14:ligatures w14:val="none"/>
        </w:rPr>
        <w:t xml:space="preserve"> </w:t>
      </w:r>
      <w:r w:rsidRPr="007B5051">
        <w:rPr>
          <w:rFonts w:ascii="Times New Roman" w:eastAsia="Times New Roman" w:hAnsi="Times New Roman"/>
          <w:bCs/>
          <w:i/>
          <w:iCs/>
          <w:color w:val="0D0D0D" w:themeColor="text1" w:themeTint="F2"/>
          <w:sz w:val="26"/>
          <w:szCs w:val="26"/>
          <w:lang w:val="vi-VN"/>
          <w14:ligatures w14:val="none"/>
        </w:rPr>
        <w:t>(</w:t>
      </w:r>
      <w:r w:rsidRPr="007B5051">
        <w:rPr>
          <w:rFonts w:ascii="Times New Roman" w:eastAsia="Times New Roman" w:hAnsi="Times New Roman"/>
          <w:bCs/>
          <w:i/>
          <w:iCs/>
          <w:color w:val="0D0D0D" w:themeColor="text1" w:themeTint="F2"/>
          <w:sz w:val="26"/>
          <w:szCs w:val="26"/>
          <w14:ligatures w14:val="none"/>
        </w:rPr>
        <w:t>theo Công văn 2920/QĐ-BGDĐT</w:t>
      </w:r>
      <w:r w:rsidRPr="007B5051">
        <w:rPr>
          <w:rFonts w:ascii="Times New Roman" w:eastAsia="Times New Roman" w:hAnsi="Times New Roman"/>
          <w:bCs/>
          <w:i/>
          <w:iCs/>
          <w:color w:val="0D0D0D" w:themeColor="text1" w:themeTint="F2"/>
          <w:sz w:val="26"/>
          <w:szCs w:val="26"/>
          <w:lang w:val="vi-VN"/>
          <w14:ligatures w14:val="none"/>
        </w:rPr>
        <w:t>)</w:t>
      </w:r>
      <w:r w:rsidRPr="007B5051">
        <w:rPr>
          <w:rFonts w:ascii="Times New Roman" w:eastAsia="Times New Roman" w:hAnsi="Times New Roman"/>
          <w:bCs/>
          <w:color w:val="0D0D0D" w:themeColor="text1" w:themeTint="F2"/>
          <w:sz w:val="26"/>
          <w:szCs w:val="26"/>
          <w14:ligatures w14:val="none"/>
        </w:rPr>
        <w:t>.</w:t>
      </w:r>
    </w:p>
    <w:p w14:paraId="7E9B7E02" w14:textId="77777777" w:rsidR="00991369" w:rsidRPr="007B5051" w:rsidRDefault="00991369" w:rsidP="00991369">
      <w:pPr>
        <w:shd w:val="clear" w:color="auto" w:fill="FFFFFF"/>
        <w:spacing w:before="40" w:after="40"/>
        <w:ind w:firstLine="720"/>
        <w:jc w:val="both"/>
        <w:rPr>
          <w:rFonts w:ascii="Times New Roman" w:eastAsia="Times New Roman" w:hAnsi="Times New Roman"/>
          <w:bCs/>
          <w:color w:val="0D0D0D" w:themeColor="text1" w:themeTint="F2"/>
          <w:sz w:val="26"/>
          <w:szCs w:val="26"/>
          <w14:ligatures w14:val="none"/>
        </w:rPr>
      </w:pPr>
      <w:r w:rsidRPr="007B5051">
        <w:rPr>
          <w:rFonts w:ascii="Times New Roman" w:eastAsia="Times New Roman" w:hAnsi="Times New Roman"/>
          <w:bCs/>
          <w:color w:val="0D0D0D" w:themeColor="text1" w:themeTint="F2"/>
          <w:sz w:val="26"/>
          <w:szCs w:val="26"/>
          <w14:ligatures w14:val="none"/>
        </w:rPr>
        <w:t>- Đã có văn bản hướng dẫn số 6006/BGDĐT-KHCNTT ngày 29/9/2025 về việc hướng dẫn triển khai thí điểm văn bằng số năm 2025. Tuy nhiên, đối với văn bằng giáo dục đại học năm 2025 thực hiện nhập vào file excel (.xlsx)</w:t>
      </w:r>
      <w:r w:rsidRPr="007B5051">
        <w:rPr>
          <w:rFonts w:ascii="Times New Roman" w:eastAsia="Times New Roman" w:hAnsi="Times New Roman"/>
          <w:bCs/>
          <w:color w:val="0D0D0D" w:themeColor="text1" w:themeTint="F2"/>
          <w:sz w:val="26"/>
          <w:szCs w:val="26"/>
          <w:lang w:val="vi-VN"/>
          <w14:ligatures w14:val="none"/>
        </w:rPr>
        <w:t>,</w:t>
      </w:r>
      <w:r w:rsidRPr="007B5051">
        <w:rPr>
          <w:rFonts w:ascii="Times New Roman" w:eastAsia="Times New Roman" w:hAnsi="Times New Roman"/>
          <w:bCs/>
          <w:color w:val="0D0D0D" w:themeColor="text1" w:themeTint="F2"/>
          <w:sz w:val="26"/>
          <w:szCs w:val="26"/>
          <w14:ligatures w14:val="none"/>
        </w:rPr>
        <w:t xml:space="preserve"> sau đó đẩy lên phần mềm, ký số file do Viettel hỗ trợ.</w:t>
      </w:r>
    </w:p>
    <w:p w14:paraId="426A3C2B" w14:textId="77777777" w:rsidR="00991369" w:rsidRPr="007B5051" w:rsidRDefault="00991369" w:rsidP="00991369">
      <w:pPr>
        <w:shd w:val="clear" w:color="auto" w:fill="FFFFFF"/>
        <w:spacing w:before="40" w:after="40"/>
        <w:ind w:firstLine="720"/>
        <w:jc w:val="both"/>
        <w:rPr>
          <w:rFonts w:ascii="Times New Roman" w:eastAsia="Times New Roman" w:hAnsi="Times New Roman"/>
          <w:b/>
          <w:bCs/>
          <w:iCs/>
          <w:color w:val="0D0D0D" w:themeColor="text1" w:themeTint="F2"/>
          <w:sz w:val="26"/>
          <w:szCs w:val="26"/>
          <w:lang w:val="en-GB"/>
          <w14:ligatures w14:val="none"/>
        </w:rPr>
      </w:pPr>
      <w:r w:rsidRPr="007B5051">
        <w:rPr>
          <w:rFonts w:ascii="Times New Roman" w:eastAsia="Times New Roman" w:hAnsi="Times New Roman"/>
          <w:b/>
          <w:bCs/>
          <w:i/>
          <w:color w:val="0D0D0D" w:themeColor="text1" w:themeTint="F2"/>
          <w:sz w:val="26"/>
          <w:szCs w:val="26"/>
          <w:lang w:val="en-GB"/>
          <w14:ligatures w14:val="none"/>
        </w:rPr>
        <w:t xml:space="preserve">(9) Bộ Y tế </w:t>
      </w:r>
      <w:r w:rsidRPr="007B5051">
        <w:rPr>
          <w:rFonts w:ascii="Times New Roman" w:eastAsia="Times New Roman" w:hAnsi="Times New Roman"/>
          <w:b/>
          <w:bCs/>
          <w:i/>
          <w:color w:val="0D0D0D" w:themeColor="text1" w:themeTint="F2"/>
          <w:sz w:val="26"/>
          <w:szCs w:val="26"/>
          <w:lang w:val="vi-VN"/>
          <w14:ligatures w14:val="none"/>
        </w:rPr>
        <w:t>(</w:t>
      </w:r>
      <w:r w:rsidRPr="007B5051">
        <w:rPr>
          <w:rFonts w:ascii="Times New Roman" w:eastAsia="Times New Roman" w:hAnsi="Times New Roman"/>
          <w:b/>
          <w:bCs/>
          <w:i/>
          <w:color w:val="0D0D0D" w:themeColor="text1" w:themeTint="F2"/>
          <w:sz w:val="26"/>
          <w:szCs w:val="26"/>
          <w:lang w:val="en-GB"/>
          <w14:ligatures w14:val="none"/>
        </w:rPr>
        <w:t>Mobifone</w:t>
      </w:r>
      <w:r w:rsidRPr="007B5051">
        <w:rPr>
          <w:rFonts w:ascii="Times New Roman" w:eastAsia="Times New Roman" w:hAnsi="Times New Roman"/>
          <w:b/>
          <w:bCs/>
          <w:i/>
          <w:iCs/>
          <w:color w:val="0D0D0D" w:themeColor="text1" w:themeTint="F2"/>
          <w:sz w:val="26"/>
          <w:szCs w:val="26"/>
          <w:lang w:val="en-GB"/>
          <w14:ligatures w14:val="none"/>
        </w:rPr>
        <w:t xml:space="preserve"> chủ trì, phối hợp FPT, Viettel, Tecapro, GTEL</w:t>
      </w:r>
      <w:r w:rsidRPr="007B5051">
        <w:rPr>
          <w:rFonts w:ascii="Times New Roman" w:eastAsia="Times New Roman" w:hAnsi="Times New Roman"/>
          <w:b/>
          <w:bCs/>
          <w:i/>
          <w:iCs/>
          <w:color w:val="0D0D0D" w:themeColor="text1" w:themeTint="F2"/>
          <w:sz w:val="26"/>
          <w:szCs w:val="26"/>
          <w:lang w:val="vi-VN"/>
          <w14:ligatures w14:val="none"/>
        </w:rPr>
        <w:t>)</w:t>
      </w:r>
    </w:p>
    <w:p w14:paraId="00930E06" w14:textId="77777777" w:rsidR="00991369" w:rsidRPr="007B5051" w:rsidRDefault="00991369" w:rsidP="00991369">
      <w:pPr>
        <w:shd w:val="clear" w:color="auto" w:fill="FFFFFF"/>
        <w:spacing w:before="40" w:after="40"/>
        <w:ind w:firstLine="720"/>
        <w:jc w:val="both"/>
        <w:rPr>
          <w:rFonts w:ascii="Times New Roman" w:eastAsia="Times New Roman" w:hAnsi="Times New Roman"/>
          <w:bCs/>
          <w:color w:val="0D0D0D" w:themeColor="text1" w:themeTint="F2"/>
          <w:sz w:val="26"/>
          <w:szCs w:val="26"/>
          <w:lang w:val="en-GB"/>
          <w14:ligatures w14:val="none"/>
        </w:rPr>
      </w:pPr>
      <w:r w:rsidRPr="007B5051">
        <w:rPr>
          <w:rFonts w:ascii="Times New Roman" w:eastAsia="Times New Roman" w:hAnsi="Times New Roman"/>
          <w:b/>
          <w:bCs/>
          <w:i/>
          <w:iCs/>
          <w:color w:val="0D0D0D" w:themeColor="text1" w:themeTint="F2"/>
          <w:sz w:val="26"/>
          <w:szCs w:val="26"/>
          <w:lang w:val="en-GB"/>
          <w14:ligatures w14:val="none"/>
        </w:rPr>
        <w:t xml:space="preserve">Có </w:t>
      </w:r>
      <w:r w:rsidRPr="007B5051">
        <w:rPr>
          <w:rFonts w:ascii="Times New Roman" w:eastAsia="Times New Roman" w:hAnsi="Times New Roman"/>
          <w:b/>
          <w:bCs/>
          <w:i/>
          <w:iCs/>
          <w:color w:val="0D0D0D" w:themeColor="text1" w:themeTint="F2"/>
          <w:sz w:val="26"/>
          <w:szCs w:val="26"/>
          <w:lang w:val="vi-VN"/>
          <w14:ligatures w14:val="none"/>
        </w:rPr>
        <w:t>chuyển biến:</w:t>
      </w:r>
      <w:r w:rsidRPr="007B5051">
        <w:rPr>
          <w:rFonts w:ascii="Times New Roman" w:eastAsia="Times New Roman" w:hAnsi="Times New Roman"/>
          <w:bCs/>
          <w:color w:val="0D0D0D" w:themeColor="text1" w:themeTint="F2"/>
          <w:sz w:val="26"/>
          <w:szCs w:val="26"/>
          <w:lang w:val="vi-VN"/>
          <w14:ligatures w14:val="none"/>
        </w:rPr>
        <w:t xml:space="preserve"> </w:t>
      </w:r>
      <w:r w:rsidRPr="007B5051">
        <w:rPr>
          <w:rFonts w:ascii="Times New Roman" w:eastAsia="Times New Roman" w:hAnsi="Times New Roman"/>
          <w:bCs/>
          <w:color w:val="0D0D0D" w:themeColor="text1" w:themeTint="F2"/>
          <w:sz w:val="26"/>
          <w:szCs w:val="26"/>
          <w:lang w:val="en-GB"/>
          <w14:ligatures w14:val="none"/>
        </w:rPr>
        <w:t xml:space="preserve">Bộ Y tế được giao xây dựng </w:t>
      </w:r>
      <w:r w:rsidRPr="007B5051">
        <w:rPr>
          <w:rFonts w:ascii="Times New Roman" w:eastAsia="Times New Roman" w:hAnsi="Times New Roman"/>
          <w:bCs/>
          <w:color w:val="0D0D0D" w:themeColor="text1" w:themeTint="F2"/>
          <w:sz w:val="26"/>
          <w:szCs w:val="26"/>
          <w:lang w:val="vi-VN"/>
          <w14:ligatures w14:val="none"/>
        </w:rPr>
        <w:t xml:space="preserve">12 CSDL theo Nghị quyết </w:t>
      </w:r>
      <w:r w:rsidRPr="007B5051">
        <w:rPr>
          <w:rFonts w:ascii="Times New Roman" w:eastAsia="Times New Roman" w:hAnsi="Times New Roman"/>
          <w:bCs/>
          <w:color w:val="0D0D0D" w:themeColor="text1" w:themeTint="F2"/>
          <w:sz w:val="26"/>
          <w:szCs w:val="26"/>
          <w:lang w:val="en-GB"/>
          <w14:ligatures w14:val="none"/>
        </w:rPr>
        <w:t>7</w:t>
      </w:r>
      <w:r w:rsidRPr="007B5051">
        <w:rPr>
          <w:rFonts w:ascii="Times New Roman" w:eastAsia="Times New Roman" w:hAnsi="Times New Roman"/>
          <w:bCs/>
          <w:color w:val="0D0D0D" w:themeColor="text1" w:themeTint="F2"/>
          <w:sz w:val="26"/>
          <w:szCs w:val="26"/>
          <w:lang w:val="vi-VN"/>
          <w14:ligatures w14:val="none"/>
        </w:rPr>
        <w:t>1/NQ-CP; với sự đồng hành của Mobifone, FPT, Viettel, Tecapro, G</w:t>
      </w:r>
      <w:r w:rsidRPr="007B5051">
        <w:rPr>
          <w:rFonts w:ascii="Times New Roman" w:eastAsia="Times New Roman" w:hAnsi="Times New Roman"/>
          <w:bCs/>
          <w:color w:val="0D0D0D" w:themeColor="text1" w:themeTint="F2"/>
          <w:sz w:val="26"/>
          <w:szCs w:val="26"/>
          <w:lang w:val="en-GB"/>
          <w14:ligatures w14:val="none"/>
        </w:rPr>
        <w:t>TEL</w:t>
      </w:r>
      <w:r w:rsidRPr="007B5051">
        <w:rPr>
          <w:rFonts w:ascii="Times New Roman" w:eastAsia="Times New Roman" w:hAnsi="Times New Roman"/>
          <w:bCs/>
          <w:color w:val="0D0D0D" w:themeColor="text1" w:themeTint="F2"/>
          <w:sz w:val="26"/>
          <w:szCs w:val="26"/>
          <w:lang w:val="vi-VN"/>
          <w14:ligatures w14:val="none"/>
        </w:rPr>
        <w:t xml:space="preserve">, Bộ Y tế đang triển khai kết nối, đồng bộ với C12 - Bộ Công an 04 CSDL: </w:t>
      </w:r>
      <w:r w:rsidRPr="007B5051">
        <w:rPr>
          <w:rFonts w:ascii="Times New Roman" w:eastAsia="Times New Roman" w:hAnsi="Times New Roman"/>
          <w:bCs/>
          <w:i/>
          <w:iCs/>
          <w:color w:val="0D0D0D" w:themeColor="text1" w:themeTint="F2"/>
          <w:sz w:val="26"/>
          <w:szCs w:val="26"/>
          <w:lang w:val="vi-VN"/>
          <w14:ligatures w14:val="none"/>
        </w:rPr>
        <w:t>Sức khỏe sinh sản, sức khỏe bà mẹ trẻ em; CSDL quản lý trẻ em;</w:t>
      </w:r>
      <w:r w:rsidRPr="007B5051">
        <w:rPr>
          <w:rFonts w:ascii="Times New Roman" w:eastAsia="Times New Roman" w:hAnsi="Times New Roman"/>
          <w:bCs/>
          <w:i/>
          <w:iCs/>
          <w:color w:val="0D0D0D" w:themeColor="text1" w:themeTint="F2"/>
          <w:sz w:val="26"/>
          <w:szCs w:val="26"/>
          <w:lang w:val="en-GB"/>
          <w14:ligatures w14:val="none"/>
        </w:rPr>
        <w:t xml:space="preserve"> CSDL an toàn thực phẩm, CSDL khám chữa bệnh. </w:t>
      </w:r>
    </w:p>
    <w:p w14:paraId="248DABD6" w14:textId="77777777" w:rsidR="00991369" w:rsidRPr="007B5051" w:rsidRDefault="00991369" w:rsidP="00991369">
      <w:pPr>
        <w:shd w:val="clear" w:color="auto" w:fill="FFFFFF"/>
        <w:spacing w:before="40" w:after="40"/>
        <w:ind w:firstLine="720"/>
        <w:jc w:val="both"/>
        <w:rPr>
          <w:rFonts w:ascii="Times New Roman" w:eastAsia="Times New Roman" w:hAnsi="Times New Roman"/>
          <w:bCs/>
          <w:color w:val="0D0D0D" w:themeColor="text1" w:themeTint="F2"/>
          <w:sz w:val="26"/>
          <w:szCs w:val="26"/>
          <w:lang w:val="en-GB"/>
          <w14:ligatures w14:val="none"/>
        </w:rPr>
      </w:pPr>
      <w:r w:rsidRPr="007B5051">
        <w:rPr>
          <w:rFonts w:ascii="Times New Roman" w:eastAsia="Times New Roman" w:hAnsi="Times New Roman"/>
          <w:bCs/>
          <w:color w:val="0D0D0D" w:themeColor="text1" w:themeTint="F2"/>
          <w:sz w:val="26"/>
          <w:szCs w:val="26"/>
          <w:lang w:val="en-GB"/>
          <w14:ligatures w14:val="none"/>
        </w:rPr>
        <w:t>- Bộ Y tế đề xuất 04 CSDL đề xuất không đưa vào chương trình tổng thể để đề xuất kinh phí từ Chính phủ (Bộ chủ động xin kinh phí từ các tổ chức khác như UNICEF,…) gồm CSDL Sức khỏe sinh sản, sức khỏe bà mẹ trẻ em; CSDL quản lý trẻ em; CSDL nhân lực y tế</w:t>
      </w:r>
      <w:r w:rsidRPr="007B5051">
        <w:rPr>
          <w:rFonts w:ascii="Times New Roman" w:eastAsia="Times New Roman" w:hAnsi="Times New Roman"/>
          <w:b/>
          <w:bCs/>
          <w:iCs/>
          <w:color w:val="0D0D0D" w:themeColor="text1" w:themeTint="F2"/>
          <w:sz w:val="26"/>
          <w:szCs w:val="26"/>
          <w:lang w:val="en-GB"/>
          <w14:ligatures w14:val="none"/>
        </w:rPr>
        <w:t xml:space="preserve"> </w:t>
      </w:r>
      <w:r w:rsidRPr="007B5051">
        <w:rPr>
          <w:rFonts w:ascii="Times New Roman" w:eastAsia="Times New Roman" w:hAnsi="Times New Roman"/>
          <w:bCs/>
          <w:color w:val="0D0D0D" w:themeColor="text1" w:themeTint="F2"/>
          <w:sz w:val="26"/>
          <w:szCs w:val="26"/>
          <w:lang w:val="en-GB"/>
          <w14:ligatures w14:val="none"/>
        </w:rPr>
        <w:t>và CSDL quản lý tiêm chủng quốc gia.</w:t>
      </w:r>
    </w:p>
    <w:p w14:paraId="6A05F84C" w14:textId="77777777" w:rsidR="00991369" w:rsidRPr="007B5051" w:rsidRDefault="00991369" w:rsidP="00991369">
      <w:pPr>
        <w:shd w:val="clear" w:color="auto" w:fill="FFFFFF"/>
        <w:spacing w:before="40" w:after="40"/>
        <w:ind w:firstLine="720"/>
        <w:jc w:val="both"/>
        <w:rPr>
          <w:rFonts w:ascii="Times New Roman" w:eastAsia="Times New Roman" w:hAnsi="Times New Roman"/>
          <w:b/>
          <w:bCs/>
          <w:iCs/>
          <w:color w:val="0D0D0D" w:themeColor="text1" w:themeTint="F2"/>
          <w:sz w:val="26"/>
          <w:szCs w:val="26"/>
          <w:lang w:val="en-GB"/>
          <w14:ligatures w14:val="none"/>
        </w:rPr>
      </w:pPr>
      <w:r w:rsidRPr="007B5051">
        <w:rPr>
          <w:rFonts w:ascii="Times New Roman" w:eastAsia="Times New Roman" w:hAnsi="Times New Roman"/>
          <w:bCs/>
          <w:color w:val="0D0D0D" w:themeColor="text1" w:themeTint="F2"/>
          <w:sz w:val="26"/>
          <w:szCs w:val="26"/>
          <w:lang w:val="en-GB"/>
          <w14:ligatures w14:val="none"/>
        </w:rPr>
        <w:t>- Bộ Y tế chưa ban hành Chiến lược Chuyển đổi số, Chiến lược dữ liệu (mới đang tổ chức lấy ý kiến nội bộ).</w:t>
      </w:r>
    </w:p>
    <w:p w14:paraId="021372DD" w14:textId="77777777" w:rsidR="00991369" w:rsidRPr="007B5051" w:rsidRDefault="00991369" w:rsidP="00991369">
      <w:pPr>
        <w:shd w:val="clear" w:color="auto" w:fill="FFFFFF"/>
        <w:spacing w:before="40" w:after="40"/>
        <w:ind w:firstLine="720"/>
        <w:jc w:val="both"/>
        <w:rPr>
          <w:rFonts w:ascii="Times New Roman" w:eastAsia="Times New Roman" w:hAnsi="Times New Roman"/>
          <w:b/>
          <w:bCs/>
          <w:iCs/>
          <w:color w:val="0D0D0D" w:themeColor="text1" w:themeTint="F2"/>
          <w:sz w:val="26"/>
          <w:szCs w:val="26"/>
          <w:lang w:val="en-GB"/>
          <w14:ligatures w14:val="none"/>
        </w:rPr>
      </w:pPr>
      <w:r w:rsidRPr="007B5051">
        <w:rPr>
          <w:rFonts w:ascii="Times New Roman" w:eastAsia="Times New Roman" w:hAnsi="Times New Roman"/>
          <w:b/>
          <w:bCs/>
          <w:i/>
          <w:color w:val="0D0D0D" w:themeColor="text1" w:themeTint="F2"/>
          <w:sz w:val="26"/>
          <w:szCs w:val="26"/>
          <w:lang w:val="en-GB"/>
          <w14:ligatures w14:val="none"/>
        </w:rPr>
        <w:t xml:space="preserve">(10) </w:t>
      </w:r>
      <w:bookmarkStart w:id="34" w:name="_Hlk213143945"/>
      <w:r w:rsidRPr="007B5051">
        <w:rPr>
          <w:rFonts w:ascii="Times New Roman" w:eastAsia="Times New Roman" w:hAnsi="Times New Roman"/>
          <w:b/>
          <w:bCs/>
          <w:i/>
          <w:color w:val="0D0D0D" w:themeColor="text1" w:themeTint="F2"/>
          <w:sz w:val="26"/>
          <w:szCs w:val="26"/>
          <w:lang w:val="en-GB"/>
          <w14:ligatures w14:val="none"/>
        </w:rPr>
        <w:t>Bộ Văn hóa</w:t>
      </w:r>
      <w:r w:rsidRPr="007B5051">
        <w:rPr>
          <w:rFonts w:ascii="Times New Roman" w:eastAsia="Times New Roman" w:hAnsi="Times New Roman"/>
          <w:b/>
          <w:bCs/>
          <w:i/>
          <w:color w:val="0D0D0D" w:themeColor="text1" w:themeTint="F2"/>
          <w:sz w:val="26"/>
          <w:szCs w:val="26"/>
          <w:lang w:val="vi-VN"/>
          <w14:ligatures w14:val="none"/>
        </w:rPr>
        <w:t>,</w:t>
      </w:r>
      <w:r w:rsidRPr="007B5051">
        <w:rPr>
          <w:rFonts w:ascii="Times New Roman" w:eastAsia="Times New Roman" w:hAnsi="Times New Roman"/>
          <w:b/>
          <w:bCs/>
          <w:i/>
          <w:color w:val="0D0D0D" w:themeColor="text1" w:themeTint="F2"/>
          <w:sz w:val="26"/>
          <w:szCs w:val="26"/>
          <w:lang w:val="en-GB"/>
          <w14:ligatures w14:val="none"/>
        </w:rPr>
        <w:t xml:space="preserve"> Thể thao </w:t>
      </w:r>
      <w:r w:rsidRPr="007B5051">
        <w:rPr>
          <w:rFonts w:ascii="Times New Roman" w:eastAsia="Times New Roman" w:hAnsi="Times New Roman"/>
          <w:b/>
          <w:bCs/>
          <w:i/>
          <w:color w:val="0D0D0D" w:themeColor="text1" w:themeTint="F2"/>
          <w:sz w:val="26"/>
          <w:szCs w:val="26"/>
          <w:lang w:val="vi-VN"/>
          <w14:ligatures w14:val="none"/>
        </w:rPr>
        <w:t>&amp;</w:t>
      </w:r>
      <w:r w:rsidRPr="007B5051">
        <w:rPr>
          <w:rFonts w:ascii="Times New Roman" w:eastAsia="Times New Roman" w:hAnsi="Times New Roman"/>
          <w:b/>
          <w:bCs/>
          <w:i/>
          <w:color w:val="0D0D0D" w:themeColor="text1" w:themeTint="F2"/>
          <w:sz w:val="26"/>
          <w:szCs w:val="26"/>
          <w:lang w:val="en-GB"/>
          <w14:ligatures w14:val="none"/>
        </w:rPr>
        <w:t xml:space="preserve"> Du lịch </w:t>
      </w:r>
      <w:bookmarkEnd w:id="34"/>
      <w:r w:rsidRPr="007B5051">
        <w:rPr>
          <w:rFonts w:ascii="Times New Roman" w:eastAsia="Times New Roman" w:hAnsi="Times New Roman"/>
          <w:b/>
          <w:bCs/>
          <w:i/>
          <w:color w:val="0D0D0D" w:themeColor="text1" w:themeTint="F2"/>
          <w:sz w:val="26"/>
          <w:szCs w:val="26"/>
          <w:lang w:val="vi-VN"/>
          <w14:ligatures w14:val="none"/>
        </w:rPr>
        <w:t>(</w:t>
      </w:r>
      <w:r w:rsidRPr="007B5051">
        <w:rPr>
          <w:rFonts w:ascii="Times New Roman" w:eastAsia="Times New Roman" w:hAnsi="Times New Roman"/>
          <w:b/>
          <w:bCs/>
          <w:i/>
          <w:color w:val="0D0D0D" w:themeColor="text1" w:themeTint="F2"/>
          <w:sz w:val="26"/>
          <w:szCs w:val="26"/>
          <w:lang w:val="en-GB"/>
          <w14:ligatures w14:val="none"/>
        </w:rPr>
        <w:t>Mobifone</w:t>
      </w:r>
      <w:r w:rsidRPr="007B5051">
        <w:rPr>
          <w:rFonts w:ascii="Times New Roman" w:eastAsia="Times New Roman" w:hAnsi="Times New Roman"/>
          <w:b/>
          <w:bCs/>
          <w:i/>
          <w:iCs/>
          <w:color w:val="0D0D0D" w:themeColor="text1" w:themeTint="F2"/>
          <w:sz w:val="26"/>
          <w:szCs w:val="26"/>
          <w:lang w:val="en-GB"/>
          <w14:ligatures w14:val="none"/>
        </w:rPr>
        <w:t xml:space="preserve"> chủ trì)</w:t>
      </w:r>
    </w:p>
    <w:p w14:paraId="3F2A2BA7" w14:textId="77777777" w:rsidR="00991369" w:rsidRPr="007B5051" w:rsidRDefault="00991369" w:rsidP="00991369">
      <w:pPr>
        <w:shd w:val="clear" w:color="auto" w:fill="FFFFFF"/>
        <w:spacing w:before="40" w:after="40"/>
        <w:ind w:firstLine="720"/>
        <w:jc w:val="both"/>
        <w:rPr>
          <w:rFonts w:ascii="Times New Roman" w:eastAsia="Times New Roman" w:hAnsi="Times New Roman"/>
          <w:bCs/>
          <w:color w:val="0D0D0D" w:themeColor="text1" w:themeTint="F2"/>
          <w:sz w:val="26"/>
          <w:szCs w:val="26"/>
          <w14:ligatures w14:val="none"/>
        </w:rPr>
      </w:pPr>
      <w:r w:rsidRPr="007B5051">
        <w:rPr>
          <w:rFonts w:ascii="Times New Roman" w:eastAsia="Times New Roman" w:hAnsi="Times New Roman"/>
          <w:b/>
          <w:bCs/>
          <w:i/>
          <w:iCs/>
          <w:color w:val="0D0D0D" w:themeColor="text1" w:themeTint="F2"/>
          <w:sz w:val="26"/>
          <w:szCs w:val="26"/>
          <w14:ligatures w14:val="none"/>
        </w:rPr>
        <w:t>Có</w:t>
      </w:r>
      <w:r w:rsidRPr="007B5051">
        <w:rPr>
          <w:rFonts w:ascii="Times New Roman" w:eastAsia="Times New Roman" w:hAnsi="Times New Roman"/>
          <w:b/>
          <w:bCs/>
          <w:i/>
          <w:iCs/>
          <w:color w:val="0D0D0D" w:themeColor="text1" w:themeTint="F2"/>
          <w:sz w:val="26"/>
          <w:szCs w:val="26"/>
          <w:lang w:val="vi-VN"/>
          <w14:ligatures w14:val="none"/>
        </w:rPr>
        <w:t xml:space="preserve"> chuyển biến tích cực:</w:t>
      </w:r>
      <w:r w:rsidRPr="007B5051">
        <w:rPr>
          <w:rFonts w:ascii="Times New Roman" w:eastAsia="Times New Roman" w:hAnsi="Times New Roman"/>
          <w:bCs/>
          <w:color w:val="0D0D0D" w:themeColor="text1" w:themeTint="F2"/>
          <w:sz w:val="26"/>
          <w:szCs w:val="26"/>
          <w:lang w:val="vi-VN"/>
          <w14:ligatures w14:val="none"/>
        </w:rPr>
        <w:t xml:space="preserve"> </w:t>
      </w:r>
      <w:r w:rsidRPr="007B5051">
        <w:rPr>
          <w:rFonts w:ascii="Times New Roman" w:eastAsia="Times New Roman" w:hAnsi="Times New Roman"/>
          <w:bCs/>
          <w:color w:val="0D0D0D" w:themeColor="text1" w:themeTint="F2"/>
          <w:sz w:val="26"/>
          <w:szCs w:val="26"/>
          <w14:ligatures w14:val="none"/>
        </w:rPr>
        <w:t>Bộ</w:t>
      </w:r>
      <w:r w:rsidRPr="007B5051">
        <w:rPr>
          <w:rFonts w:ascii="Times New Roman" w:eastAsia="Times New Roman" w:hAnsi="Times New Roman"/>
          <w:bCs/>
          <w:color w:val="0D0D0D" w:themeColor="text1" w:themeTint="F2"/>
          <w:sz w:val="26"/>
          <w:szCs w:val="26"/>
          <w:lang w:val="vi-VN"/>
          <w14:ligatures w14:val="none"/>
        </w:rPr>
        <w:t xml:space="preserve"> Văn hoá, Thể thao &amp; Du lịch </w:t>
      </w:r>
      <w:r w:rsidRPr="007B5051">
        <w:rPr>
          <w:rFonts w:ascii="Times New Roman" w:eastAsia="Times New Roman" w:hAnsi="Times New Roman"/>
          <w:bCs/>
          <w:color w:val="0D0D0D" w:themeColor="text1" w:themeTint="F2"/>
          <w:sz w:val="26"/>
          <w:szCs w:val="26"/>
          <w14:ligatures w14:val="none"/>
        </w:rPr>
        <w:t xml:space="preserve">được giao nhiệm vụ hoàn thiện 07 CSDL theo Nghị quyết 71/NQ-CP; trong đó có 03 CSDL được giao hoàn thành trong năm 2025. </w:t>
      </w:r>
    </w:p>
    <w:p w14:paraId="4FD97552" w14:textId="77777777" w:rsidR="00991369" w:rsidRPr="007B5051" w:rsidRDefault="00991369" w:rsidP="00991369">
      <w:pPr>
        <w:shd w:val="clear" w:color="auto" w:fill="FFFFFF"/>
        <w:spacing w:before="40" w:after="40"/>
        <w:ind w:firstLine="720"/>
        <w:jc w:val="both"/>
        <w:rPr>
          <w:rFonts w:ascii="Times New Roman" w:eastAsia="Times New Roman" w:hAnsi="Times New Roman"/>
          <w:bCs/>
          <w:color w:val="0D0D0D" w:themeColor="text1" w:themeTint="F2"/>
          <w:sz w:val="26"/>
          <w:szCs w:val="26"/>
          <w14:ligatures w14:val="none"/>
        </w:rPr>
      </w:pPr>
      <w:r w:rsidRPr="007B5051">
        <w:rPr>
          <w:rFonts w:ascii="Times New Roman" w:eastAsia="Times New Roman" w:hAnsi="Times New Roman"/>
          <w:bCs/>
          <w:color w:val="0D0D0D" w:themeColor="text1" w:themeTint="F2"/>
          <w:sz w:val="26"/>
          <w:szCs w:val="26"/>
          <w14:ligatures w14:val="none"/>
        </w:rPr>
        <w:t>- CSDL Hiện vật, CSDL Di sản văn hóa phi vật thể đang thực hiện nâng cấp, chuẩn hóa dữ liệu kết nối với CSDL Quốc gia dự kiến hoàn thành việc nâng cấp, chuẩn hóa dữ liệu năm 202</w:t>
      </w:r>
      <w:r w:rsidRPr="007B5051">
        <w:rPr>
          <w:rFonts w:ascii="Times New Roman" w:eastAsia="Times New Roman" w:hAnsi="Times New Roman"/>
          <w:bCs/>
          <w:color w:val="0D0D0D" w:themeColor="text1" w:themeTint="F2"/>
          <w:sz w:val="26"/>
          <w:szCs w:val="26"/>
          <w:lang w:val="vi-VN"/>
          <w14:ligatures w14:val="none"/>
        </w:rPr>
        <w:t>5</w:t>
      </w:r>
      <w:r w:rsidRPr="007B5051">
        <w:rPr>
          <w:rFonts w:ascii="Times New Roman" w:eastAsia="Times New Roman" w:hAnsi="Times New Roman"/>
          <w:bCs/>
          <w:color w:val="0D0D0D" w:themeColor="text1" w:themeTint="F2"/>
          <w:sz w:val="26"/>
          <w:szCs w:val="26"/>
          <w14:ligatures w14:val="none"/>
        </w:rPr>
        <w:t>, việc thu thập, tạo lập số hóa dữ liệu di sản và hoàn thiện văn bản pháp lý, quy trình quy định chi tiết được tiếp tục triển khai năm 2026. Cụ thể, giai đoạn chuẩn hóa dữ liệu dự kiến hoàn thành 15/11/2025. Các công việc liên quan đến AgentNode cung cấp kết nối với Nền tảng tích hợp dữ liệu sẽ hoàn thành cuối tháng 11.</w:t>
      </w:r>
    </w:p>
    <w:p w14:paraId="6476987D" w14:textId="77777777" w:rsidR="00991369" w:rsidRPr="007B5051" w:rsidRDefault="00991369" w:rsidP="00991369">
      <w:pPr>
        <w:shd w:val="clear" w:color="auto" w:fill="FFFFFF"/>
        <w:spacing w:before="40" w:after="40"/>
        <w:ind w:firstLine="720"/>
        <w:jc w:val="both"/>
        <w:rPr>
          <w:rFonts w:ascii="Times New Roman" w:eastAsia="Times New Roman" w:hAnsi="Times New Roman"/>
          <w:bCs/>
          <w:color w:val="0D0D0D" w:themeColor="text1" w:themeTint="F2"/>
          <w:sz w:val="26"/>
          <w:szCs w:val="26"/>
          <w14:ligatures w14:val="none"/>
        </w:rPr>
      </w:pPr>
      <w:r w:rsidRPr="007B5051">
        <w:rPr>
          <w:rFonts w:ascii="Times New Roman" w:eastAsia="Times New Roman" w:hAnsi="Times New Roman"/>
          <w:bCs/>
          <w:color w:val="0D0D0D" w:themeColor="text1" w:themeTint="F2"/>
          <w:sz w:val="26"/>
          <w:szCs w:val="26"/>
          <w14:ligatures w14:val="none"/>
        </w:rPr>
        <w:t xml:space="preserve">- CSDL quyền tác giả, quyền liên quan đang xây dựng tờ trình phê duyệt chủ trương đầu tư, dự kiến có quyết định phê duyệt chủ trương đầu tư vào tháng 11/2025. </w:t>
      </w:r>
    </w:p>
    <w:p w14:paraId="34C4DB1D" w14:textId="77777777" w:rsidR="00991369" w:rsidRPr="007B5051" w:rsidRDefault="00991369" w:rsidP="00991369">
      <w:pPr>
        <w:shd w:val="clear" w:color="auto" w:fill="FFFFFF"/>
        <w:spacing w:before="40" w:after="40"/>
        <w:ind w:firstLine="720"/>
        <w:jc w:val="both"/>
        <w:rPr>
          <w:rFonts w:ascii="Times New Roman" w:eastAsia="Times New Roman" w:hAnsi="Times New Roman"/>
          <w:bCs/>
          <w:color w:val="0D0D0D" w:themeColor="text1" w:themeTint="F2"/>
          <w:spacing w:val="-4"/>
          <w:sz w:val="26"/>
          <w:szCs w:val="26"/>
          <w14:ligatures w14:val="none"/>
        </w:rPr>
      </w:pPr>
      <w:r w:rsidRPr="007B5051">
        <w:rPr>
          <w:rFonts w:ascii="Times New Roman" w:eastAsia="Times New Roman" w:hAnsi="Times New Roman"/>
          <w:bCs/>
          <w:color w:val="0D0D0D" w:themeColor="text1" w:themeTint="F2"/>
          <w:spacing w:val="-4"/>
          <w:sz w:val="26"/>
          <w:szCs w:val="26"/>
          <w14:ligatures w14:val="none"/>
        </w:rPr>
        <w:t xml:space="preserve">- CSDL Báo chí, được giao triển khai với C06 đang trao đổi với C06 thủ tục, phương thức kết nối để đồng bộ dữ liệu thẻ nhà báo lên VNeID. Hiện Bộ Văn hóa, Thể thao &amp; Du lịch đã có Công văn 4920/BVHTTDL-CDSVHTTDL ngày 23/9/2025 gửi Tổ Công tác tổng hợp báo cáo BCĐTW về đánh giá hiện trạng và đề xuất điều chỉnh kế hoạch, cam kết tiến độ, kiến nghị đề xuất với 03 CSDL được giao hoàn thành trong năm 2025. </w:t>
      </w:r>
    </w:p>
    <w:p w14:paraId="7F16A9FE" w14:textId="77777777" w:rsidR="00991369" w:rsidRPr="007B5051" w:rsidRDefault="00991369" w:rsidP="00991369">
      <w:pPr>
        <w:shd w:val="clear" w:color="auto" w:fill="FFFFFF"/>
        <w:spacing w:before="40" w:after="40"/>
        <w:ind w:firstLine="720"/>
        <w:jc w:val="both"/>
        <w:rPr>
          <w:rFonts w:ascii="Times New Roman" w:eastAsia="Times New Roman" w:hAnsi="Times New Roman"/>
          <w:bCs/>
          <w:color w:val="0D0D0D" w:themeColor="text1" w:themeTint="F2"/>
          <w:sz w:val="26"/>
          <w:szCs w:val="26"/>
          <w:lang w:val="vi-VN"/>
          <w14:ligatures w14:val="none"/>
        </w:rPr>
      </w:pPr>
      <w:r w:rsidRPr="007B5051">
        <w:rPr>
          <w:rFonts w:ascii="Times New Roman" w:eastAsia="Times New Roman" w:hAnsi="Times New Roman"/>
          <w:bCs/>
          <w:color w:val="0D0D0D" w:themeColor="text1" w:themeTint="F2"/>
          <w:spacing w:val="-4"/>
          <w:sz w:val="26"/>
          <w:szCs w:val="26"/>
          <w14:ligatures w14:val="none"/>
        </w:rPr>
        <w:t>- Bộ Văn</w:t>
      </w:r>
      <w:r w:rsidRPr="007B5051">
        <w:rPr>
          <w:rFonts w:ascii="Times New Roman" w:eastAsia="Times New Roman" w:hAnsi="Times New Roman"/>
          <w:bCs/>
          <w:color w:val="0D0D0D" w:themeColor="text1" w:themeTint="F2"/>
          <w:sz w:val="26"/>
          <w:szCs w:val="26"/>
          <w14:ligatures w14:val="none"/>
        </w:rPr>
        <w:t xml:space="preserve"> hóa, Thể thao và Du lịch đang đề xuất loại bỏ CSDL Sản phẩm quảng cáo khỏi danh mục CSDL cần triển khai do đánh giá tính hiệu quả sử dụng dữ liệu thấp. Các CSDL đã đề xuất kinh phí và chờ được phê duyệt. </w:t>
      </w:r>
      <w:r w:rsidRPr="007B5051">
        <w:rPr>
          <w:rFonts w:ascii="Times New Roman" w:eastAsia="Times New Roman" w:hAnsi="Times New Roman"/>
          <w:bCs/>
          <w:color w:val="0D0D0D" w:themeColor="text1" w:themeTint="F2"/>
          <w:sz w:val="26"/>
          <w:szCs w:val="26"/>
          <w:lang w:val="vi-VN"/>
          <w14:ligatures w14:val="none"/>
        </w:rPr>
        <w:t xml:space="preserve"> </w:t>
      </w:r>
    </w:p>
    <w:p w14:paraId="238479E6" w14:textId="77777777" w:rsidR="00991369" w:rsidRPr="007B5051" w:rsidRDefault="00991369" w:rsidP="00991369">
      <w:pPr>
        <w:shd w:val="clear" w:color="auto" w:fill="FFFFFF"/>
        <w:spacing w:before="40" w:after="40"/>
        <w:ind w:firstLine="720"/>
        <w:jc w:val="both"/>
        <w:rPr>
          <w:rFonts w:ascii="Times New Roman" w:eastAsia="Times New Roman" w:hAnsi="Times New Roman"/>
          <w:b/>
          <w:bCs/>
          <w:iCs/>
          <w:color w:val="0D0D0D" w:themeColor="text1" w:themeTint="F2"/>
          <w:sz w:val="26"/>
          <w:szCs w:val="26"/>
          <w:lang w:val="en-GB"/>
          <w14:ligatures w14:val="none"/>
        </w:rPr>
      </w:pPr>
      <w:r w:rsidRPr="007B5051">
        <w:rPr>
          <w:rFonts w:ascii="Times New Roman" w:eastAsia="Times New Roman" w:hAnsi="Times New Roman"/>
          <w:b/>
          <w:bCs/>
          <w:i/>
          <w:color w:val="0D0D0D" w:themeColor="text1" w:themeTint="F2"/>
          <w:sz w:val="26"/>
          <w:szCs w:val="26"/>
          <w:lang w:val="en-GB"/>
          <w14:ligatures w14:val="none"/>
        </w:rPr>
        <w:t xml:space="preserve">(11) Bộ Tài chính </w:t>
      </w:r>
      <w:r w:rsidRPr="007B5051">
        <w:rPr>
          <w:rFonts w:ascii="Times New Roman" w:eastAsia="Times New Roman" w:hAnsi="Times New Roman"/>
          <w:b/>
          <w:bCs/>
          <w:i/>
          <w:color w:val="0D0D0D" w:themeColor="text1" w:themeTint="F2"/>
          <w:sz w:val="26"/>
          <w:szCs w:val="26"/>
          <w:lang w:val="vi-VN"/>
          <w14:ligatures w14:val="none"/>
        </w:rPr>
        <w:t>(</w:t>
      </w:r>
      <w:r w:rsidRPr="007B5051">
        <w:rPr>
          <w:rFonts w:ascii="Times New Roman" w:eastAsia="Times New Roman" w:hAnsi="Times New Roman"/>
          <w:b/>
          <w:bCs/>
          <w:i/>
          <w:color w:val="0D0D0D" w:themeColor="text1" w:themeTint="F2"/>
          <w:sz w:val="26"/>
          <w:szCs w:val="26"/>
          <w:lang w:val="en-GB"/>
          <w14:ligatures w14:val="none"/>
        </w:rPr>
        <w:t>FPT</w:t>
      </w:r>
      <w:r w:rsidRPr="007B5051">
        <w:rPr>
          <w:rFonts w:ascii="Times New Roman" w:eastAsia="Times New Roman" w:hAnsi="Times New Roman"/>
          <w:b/>
          <w:bCs/>
          <w:i/>
          <w:iCs/>
          <w:color w:val="0D0D0D" w:themeColor="text1" w:themeTint="F2"/>
          <w:sz w:val="26"/>
          <w:szCs w:val="26"/>
          <w:lang w:val="en-GB"/>
          <w14:ligatures w14:val="none"/>
        </w:rPr>
        <w:t xml:space="preserve"> chủ trì, phối hợp Tecapro, CMC</w:t>
      </w:r>
      <w:r w:rsidRPr="007B5051">
        <w:rPr>
          <w:rFonts w:ascii="Times New Roman" w:eastAsia="Times New Roman" w:hAnsi="Times New Roman"/>
          <w:b/>
          <w:bCs/>
          <w:i/>
          <w:iCs/>
          <w:color w:val="0D0D0D" w:themeColor="text1" w:themeTint="F2"/>
          <w:sz w:val="26"/>
          <w:szCs w:val="26"/>
          <w:lang w:val="vi-VN"/>
          <w14:ligatures w14:val="none"/>
        </w:rPr>
        <w:t>)</w:t>
      </w:r>
    </w:p>
    <w:p w14:paraId="2C453383" w14:textId="77777777" w:rsidR="00991369" w:rsidRPr="007B5051" w:rsidRDefault="00991369" w:rsidP="00991369">
      <w:pPr>
        <w:shd w:val="clear" w:color="auto" w:fill="FFFFFF"/>
        <w:spacing w:before="40" w:after="40"/>
        <w:ind w:firstLine="720"/>
        <w:jc w:val="both"/>
        <w:rPr>
          <w:rFonts w:ascii="Times New Roman" w:eastAsia="Times New Roman" w:hAnsi="Times New Roman"/>
          <w:bCs/>
          <w:iCs/>
          <w:color w:val="0D0D0D" w:themeColor="text1" w:themeTint="F2"/>
          <w:sz w:val="26"/>
          <w:szCs w:val="26"/>
          <w:lang w:val="en-GB"/>
          <w14:ligatures w14:val="none"/>
        </w:rPr>
      </w:pPr>
      <w:r w:rsidRPr="007B5051">
        <w:rPr>
          <w:rFonts w:ascii="Times New Roman" w:eastAsia="Times New Roman" w:hAnsi="Times New Roman"/>
          <w:b/>
          <w:bCs/>
          <w:i/>
          <w:color w:val="0D0D0D" w:themeColor="text1" w:themeTint="F2"/>
          <w:sz w:val="26"/>
          <w:szCs w:val="26"/>
          <w:lang w:val="en-GB"/>
          <w14:ligatures w14:val="none"/>
        </w:rPr>
        <w:t>Đảm bảo tiến độ công việc:</w:t>
      </w:r>
      <w:r w:rsidRPr="007B5051">
        <w:rPr>
          <w:rFonts w:ascii="Times New Roman" w:eastAsia="Times New Roman" w:hAnsi="Times New Roman"/>
          <w:bCs/>
          <w:iCs/>
          <w:color w:val="0D0D0D" w:themeColor="text1" w:themeTint="F2"/>
          <w:sz w:val="26"/>
          <w:szCs w:val="26"/>
          <w:lang w:val="en-GB"/>
          <w14:ligatures w14:val="none"/>
        </w:rPr>
        <w:t xml:space="preserve"> đang triển khai 17 CSDL theo kế hoạch được đưa ra trong Nghị</w:t>
      </w:r>
      <w:r w:rsidRPr="007B5051">
        <w:rPr>
          <w:rFonts w:ascii="Times New Roman" w:eastAsia="Times New Roman" w:hAnsi="Times New Roman"/>
          <w:bCs/>
          <w:iCs/>
          <w:color w:val="0D0D0D" w:themeColor="text1" w:themeTint="F2"/>
          <w:sz w:val="26"/>
          <w:szCs w:val="26"/>
          <w:lang w:val="vi-VN"/>
          <w14:ligatures w14:val="none"/>
        </w:rPr>
        <w:t xml:space="preserve"> </w:t>
      </w:r>
      <w:r w:rsidRPr="007B5051">
        <w:rPr>
          <w:rFonts w:ascii="Times New Roman" w:eastAsia="Times New Roman" w:hAnsi="Times New Roman"/>
          <w:bCs/>
          <w:iCs/>
          <w:color w:val="0D0D0D" w:themeColor="text1" w:themeTint="F2"/>
          <w:sz w:val="26"/>
          <w:szCs w:val="26"/>
          <w:lang w:val="en-GB"/>
          <w14:ligatures w14:val="none"/>
        </w:rPr>
        <w:t>quyết</w:t>
      </w:r>
      <w:r w:rsidRPr="007B5051">
        <w:rPr>
          <w:rFonts w:ascii="Times New Roman" w:eastAsia="Times New Roman" w:hAnsi="Times New Roman"/>
          <w:bCs/>
          <w:iCs/>
          <w:color w:val="0D0D0D" w:themeColor="text1" w:themeTint="F2"/>
          <w:sz w:val="26"/>
          <w:szCs w:val="26"/>
          <w:lang w:val="vi-VN"/>
          <w14:ligatures w14:val="none"/>
        </w:rPr>
        <w:t xml:space="preserve"> số</w:t>
      </w:r>
      <w:r w:rsidRPr="007B5051">
        <w:rPr>
          <w:rFonts w:ascii="Times New Roman" w:eastAsia="Times New Roman" w:hAnsi="Times New Roman"/>
          <w:bCs/>
          <w:iCs/>
          <w:color w:val="0D0D0D" w:themeColor="text1" w:themeTint="F2"/>
          <w:sz w:val="26"/>
          <w:szCs w:val="26"/>
          <w:lang w:val="en-GB"/>
          <w14:ligatures w14:val="none"/>
        </w:rPr>
        <w:t xml:space="preserve"> 71</w:t>
      </w:r>
      <w:r w:rsidRPr="007B5051">
        <w:rPr>
          <w:rFonts w:ascii="Times New Roman" w:eastAsia="Times New Roman" w:hAnsi="Times New Roman"/>
          <w:bCs/>
          <w:iCs/>
          <w:color w:val="0D0D0D" w:themeColor="text1" w:themeTint="F2"/>
          <w:sz w:val="26"/>
          <w:szCs w:val="26"/>
          <w:lang w:val="vi-VN"/>
          <w14:ligatures w14:val="none"/>
        </w:rPr>
        <w:t>/NQ-CP</w:t>
      </w:r>
      <w:r w:rsidRPr="007B5051">
        <w:rPr>
          <w:rFonts w:ascii="Times New Roman" w:eastAsia="Times New Roman" w:hAnsi="Times New Roman"/>
          <w:bCs/>
          <w:iCs/>
          <w:color w:val="0D0D0D" w:themeColor="text1" w:themeTint="F2"/>
          <w:sz w:val="26"/>
          <w:szCs w:val="26"/>
          <w:lang w:val="en-GB"/>
          <w14:ligatures w14:val="none"/>
        </w:rPr>
        <w:t xml:space="preserve"> và Quyết</w:t>
      </w:r>
      <w:r w:rsidRPr="007B5051">
        <w:rPr>
          <w:rFonts w:ascii="Times New Roman" w:eastAsia="Times New Roman" w:hAnsi="Times New Roman"/>
          <w:bCs/>
          <w:iCs/>
          <w:color w:val="0D0D0D" w:themeColor="text1" w:themeTint="F2"/>
          <w:sz w:val="26"/>
          <w:szCs w:val="26"/>
          <w:lang w:val="vi-VN"/>
          <w14:ligatures w14:val="none"/>
        </w:rPr>
        <w:t xml:space="preserve"> định số</w:t>
      </w:r>
      <w:r w:rsidRPr="007B5051">
        <w:rPr>
          <w:rFonts w:ascii="Times New Roman" w:eastAsia="Times New Roman" w:hAnsi="Times New Roman"/>
          <w:bCs/>
          <w:iCs/>
          <w:color w:val="0D0D0D" w:themeColor="text1" w:themeTint="F2"/>
          <w:sz w:val="26"/>
          <w:szCs w:val="26"/>
          <w:lang w:val="en-GB"/>
          <w14:ligatures w14:val="none"/>
        </w:rPr>
        <w:t xml:space="preserve"> 2762/QĐ-BTC</w:t>
      </w:r>
      <w:r w:rsidRPr="007B5051">
        <w:rPr>
          <w:rFonts w:ascii="Times New Roman" w:eastAsia="Times New Roman" w:hAnsi="Times New Roman"/>
          <w:bCs/>
          <w:iCs/>
          <w:color w:val="0D0D0D" w:themeColor="text1" w:themeTint="F2"/>
          <w:sz w:val="26"/>
          <w:szCs w:val="26"/>
          <w:lang w:val="vi-VN"/>
          <w14:ligatures w14:val="none"/>
        </w:rPr>
        <w:t xml:space="preserve"> </w:t>
      </w:r>
      <w:r w:rsidRPr="007B5051">
        <w:rPr>
          <w:rFonts w:ascii="Times New Roman" w:eastAsia="Times New Roman" w:hAnsi="Times New Roman"/>
          <w:bCs/>
          <w:iCs/>
          <w:color w:val="0D0D0D" w:themeColor="text1" w:themeTint="F2"/>
          <w:sz w:val="26"/>
          <w:szCs w:val="26"/>
          <w:lang w:val="en-GB"/>
          <w14:ligatures w14:val="none"/>
        </w:rPr>
        <w:t>ngày 08/08/2025 về việc Ban hành Kế hoạch triển khai của Bộ Tài chính thực hiện Nghị quyết số</w:t>
      </w:r>
      <w:r w:rsidRPr="007B5051">
        <w:rPr>
          <w:rFonts w:ascii="Times New Roman" w:eastAsia="Times New Roman" w:hAnsi="Times New Roman"/>
          <w:bCs/>
          <w:iCs/>
          <w:color w:val="0D0D0D" w:themeColor="text1" w:themeTint="F2"/>
          <w:sz w:val="26"/>
          <w:szCs w:val="26"/>
          <w:lang w:val="vi-VN"/>
          <w14:ligatures w14:val="none"/>
        </w:rPr>
        <w:t xml:space="preserve"> </w:t>
      </w:r>
      <w:r w:rsidRPr="007B5051">
        <w:rPr>
          <w:rFonts w:ascii="Times New Roman" w:eastAsia="Times New Roman" w:hAnsi="Times New Roman"/>
          <w:bCs/>
          <w:iCs/>
          <w:color w:val="0D0D0D" w:themeColor="text1" w:themeTint="F2"/>
          <w:sz w:val="26"/>
          <w:szCs w:val="26"/>
          <w:lang w:val="en-GB"/>
          <w14:ligatures w14:val="none"/>
        </w:rPr>
        <w:t>214/NQ-CP ngày 23 tháng 7 năm 2025 của Chính phủ</w:t>
      </w:r>
      <w:r w:rsidRPr="007B5051">
        <w:rPr>
          <w:rFonts w:ascii="Times New Roman" w:eastAsia="Times New Roman" w:hAnsi="Times New Roman"/>
          <w:bCs/>
          <w:iCs/>
          <w:color w:val="0D0D0D" w:themeColor="text1" w:themeTint="F2"/>
          <w:sz w:val="26"/>
          <w:szCs w:val="26"/>
          <w:lang w:val="vi-VN"/>
          <w14:ligatures w14:val="none"/>
        </w:rPr>
        <w:t>.</w:t>
      </w:r>
    </w:p>
    <w:p w14:paraId="2E3C26BB" w14:textId="77777777" w:rsidR="00991369" w:rsidRPr="007B5051" w:rsidRDefault="00991369" w:rsidP="00991369">
      <w:pPr>
        <w:shd w:val="clear" w:color="auto" w:fill="FFFFFF"/>
        <w:spacing w:before="40" w:after="40"/>
        <w:ind w:firstLine="720"/>
        <w:jc w:val="both"/>
        <w:rPr>
          <w:rFonts w:ascii="Times New Roman" w:eastAsia="Times New Roman" w:hAnsi="Times New Roman"/>
          <w:b/>
          <w:bCs/>
          <w:iCs/>
          <w:color w:val="0D0D0D" w:themeColor="text1" w:themeTint="F2"/>
          <w:sz w:val="26"/>
          <w:szCs w:val="26"/>
          <w:lang w:val="en-GB"/>
          <w14:ligatures w14:val="none"/>
        </w:rPr>
      </w:pPr>
      <w:r w:rsidRPr="007B5051">
        <w:rPr>
          <w:rFonts w:ascii="Times New Roman" w:eastAsia="Times New Roman" w:hAnsi="Times New Roman"/>
          <w:b/>
          <w:bCs/>
          <w:i/>
          <w:color w:val="0D0D0D" w:themeColor="text1" w:themeTint="F2"/>
          <w:sz w:val="26"/>
          <w:szCs w:val="26"/>
          <w:lang w:val="en-GB"/>
          <w14:ligatures w14:val="none"/>
        </w:rPr>
        <w:t xml:space="preserve">(12) Bộ Khoa học và Công nghệ </w:t>
      </w:r>
      <w:r w:rsidRPr="007B5051">
        <w:rPr>
          <w:rFonts w:ascii="Times New Roman" w:eastAsia="Times New Roman" w:hAnsi="Times New Roman"/>
          <w:b/>
          <w:bCs/>
          <w:i/>
          <w:color w:val="0D0D0D" w:themeColor="text1" w:themeTint="F2"/>
          <w:sz w:val="26"/>
          <w:szCs w:val="26"/>
          <w:lang w:val="vi-VN"/>
          <w14:ligatures w14:val="none"/>
        </w:rPr>
        <w:t>(</w:t>
      </w:r>
      <w:r w:rsidRPr="007B5051">
        <w:rPr>
          <w:rFonts w:ascii="Times New Roman" w:eastAsia="Times New Roman" w:hAnsi="Times New Roman"/>
          <w:b/>
          <w:bCs/>
          <w:i/>
          <w:iCs/>
          <w:color w:val="0D0D0D" w:themeColor="text1" w:themeTint="F2"/>
          <w:sz w:val="26"/>
          <w:szCs w:val="26"/>
          <w:lang w:val="en-GB"/>
          <w14:ligatures w14:val="none"/>
        </w:rPr>
        <w:t>CMC chủ trì, phối hợp Viettel</w:t>
      </w:r>
      <w:r w:rsidRPr="007B5051">
        <w:rPr>
          <w:rFonts w:ascii="Times New Roman" w:eastAsia="Times New Roman" w:hAnsi="Times New Roman"/>
          <w:b/>
          <w:bCs/>
          <w:i/>
          <w:iCs/>
          <w:color w:val="0D0D0D" w:themeColor="text1" w:themeTint="F2"/>
          <w:sz w:val="26"/>
          <w:szCs w:val="26"/>
          <w:lang w:val="vi-VN"/>
          <w14:ligatures w14:val="none"/>
        </w:rPr>
        <w:t>)</w:t>
      </w:r>
    </w:p>
    <w:p w14:paraId="54A6908D" w14:textId="77777777" w:rsidR="00991369" w:rsidRPr="007B5051" w:rsidRDefault="00991369" w:rsidP="00991369">
      <w:pPr>
        <w:shd w:val="clear" w:color="auto" w:fill="FFFFFF"/>
        <w:spacing w:before="40" w:after="40"/>
        <w:ind w:firstLine="720"/>
        <w:jc w:val="both"/>
        <w:rPr>
          <w:rFonts w:ascii="Times New Roman" w:eastAsia="Times New Roman" w:hAnsi="Times New Roman"/>
          <w:b/>
          <w:bCs/>
          <w:i/>
          <w:color w:val="0D0D0D" w:themeColor="text1" w:themeTint="F2"/>
          <w:sz w:val="26"/>
          <w:szCs w:val="26"/>
          <w:lang w:val="vi-VN"/>
          <w14:ligatures w14:val="none"/>
        </w:rPr>
      </w:pPr>
      <w:r w:rsidRPr="007B5051">
        <w:rPr>
          <w:rFonts w:ascii="Times New Roman" w:eastAsia="Times New Roman" w:hAnsi="Times New Roman"/>
          <w:b/>
          <w:bCs/>
          <w:i/>
          <w:color w:val="0D0D0D" w:themeColor="text1" w:themeTint="F2"/>
          <w:sz w:val="26"/>
          <w:szCs w:val="26"/>
          <w:lang w:val="en-GB"/>
          <w14:ligatures w14:val="none"/>
        </w:rPr>
        <w:t>Đảm</w:t>
      </w:r>
      <w:r w:rsidRPr="007B5051">
        <w:rPr>
          <w:rFonts w:ascii="Times New Roman" w:eastAsia="Times New Roman" w:hAnsi="Times New Roman"/>
          <w:b/>
          <w:bCs/>
          <w:i/>
          <w:color w:val="0D0D0D" w:themeColor="text1" w:themeTint="F2"/>
          <w:sz w:val="26"/>
          <w:szCs w:val="26"/>
          <w:lang w:val="vi-VN"/>
          <w14:ligatures w14:val="none"/>
        </w:rPr>
        <w:t xml:space="preserve"> bảo tiến độ công việc: </w:t>
      </w:r>
      <w:r w:rsidRPr="007B5051">
        <w:rPr>
          <w:rFonts w:ascii="Times New Roman" w:eastAsia="Times New Roman" w:hAnsi="Times New Roman"/>
          <w:bCs/>
          <w:iCs/>
          <w:color w:val="0D0D0D" w:themeColor="text1" w:themeTint="F2"/>
          <w:sz w:val="26"/>
          <w:szCs w:val="26"/>
          <w:lang w:val="vi-VN"/>
          <w14:ligatures w14:val="none"/>
        </w:rPr>
        <w:t>Với sự đồng hành của các doanh nghiệp CMC, Viettel,</w:t>
      </w:r>
      <w:r w:rsidRPr="007B5051">
        <w:rPr>
          <w:rFonts w:ascii="Times New Roman" w:eastAsia="Times New Roman" w:hAnsi="Times New Roman"/>
          <w:b/>
          <w:bCs/>
          <w:i/>
          <w:color w:val="0D0D0D" w:themeColor="text1" w:themeTint="F2"/>
          <w:sz w:val="26"/>
          <w:szCs w:val="26"/>
          <w:lang w:val="vi-VN"/>
          <w14:ligatures w14:val="none"/>
        </w:rPr>
        <w:t xml:space="preserve"> </w:t>
      </w:r>
      <w:r w:rsidRPr="007B5051">
        <w:rPr>
          <w:rFonts w:ascii="Times New Roman" w:eastAsia="Times New Roman" w:hAnsi="Times New Roman"/>
          <w:bCs/>
          <w:iCs/>
          <w:color w:val="0D0D0D" w:themeColor="text1" w:themeTint="F2"/>
          <w:sz w:val="26"/>
          <w:szCs w:val="26"/>
          <w:lang w:val="vi-VN"/>
          <w14:ligatures w14:val="none"/>
        </w:rPr>
        <w:t>Bộ Khoa học và Công nghệ</w:t>
      </w:r>
      <w:r w:rsidRPr="007B5051">
        <w:rPr>
          <w:rFonts w:ascii="Times New Roman" w:eastAsia="Times New Roman" w:hAnsi="Times New Roman"/>
          <w:bCs/>
          <w:iCs/>
          <w:color w:val="0D0D0D" w:themeColor="text1" w:themeTint="F2"/>
          <w:sz w:val="26"/>
          <w:szCs w:val="26"/>
          <w:lang w:val="en-GB"/>
          <w14:ligatures w14:val="none"/>
        </w:rPr>
        <w:t xml:space="preserve"> đã ban hành Chiến lược dữ liệu Bộ Khoa học và Công nghệ đến năm 2030 theo quyết định 3152/QĐ-BKHCN ngày 12/10/2025.</w:t>
      </w:r>
    </w:p>
    <w:p w14:paraId="1504490B" w14:textId="77777777" w:rsidR="00991369" w:rsidRPr="007B5051" w:rsidRDefault="00991369" w:rsidP="00991369">
      <w:pPr>
        <w:shd w:val="clear" w:color="auto" w:fill="FFFFFF"/>
        <w:spacing w:before="40" w:after="40"/>
        <w:ind w:firstLine="720"/>
        <w:jc w:val="both"/>
        <w:rPr>
          <w:rFonts w:ascii="Times New Roman" w:eastAsia="Times New Roman" w:hAnsi="Times New Roman"/>
          <w:bCs/>
          <w:iCs/>
          <w:color w:val="0D0D0D" w:themeColor="text1" w:themeTint="F2"/>
          <w:sz w:val="26"/>
          <w:szCs w:val="26"/>
          <w:lang w:val="en-GB"/>
          <w14:ligatures w14:val="none"/>
        </w:rPr>
      </w:pPr>
      <w:r w:rsidRPr="007B5051">
        <w:rPr>
          <w:rFonts w:ascii="Times New Roman" w:eastAsia="Times New Roman" w:hAnsi="Times New Roman"/>
          <w:bCs/>
          <w:iCs/>
          <w:color w:val="0D0D0D" w:themeColor="text1" w:themeTint="F2"/>
          <w:sz w:val="26"/>
          <w:szCs w:val="26"/>
          <w:lang w:val="en-GB"/>
          <w14:ligatures w14:val="none"/>
        </w:rPr>
        <w:t>Hiện Bộ Khoa học và Công nghệ đã phối hợp doanh nghiệp, tập đoàn để rà soát, đánh giá đề xuất mức kinh phí triển khai trong năm 2025 đối với các CSDL lần lượt là CSDL Quốc gia về KH &amp;CN – Ngân sách: 19.3 tỉ đồng;</w:t>
      </w:r>
      <w:r w:rsidRPr="007B5051">
        <w:rPr>
          <w:rFonts w:ascii="Times New Roman" w:eastAsia="Times New Roman" w:hAnsi="Times New Roman"/>
          <w:bCs/>
          <w:color w:val="0D0D0D" w:themeColor="text1" w:themeTint="F2"/>
          <w:sz w:val="26"/>
          <w:szCs w:val="26"/>
          <w14:ligatures w14:val="none"/>
        </w:rPr>
        <w:t xml:space="preserve"> </w:t>
      </w:r>
      <w:r w:rsidRPr="007B5051">
        <w:rPr>
          <w:rFonts w:ascii="Times New Roman" w:eastAsia="Times New Roman" w:hAnsi="Times New Roman"/>
          <w:bCs/>
          <w:iCs/>
          <w:color w:val="0D0D0D" w:themeColor="text1" w:themeTint="F2"/>
          <w:sz w:val="26"/>
          <w:szCs w:val="26"/>
          <w:lang w:val="en-GB"/>
          <w14:ligatures w14:val="none"/>
        </w:rPr>
        <w:t>Nền tảng số cấp phép, quản lý doanh nghiệp, tài nguyên Viễn thông nâng cấp 03 CSDL theo Nghị quyết số 71 là CSDL Cơ quan, doanh nghiệp lĩnh vực Viễn thông, CSDL Tài nguyên Viễn thông, CSDL Doanh thu dịch vụ viễn thông là 92,2 tỷ, nâng cấp CSDL Bưu chính là 7,7 tỷ.</w:t>
      </w:r>
    </w:p>
    <w:p w14:paraId="6072D9F9" w14:textId="77777777" w:rsidR="00991369" w:rsidRPr="007B5051" w:rsidRDefault="00991369" w:rsidP="00991369">
      <w:pPr>
        <w:shd w:val="clear" w:color="auto" w:fill="FFFFFF"/>
        <w:spacing w:before="40" w:after="40"/>
        <w:ind w:firstLine="720"/>
        <w:jc w:val="both"/>
        <w:rPr>
          <w:rFonts w:ascii="Times New Roman" w:eastAsia="Times New Roman" w:hAnsi="Times New Roman"/>
          <w:b/>
          <w:bCs/>
          <w:iCs/>
          <w:color w:val="0D0D0D" w:themeColor="text1" w:themeTint="F2"/>
          <w:sz w:val="26"/>
          <w:szCs w:val="26"/>
          <w:lang w:val="en-GB"/>
          <w14:ligatures w14:val="none"/>
        </w:rPr>
      </w:pPr>
      <w:r w:rsidRPr="007B5051">
        <w:rPr>
          <w:rFonts w:ascii="Times New Roman" w:eastAsia="Times New Roman" w:hAnsi="Times New Roman"/>
          <w:b/>
          <w:bCs/>
          <w:i/>
          <w:color w:val="0D0D0D" w:themeColor="text1" w:themeTint="F2"/>
          <w:sz w:val="26"/>
          <w:szCs w:val="26"/>
          <w:lang w:val="en-GB"/>
          <w14:ligatures w14:val="none"/>
        </w:rPr>
        <w:t xml:space="preserve">(13) Bộ Dân tộc và tôn giáo </w:t>
      </w:r>
      <w:r w:rsidRPr="007B5051">
        <w:rPr>
          <w:rFonts w:ascii="Times New Roman" w:eastAsia="Times New Roman" w:hAnsi="Times New Roman"/>
          <w:b/>
          <w:bCs/>
          <w:i/>
          <w:color w:val="0D0D0D" w:themeColor="text1" w:themeTint="F2"/>
          <w:sz w:val="26"/>
          <w:szCs w:val="26"/>
          <w:lang w:val="vi-VN"/>
          <w14:ligatures w14:val="none"/>
        </w:rPr>
        <w:t>(</w:t>
      </w:r>
      <w:r w:rsidRPr="007B5051">
        <w:rPr>
          <w:rFonts w:ascii="Times New Roman" w:eastAsia="Times New Roman" w:hAnsi="Times New Roman"/>
          <w:b/>
          <w:bCs/>
          <w:i/>
          <w:iCs/>
          <w:color w:val="0D0D0D" w:themeColor="text1" w:themeTint="F2"/>
          <w:sz w:val="26"/>
          <w:szCs w:val="26"/>
          <w:lang w:val="en-GB"/>
          <w14:ligatures w14:val="none"/>
        </w:rPr>
        <w:t>FPT chủ trì</w:t>
      </w:r>
      <w:r w:rsidRPr="007B5051">
        <w:rPr>
          <w:rFonts w:ascii="Times New Roman" w:eastAsia="Times New Roman" w:hAnsi="Times New Roman"/>
          <w:b/>
          <w:bCs/>
          <w:i/>
          <w:iCs/>
          <w:color w:val="0D0D0D" w:themeColor="text1" w:themeTint="F2"/>
          <w:sz w:val="26"/>
          <w:szCs w:val="26"/>
          <w:lang w:val="vi-VN"/>
          <w14:ligatures w14:val="none"/>
        </w:rPr>
        <w:t>)</w:t>
      </w:r>
    </w:p>
    <w:p w14:paraId="31212164" w14:textId="396236D7" w:rsidR="00991369" w:rsidRPr="007B5051" w:rsidRDefault="00991369" w:rsidP="00991369">
      <w:pPr>
        <w:shd w:val="clear" w:color="auto" w:fill="FFFFFF"/>
        <w:spacing w:before="40" w:after="40"/>
        <w:ind w:firstLine="720"/>
        <w:jc w:val="both"/>
        <w:rPr>
          <w:rFonts w:ascii="Times New Roman" w:eastAsia="Times New Roman" w:hAnsi="Times New Roman"/>
          <w:bCs/>
          <w:iCs/>
          <w:color w:val="0D0D0D" w:themeColor="text1" w:themeTint="F2"/>
          <w:sz w:val="26"/>
          <w:szCs w:val="26"/>
          <w:lang w:val="en-GB"/>
          <w14:ligatures w14:val="none"/>
        </w:rPr>
      </w:pPr>
      <w:r w:rsidRPr="007B5051">
        <w:rPr>
          <w:rFonts w:ascii="Times New Roman" w:eastAsia="Times New Roman" w:hAnsi="Times New Roman"/>
          <w:b/>
          <w:bCs/>
          <w:i/>
          <w:color w:val="0D0D0D" w:themeColor="text1" w:themeTint="F2"/>
          <w:sz w:val="26"/>
          <w:szCs w:val="26"/>
          <w:lang w:val="en-GB"/>
          <w14:ligatures w14:val="none"/>
        </w:rPr>
        <w:t>Có</w:t>
      </w:r>
      <w:r w:rsidRPr="007B5051">
        <w:rPr>
          <w:rFonts w:ascii="Times New Roman" w:eastAsia="Times New Roman" w:hAnsi="Times New Roman"/>
          <w:b/>
          <w:bCs/>
          <w:i/>
          <w:color w:val="0D0D0D" w:themeColor="text1" w:themeTint="F2"/>
          <w:sz w:val="26"/>
          <w:szCs w:val="26"/>
          <w:lang w:val="vi-VN"/>
          <w14:ligatures w14:val="none"/>
        </w:rPr>
        <w:t xml:space="preserve"> chuyển biến tích cực:</w:t>
      </w:r>
      <w:r w:rsidRPr="007B5051">
        <w:rPr>
          <w:rFonts w:ascii="Times New Roman" w:eastAsia="Times New Roman" w:hAnsi="Times New Roman"/>
          <w:bCs/>
          <w:iCs/>
          <w:color w:val="0D0D0D" w:themeColor="text1" w:themeTint="F2"/>
          <w:sz w:val="26"/>
          <w:szCs w:val="26"/>
          <w:lang w:val="en-GB"/>
          <w14:ligatures w14:val="none"/>
        </w:rPr>
        <w:t xml:space="preserve"> Bộ Dân tộc và Tôn giáo được giao xây dựng 05 CSDL chuyên ngành, trong đó</w:t>
      </w:r>
      <w:r w:rsidRPr="007B5051">
        <w:rPr>
          <w:rFonts w:ascii="Times New Roman" w:eastAsia="Times New Roman" w:hAnsi="Times New Roman"/>
          <w:bCs/>
          <w:iCs/>
          <w:color w:val="0D0D0D" w:themeColor="text1" w:themeTint="F2"/>
          <w:sz w:val="26"/>
          <w:szCs w:val="26"/>
          <w:lang w:val="vi-VN"/>
          <w14:ligatures w14:val="none"/>
        </w:rPr>
        <w:t xml:space="preserve"> với sự đồng hành của FPT, Bộ Dân tộc và Tôn giáo</w:t>
      </w:r>
      <w:r w:rsidRPr="007B5051">
        <w:rPr>
          <w:rFonts w:ascii="Times New Roman" w:eastAsia="Times New Roman" w:hAnsi="Times New Roman"/>
          <w:bCs/>
          <w:iCs/>
          <w:color w:val="0D0D0D" w:themeColor="text1" w:themeTint="F2"/>
          <w:sz w:val="26"/>
          <w:szCs w:val="26"/>
          <w:lang w:val="en-GB"/>
          <w14:ligatures w14:val="none"/>
        </w:rPr>
        <w:t xml:space="preserve"> đã </w:t>
      </w:r>
      <w:r w:rsidR="00AC4C29" w:rsidRPr="007B5051">
        <w:rPr>
          <w:rFonts w:ascii="Times New Roman" w:eastAsia="Times New Roman" w:hAnsi="Times New Roman"/>
          <w:bCs/>
          <w:iCs/>
          <w:color w:val="0D0D0D" w:themeColor="text1" w:themeTint="F2"/>
          <w:sz w:val="26"/>
          <w:szCs w:val="26"/>
          <w:lang w:val="en-GB"/>
          <w14:ligatures w14:val="none"/>
        </w:rPr>
        <w:t>đề xuất</w:t>
      </w:r>
      <w:r w:rsidRPr="007B5051">
        <w:rPr>
          <w:rFonts w:ascii="Times New Roman" w:eastAsia="Times New Roman" w:hAnsi="Times New Roman"/>
          <w:bCs/>
          <w:iCs/>
          <w:color w:val="0D0D0D" w:themeColor="text1" w:themeTint="F2"/>
          <w:sz w:val="26"/>
          <w:szCs w:val="26"/>
          <w:lang w:val="en-GB"/>
          <w14:ligatures w14:val="none"/>
        </w:rPr>
        <w:t xml:space="preserve"> kinh phí </w:t>
      </w:r>
      <w:r w:rsidR="00AC4C29" w:rsidRPr="007B5051">
        <w:rPr>
          <w:rFonts w:ascii="Times New Roman" w:eastAsia="Times New Roman" w:hAnsi="Times New Roman"/>
          <w:bCs/>
          <w:iCs/>
          <w:color w:val="0D0D0D" w:themeColor="text1" w:themeTint="F2"/>
          <w:sz w:val="26"/>
          <w:szCs w:val="26"/>
          <w:lang w:val="en-GB"/>
          <w14:ligatures w14:val="none"/>
        </w:rPr>
        <w:t>cho CSDL về tôn giáo (132,7 tỷ đồng) và 04 CSDL về dân tộc (năm 2025: 4,7 tỷ đồng, Năm 2026: 223,69 tỷ đồng)</w:t>
      </w:r>
      <w:r w:rsidRPr="007B5051">
        <w:rPr>
          <w:rFonts w:ascii="Times New Roman" w:eastAsia="Times New Roman" w:hAnsi="Times New Roman"/>
          <w:bCs/>
          <w:iCs/>
          <w:color w:val="0D0D0D" w:themeColor="text1" w:themeTint="F2"/>
          <w:sz w:val="26"/>
          <w:szCs w:val="26"/>
          <w:lang w:val="en-GB"/>
          <w14:ligatures w14:val="none"/>
        </w:rPr>
        <w:t>.</w:t>
      </w:r>
    </w:p>
    <w:p w14:paraId="5F0ABD70" w14:textId="77777777" w:rsidR="00991369" w:rsidRPr="007B5051" w:rsidRDefault="00991369" w:rsidP="00991369">
      <w:pPr>
        <w:shd w:val="clear" w:color="auto" w:fill="FFFFFF"/>
        <w:spacing w:before="40" w:after="40"/>
        <w:ind w:firstLine="720"/>
        <w:jc w:val="both"/>
        <w:rPr>
          <w:rFonts w:ascii="Times New Roman" w:eastAsia="Times New Roman" w:hAnsi="Times New Roman"/>
          <w:b/>
          <w:bCs/>
          <w:iCs/>
          <w:color w:val="0D0D0D" w:themeColor="text1" w:themeTint="F2"/>
          <w:sz w:val="26"/>
          <w:szCs w:val="26"/>
          <w:lang w:val="en-GB"/>
          <w14:ligatures w14:val="none"/>
        </w:rPr>
      </w:pPr>
      <w:r w:rsidRPr="007B5051">
        <w:rPr>
          <w:rFonts w:ascii="Times New Roman" w:eastAsia="Times New Roman" w:hAnsi="Times New Roman"/>
          <w:b/>
          <w:bCs/>
          <w:i/>
          <w:color w:val="0D0D0D" w:themeColor="text1" w:themeTint="F2"/>
          <w:sz w:val="26"/>
          <w:szCs w:val="26"/>
          <w:lang w:val="en-GB"/>
          <w14:ligatures w14:val="none"/>
        </w:rPr>
        <w:t xml:space="preserve">(14) Ngân hàng Nhà nước </w:t>
      </w:r>
      <w:r w:rsidRPr="007B5051">
        <w:rPr>
          <w:rFonts w:ascii="Times New Roman" w:eastAsia="Times New Roman" w:hAnsi="Times New Roman"/>
          <w:b/>
          <w:bCs/>
          <w:i/>
          <w:color w:val="0D0D0D" w:themeColor="text1" w:themeTint="F2"/>
          <w:sz w:val="26"/>
          <w:szCs w:val="26"/>
          <w:lang w:val="vi-VN"/>
          <w14:ligatures w14:val="none"/>
        </w:rPr>
        <w:t>(</w:t>
      </w:r>
      <w:r w:rsidRPr="007B5051">
        <w:rPr>
          <w:rFonts w:ascii="Times New Roman" w:eastAsia="Times New Roman" w:hAnsi="Times New Roman"/>
          <w:b/>
          <w:bCs/>
          <w:i/>
          <w:color w:val="0D0D0D" w:themeColor="text1" w:themeTint="F2"/>
          <w:sz w:val="26"/>
          <w:szCs w:val="26"/>
          <w:lang w:val="en-GB"/>
          <w14:ligatures w14:val="none"/>
        </w:rPr>
        <w:t>FPT</w:t>
      </w:r>
      <w:r w:rsidRPr="007B5051">
        <w:rPr>
          <w:rFonts w:ascii="Times New Roman" w:eastAsia="Times New Roman" w:hAnsi="Times New Roman"/>
          <w:b/>
          <w:bCs/>
          <w:i/>
          <w:iCs/>
          <w:color w:val="0D0D0D" w:themeColor="text1" w:themeTint="F2"/>
          <w:sz w:val="26"/>
          <w:szCs w:val="26"/>
          <w:lang w:val="en-GB"/>
          <w14:ligatures w14:val="none"/>
        </w:rPr>
        <w:t xml:space="preserve"> chủ trì, phối hợp GTEL, CMC</w:t>
      </w:r>
      <w:r w:rsidRPr="007B5051">
        <w:rPr>
          <w:rFonts w:ascii="Times New Roman" w:eastAsia="Times New Roman" w:hAnsi="Times New Roman"/>
          <w:b/>
          <w:bCs/>
          <w:i/>
          <w:iCs/>
          <w:color w:val="0D0D0D" w:themeColor="text1" w:themeTint="F2"/>
          <w:sz w:val="26"/>
          <w:szCs w:val="26"/>
          <w:lang w:val="vi-VN"/>
          <w14:ligatures w14:val="none"/>
        </w:rPr>
        <w:t>)</w:t>
      </w:r>
    </w:p>
    <w:p w14:paraId="3A124FCC" w14:textId="0AF266FD" w:rsidR="00991369" w:rsidRPr="007B5051" w:rsidRDefault="00991369" w:rsidP="00991369">
      <w:pPr>
        <w:shd w:val="clear" w:color="auto" w:fill="FFFFFF"/>
        <w:spacing w:before="40" w:after="40"/>
        <w:ind w:firstLine="720"/>
        <w:jc w:val="both"/>
        <w:rPr>
          <w:rFonts w:ascii="Times New Roman" w:eastAsia="Times New Roman" w:hAnsi="Times New Roman"/>
          <w:bCs/>
          <w:iCs/>
          <w:color w:val="0D0D0D" w:themeColor="text1" w:themeTint="F2"/>
          <w:sz w:val="26"/>
          <w:szCs w:val="26"/>
          <w14:ligatures w14:val="none"/>
        </w:rPr>
      </w:pPr>
      <w:r w:rsidRPr="007B5051">
        <w:rPr>
          <w:rFonts w:ascii="Times New Roman" w:eastAsia="Times New Roman" w:hAnsi="Times New Roman"/>
          <w:b/>
          <w:bCs/>
          <w:i/>
          <w:color w:val="0D0D0D" w:themeColor="text1" w:themeTint="F2"/>
          <w:sz w:val="26"/>
          <w:szCs w:val="26"/>
          <w14:ligatures w14:val="none"/>
        </w:rPr>
        <w:t>Đảm</w:t>
      </w:r>
      <w:r w:rsidRPr="007B5051">
        <w:rPr>
          <w:rFonts w:ascii="Times New Roman" w:eastAsia="Times New Roman" w:hAnsi="Times New Roman"/>
          <w:b/>
          <w:bCs/>
          <w:i/>
          <w:color w:val="0D0D0D" w:themeColor="text1" w:themeTint="F2"/>
          <w:sz w:val="26"/>
          <w:szCs w:val="26"/>
          <w:lang w:val="vi-VN"/>
          <w14:ligatures w14:val="none"/>
        </w:rPr>
        <w:t xml:space="preserve"> bảo tiến độ công việc:</w:t>
      </w:r>
      <w:r w:rsidRPr="007B5051">
        <w:rPr>
          <w:rFonts w:ascii="Times New Roman" w:eastAsia="Times New Roman" w:hAnsi="Times New Roman"/>
          <w:bCs/>
          <w:iCs/>
          <w:color w:val="0D0D0D" w:themeColor="text1" w:themeTint="F2"/>
          <w:sz w:val="26"/>
          <w:szCs w:val="26"/>
          <w:lang w:val="vi-VN"/>
          <w14:ligatures w14:val="none"/>
        </w:rPr>
        <w:t xml:space="preserve"> Ngân hàng Nhà nược được giao xây dựng 04 CSDL chuyên ngành; đã xây dựng và sử dụng được, cơ bản đảm bảo yêu cầu, hiện đang chủ động phối hợp với FPT nâng cấp, tự đảm bảo kinh phí triển khai. Ngoài ra, </w:t>
      </w:r>
      <w:r w:rsidRPr="007B5051">
        <w:rPr>
          <w:rFonts w:ascii="Times New Roman" w:eastAsia="Times New Roman" w:hAnsi="Times New Roman"/>
          <w:bCs/>
          <w:iCs/>
          <w:color w:val="0D0D0D" w:themeColor="text1" w:themeTint="F2"/>
          <w:sz w:val="26"/>
          <w:szCs w:val="26"/>
          <w14:ligatures w14:val="none"/>
        </w:rPr>
        <w:t>FPT đã tham gia tư vấn và phối hợp xây dựng Chiến lược Chuyển đổi số và Chiến lược Dữ liệu cho Ngân hàng Nhà nước. Hiện nay, FPT đang phối hợp với các đơn vị chuyên môn của Ngân hàng Nhà nước để tiếp nhận các ý kiến góp ý về hai chiến lược từ các đơn vị khác, điều chỉnh, bổ sung dự thảo hai chiến lược. Thời gian ban hành dự kiến trước 05/11/2025.</w:t>
      </w:r>
    </w:p>
    <w:p w14:paraId="29DFA75F" w14:textId="77777777" w:rsidR="008431AA" w:rsidRPr="007B5051" w:rsidRDefault="008431AA" w:rsidP="00991369">
      <w:pPr>
        <w:shd w:val="clear" w:color="auto" w:fill="FFFFFF"/>
        <w:spacing w:before="40" w:after="40"/>
        <w:ind w:firstLine="720"/>
        <w:jc w:val="both"/>
        <w:rPr>
          <w:rFonts w:ascii="Times New Roman" w:eastAsia="Times New Roman" w:hAnsi="Times New Roman"/>
          <w:b/>
          <w:bCs/>
          <w:iCs/>
          <w:color w:val="0D0D0D" w:themeColor="text1" w:themeTint="F2"/>
          <w:sz w:val="26"/>
          <w:szCs w:val="26"/>
          <w14:ligatures w14:val="none"/>
        </w:rPr>
      </w:pPr>
      <w:r w:rsidRPr="007B5051">
        <w:rPr>
          <w:rFonts w:ascii="Times New Roman" w:eastAsia="Times New Roman" w:hAnsi="Times New Roman"/>
          <w:b/>
          <w:bCs/>
          <w:iCs/>
          <w:color w:val="0D0D0D" w:themeColor="text1" w:themeTint="F2"/>
          <w:sz w:val="26"/>
          <w:szCs w:val="26"/>
          <w14:ligatures w14:val="none"/>
        </w:rPr>
        <w:t>3. Về kết quả khảo sát các Cơ sở dữ liệu và Hệ thống thông tin tại các địa phương</w:t>
      </w:r>
    </w:p>
    <w:p w14:paraId="116336FE" w14:textId="77777777" w:rsidR="008431AA" w:rsidRPr="007B5051" w:rsidRDefault="008431AA" w:rsidP="008431AA">
      <w:pPr>
        <w:shd w:val="clear" w:color="auto" w:fill="FFFFFF"/>
        <w:spacing w:before="40" w:after="40"/>
        <w:ind w:firstLine="720"/>
        <w:jc w:val="both"/>
        <w:rPr>
          <w:rFonts w:ascii="Times New Roman" w:eastAsia="Times New Roman" w:hAnsi="Times New Roman"/>
          <w:b/>
          <w:bCs/>
          <w:i/>
          <w:iCs/>
          <w:color w:val="0D0D0D" w:themeColor="text1" w:themeTint="F2"/>
          <w:sz w:val="26"/>
          <w:szCs w:val="26"/>
          <w14:ligatures w14:val="none"/>
        </w:rPr>
      </w:pPr>
      <w:r w:rsidRPr="007B5051">
        <w:rPr>
          <w:rFonts w:ascii="Times New Roman" w:eastAsia="Times New Roman" w:hAnsi="Times New Roman"/>
          <w:b/>
          <w:bCs/>
          <w:i/>
          <w:iCs/>
          <w:color w:val="0D0D0D" w:themeColor="text1" w:themeTint="F2"/>
          <w:sz w:val="26"/>
          <w:szCs w:val="26"/>
          <w14:ligatures w14:val="none"/>
        </w:rPr>
        <w:t>(1) Về thực trạng các CSDL:</w:t>
      </w:r>
    </w:p>
    <w:p w14:paraId="264176E1" w14:textId="77777777" w:rsidR="008431AA" w:rsidRPr="007B5051" w:rsidRDefault="008431AA" w:rsidP="008431AA">
      <w:pPr>
        <w:shd w:val="clear" w:color="auto" w:fill="FFFFFF"/>
        <w:spacing w:before="40" w:after="40"/>
        <w:ind w:firstLine="720"/>
        <w:jc w:val="both"/>
        <w:rPr>
          <w:rFonts w:ascii="Times New Roman" w:eastAsia="Times New Roman" w:hAnsi="Times New Roman"/>
          <w:bCs/>
          <w:iCs/>
          <w:color w:val="0D0D0D" w:themeColor="text1" w:themeTint="F2"/>
          <w:sz w:val="26"/>
          <w:szCs w:val="26"/>
          <w14:ligatures w14:val="none"/>
        </w:rPr>
      </w:pPr>
      <w:r w:rsidRPr="007B5051">
        <w:rPr>
          <w:rFonts w:ascii="Times New Roman" w:eastAsia="Times New Roman" w:hAnsi="Times New Roman"/>
          <w:bCs/>
          <w:iCs/>
          <w:color w:val="0D0D0D" w:themeColor="text1" w:themeTint="F2"/>
          <w:sz w:val="26"/>
          <w:szCs w:val="26"/>
          <w14:ligatures w14:val="none"/>
        </w:rPr>
        <w:t xml:space="preserve"> - Về chất lượng dữ liệu: Dữ liệu tại phụ lục thủ tục hành chính và cơ sở dữ liệu còn nhiều sai lệch, chênh lệch giữa các bảng biểu, buộc đơn vị tổng hợp phải dành nhiều thời gian rà soát, chuẩn hóa.</w:t>
      </w:r>
    </w:p>
    <w:p w14:paraId="387A6FF4" w14:textId="77777777" w:rsidR="008431AA" w:rsidRPr="007B5051" w:rsidRDefault="008431AA" w:rsidP="008431AA">
      <w:pPr>
        <w:shd w:val="clear" w:color="auto" w:fill="FFFFFF"/>
        <w:spacing w:before="40" w:after="40"/>
        <w:ind w:firstLine="720"/>
        <w:jc w:val="both"/>
        <w:rPr>
          <w:rFonts w:ascii="Times New Roman" w:eastAsia="Times New Roman" w:hAnsi="Times New Roman"/>
          <w:bCs/>
          <w:iCs/>
          <w:color w:val="0D0D0D" w:themeColor="text1" w:themeTint="F2"/>
          <w:sz w:val="26"/>
          <w:szCs w:val="26"/>
          <w14:ligatures w14:val="none"/>
        </w:rPr>
      </w:pPr>
      <w:r w:rsidRPr="007B5051">
        <w:rPr>
          <w:rFonts w:ascii="Times New Roman" w:eastAsia="Times New Roman" w:hAnsi="Times New Roman"/>
          <w:bCs/>
          <w:iCs/>
          <w:color w:val="0D0D0D" w:themeColor="text1" w:themeTint="F2"/>
          <w:sz w:val="26"/>
          <w:szCs w:val="26"/>
          <w14:ligatures w14:val="none"/>
        </w:rPr>
        <w:t xml:space="preserve"> - Về quy trình phối hợp: Cán bộ đầu mối không đủ thẩm quyền hoặc không nắm thông tin toàn diện, dẫn đến phiếu phải chuyển qua nhiều phòng ban. Khối lượng dữ liệu lớn nhưng thiếu nhân lực chuyên môn, điển hình tại Thành phố Hồ Chí Minh với 19 sở ngành và Sở Tư pháp Hà Nội chưa nắm rõ cách thức thực hiện. </w:t>
      </w:r>
    </w:p>
    <w:p w14:paraId="4C25B1CA" w14:textId="77777777" w:rsidR="008431AA" w:rsidRPr="007B5051" w:rsidRDefault="008431AA" w:rsidP="008431AA">
      <w:pPr>
        <w:shd w:val="clear" w:color="auto" w:fill="FFFFFF"/>
        <w:spacing w:before="40" w:after="40"/>
        <w:ind w:firstLine="720"/>
        <w:jc w:val="both"/>
        <w:rPr>
          <w:rFonts w:ascii="Times New Roman" w:eastAsia="Times New Roman" w:hAnsi="Times New Roman"/>
          <w:bCs/>
          <w:iCs/>
          <w:color w:val="0D0D0D" w:themeColor="text1" w:themeTint="F2"/>
          <w:sz w:val="26"/>
          <w:szCs w:val="26"/>
          <w14:ligatures w14:val="none"/>
        </w:rPr>
      </w:pPr>
      <w:r w:rsidRPr="007B5051">
        <w:rPr>
          <w:rFonts w:ascii="Times New Roman" w:eastAsia="Times New Roman" w:hAnsi="Times New Roman"/>
          <w:bCs/>
          <w:iCs/>
          <w:color w:val="0D0D0D" w:themeColor="text1" w:themeTint="F2"/>
          <w:sz w:val="26"/>
          <w:szCs w:val="26"/>
          <w14:ligatures w14:val="none"/>
        </w:rPr>
        <w:t xml:space="preserve">- Về cam kết triển khai: Một số sở/ngành chưa nắm rõ quy trình, dẫn đến chất lượng dữ liệu không đảm bảo, phải chỉnh sửa nhiều lần, điển hình tại Sở NN&amp;MT Hà Nội với tình trạng điền thông tin kéo dài suốt 4 tuần. </w:t>
      </w:r>
    </w:p>
    <w:p w14:paraId="5D227D87" w14:textId="77777777" w:rsidR="008431AA" w:rsidRPr="007B5051" w:rsidRDefault="008431AA" w:rsidP="008431AA">
      <w:pPr>
        <w:shd w:val="clear" w:color="auto" w:fill="FFFFFF"/>
        <w:spacing w:before="40" w:after="40"/>
        <w:ind w:firstLine="720"/>
        <w:jc w:val="both"/>
        <w:rPr>
          <w:rFonts w:ascii="Times New Roman" w:eastAsia="Times New Roman" w:hAnsi="Times New Roman"/>
          <w:b/>
          <w:bCs/>
          <w:i/>
          <w:iCs/>
          <w:color w:val="0D0D0D" w:themeColor="text1" w:themeTint="F2"/>
          <w:sz w:val="26"/>
          <w:szCs w:val="26"/>
          <w14:ligatures w14:val="none"/>
        </w:rPr>
      </w:pPr>
      <w:r w:rsidRPr="007B5051">
        <w:rPr>
          <w:rFonts w:ascii="Times New Roman" w:eastAsia="Times New Roman" w:hAnsi="Times New Roman"/>
          <w:b/>
          <w:bCs/>
          <w:i/>
          <w:iCs/>
          <w:color w:val="0D0D0D" w:themeColor="text1" w:themeTint="F2"/>
          <w:sz w:val="26"/>
          <w:szCs w:val="26"/>
          <w14:ligatures w14:val="none"/>
        </w:rPr>
        <w:t xml:space="preserve">(2) Về thủ tục hành chính: </w:t>
      </w:r>
    </w:p>
    <w:p w14:paraId="0F369A82" w14:textId="77777777" w:rsidR="008431AA" w:rsidRPr="007B5051" w:rsidRDefault="008431AA" w:rsidP="008431AA">
      <w:pPr>
        <w:shd w:val="clear" w:color="auto" w:fill="FFFFFF"/>
        <w:spacing w:before="40" w:after="40"/>
        <w:ind w:firstLine="720"/>
        <w:jc w:val="both"/>
        <w:rPr>
          <w:rFonts w:ascii="Times New Roman" w:eastAsia="Times New Roman" w:hAnsi="Times New Roman"/>
          <w:bCs/>
          <w:iCs/>
          <w:color w:val="0D0D0D" w:themeColor="text1" w:themeTint="F2"/>
          <w:sz w:val="26"/>
          <w:szCs w:val="26"/>
          <w14:ligatures w14:val="none"/>
        </w:rPr>
      </w:pPr>
      <w:r w:rsidRPr="007B5051">
        <w:rPr>
          <w:rFonts w:ascii="Times New Roman" w:eastAsia="Times New Roman" w:hAnsi="Times New Roman"/>
          <w:bCs/>
          <w:iCs/>
          <w:color w:val="0D0D0D" w:themeColor="text1" w:themeTint="F2"/>
          <w:sz w:val="26"/>
          <w:szCs w:val="26"/>
          <w14:ligatures w14:val="none"/>
        </w:rPr>
        <w:t xml:space="preserve">- Chất lượng triển khai Dịch vụ công trực tuyến (DVCTT): Việc chuyển đổi số TTHC lên mức toàn trình chưa đồng bộ và vẫn còn khoảng cách lớn giữa các địa phương, dẫn đến sự thiếu hụt dịch vụ số có mức độ hoàn thiện cao nhất. </w:t>
      </w:r>
    </w:p>
    <w:p w14:paraId="3CD2275F" w14:textId="77777777" w:rsidR="008431AA" w:rsidRPr="007B5051" w:rsidRDefault="008431AA" w:rsidP="008431AA">
      <w:pPr>
        <w:shd w:val="clear" w:color="auto" w:fill="FFFFFF"/>
        <w:spacing w:before="40" w:after="40"/>
        <w:ind w:firstLine="720"/>
        <w:jc w:val="both"/>
        <w:rPr>
          <w:rFonts w:ascii="Times New Roman" w:eastAsia="Times New Roman" w:hAnsi="Times New Roman"/>
          <w:bCs/>
          <w:iCs/>
          <w:color w:val="0D0D0D" w:themeColor="text1" w:themeTint="F2"/>
          <w:sz w:val="26"/>
          <w:szCs w:val="26"/>
          <w14:ligatures w14:val="none"/>
        </w:rPr>
      </w:pPr>
      <w:r w:rsidRPr="007B5051">
        <w:rPr>
          <w:rFonts w:ascii="Times New Roman" w:eastAsia="Times New Roman" w:hAnsi="Times New Roman"/>
          <w:bCs/>
          <w:iCs/>
          <w:color w:val="0D0D0D" w:themeColor="text1" w:themeTint="F2"/>
          <w:sz w:val="26"/>
          <w:szCs w:val="26"/>
          <w14:ligatures w14:val="none"/>
        </w:rPr>
        <w:t xml:space="preserve">- Thiếu nhất quán trong triển khai Phân cấp/Ủy quyền: Nhiều địa phương còn chưa thống nhất trong phân cấp/ủy quyền trong giải quyết thủ tục hành chính cho người dân như Lai Châu, Điện Biên, Thanh Hóa, Nghệ An... Điều này hạn chế khả năng chủ động của các cấp cơ sở, làm tăng gánh nặng xử lý công việc tại cấp tỉnh và có thể ảnh hưởng đến thời gian giải quyết TTHC. </w:t>
      </w:r>
    </w:p>
    <w:p w14:paraId="1065B641" w14:textId="533BF604" w:rsidR="008431AA" w:rsidRPr="007B5051" w:rsidRDefault="008431AA" w:rsidP="008431AA">
      <w:pPr>
        <w:shd w:val="clear" w:color="auto" w:fill="FFFFFF"/>
        <w:spacing w:before="40" w:after="40"/>
        <w:ind w:firstLine="720"/>
        <w:jc w:val="both"/>
        <w:rPr>
          <w:rFonts w:ascii="Times New Roman" w:eastAsia="Times New Roman" w:hAnsi="Times New Roman"/>
          <w:bCs/>
          <w:iCs/>
          <w:color w:val="0D0D0D" w:themeColor="text1" w:themeTint="F2"/>
          <w:sz w:val="26"/>
          <w:szCs w:val="26"/>
          <w14:ligatures w14:val="none"/>
        </w:rPr>
      </w:pPr>
      <w:r w:rsidRPr="007B5051">
        <w:rPr>
          <w:rFonts w:ascii="Times New Roman" w:eastAsia="Times New Roman" w:hAnsi="Times New Roman"/>
          <w:bCs/>
          <w:iCs/>
          <w:color w:val="0D0D0D" w:themeColor="text1" w:themeTint="F2"/>
          <w:sz w:val="26"/>
          <w:szCs w:val="26"/>
          <w14:ligatures w14:val="none"/>
        </w:rPr>
        <w:t xml:space="preserve">- Chính sách ưu đãi về phí/lệ phí chưa được áp dụng rộng rãi: Chính sách thu phí 0 đồng chưa được triển khai phổ biến, dẫn đến chưa tối ưu được lợi ích giảm chi phí cho người dân và doanh nghiệp khi sử dụng dịch vụ công trực tuyến. </w:t>
      </w:r>
    </w:p>
    <w:p w14:paraId="60EE2481" w14:textId="729DB8B3" w:rsidR="00991369" w:rsidRPr="007B5051" w:rsidRDefault="00991369" w:rsidP="008A6B36">
      <w:pPr>
        <w:shd w:val="clear" w:color="auto" w:fill="FFFFFF"/>
        <w:spacing w:before="40" w:after="40"/>
        <w:ind w:firstLine="720"/>
        <w:jc w:val="both"/>
        <w:rPr>
          <w:rFonts w:ascii="Times New Roman" w:eastAsia="Times New Roman" w:hAnsi="Times New Roman"/>
          <w:b/>
          <w:color w:val="0D0D0D" w:themeColor="text1" w:themeTint="F2"/>
          <w:sz w:val="26"/>
          <w:szCs w:val="26"/>
          <w:lang w:val="vi"/>
          <w14:ligatures w14:val="none"/>
        </w:rPr>
      </w:pPr>
      <w:r w:rsidRPr="007B5051">
        <w:rPr>
          <w:rFonts w:ascii="Times New Roman" w:eastAsia="Times New Roman" w:hAnsi="Times New Roman"/>
          <w:b/>
          <w:color w:val="0D0D0D" w:themeColor="text1" w:themeTint="F2"/>
          <w:sz w:val="26"/>
          <w:szCs w:val="26"/>
          <w:lang w:val="vi"/>
          <w14:ligatures w14:val="none"/>
        </w:rPr>
        <w:t>III. VỀ KINH PHÍ TRIỂN KHAI</w:t>
      </w:r>
    </w:p>
    <w:p w14:paraId="27B4EB0A" w14:textId="77777777" w:rsidR="009D2761" w:rsidRPr="007B5051" w:rsidRDefault="009D2761" w:rsidP="009D2761">
      <w:pPr>
        <w:shd w:val="clear" w:color="auto" w:fill="FFFFFF"/>
        <w:spacing w:before="40" w:after="40"/>
        <w:ind w:firstLine="720"/>
        <w:jc w:val="both"/>
        <w:rPr>
          <w:rFonts w:ascii="Times New Roman" w:eastAsia="Times New Roman" w:hAnsi="Times New Roman"/>
          <w:bCs/>
          <w:color w:val="0D0D0D" w:themeColor="text1" w:themeTint="F2"/>
          <w:sz w:val="26"/>
          <w:szCs w:val="26"/>
          <w14:ligatures w14:val="none"/>
        </w:rPr>
      </w:pPr>
      <w:r w:rsidRPr="007B5051">
        <w:rPr>
          <w:rFonts w:ascii="Times New Roman" w:eastAsia="Times New Roman" w:hAnsi="Times New Roman"/>
          <w:bCs/>
          <w:iCs/>
          <w:color w:val="0D0D0D" w:themeColor="text1" w:themeTint="F2"/>
          <w:sz w:val="26"/>
          <w:szCs w:val="26"/>
          <w:lang w:val="en-GB"/>
          <w14:ligatures w14:val="none"/>
        </w:rPr>
        <w:t xml:space="preserve">Qua theo dõi, đánh giá, các bộ, ngành đã đăng ký với Bộ Khoa học và Công nghệ </w:t>
      </w:r>
      <w:r w:rsidRPr="007B5051">
        <w:rPr>
          <w:rFonts w:ascii="Times New Roman" w:eastAsia="Times New Roman" w:hAnsi="Times New Roman"/>
          <w:b/>
          <w:bCs/>
          <w:iCs/>
          <w:color w:val="0D0D0D" w:themeColor="text1" w:themeTint="F2"/>
          <w:sz w:val="26"/>
          <w:szCs w:val="26"/>
          <w:lang w:val="en-GB"/>
          <w14:ligatures w14:val="none"/>
        </w:rPr>
        <w:t>1.184,19 tỷ</w:t>
      </w:r>
      <w:r w:rsidRPr="007B5051">
        <w:rPr>
          <w:rFonts w:ascii="Times New Roman" w:eastAsia="Times New Roman" w:hAnsi="Times New Roman"/>
          <w:bCs/>
          <w:iCs/>
          <w:color w:val="0D0D0D" w:themeColor="text1" w:themeTint="F2"/>
          <w:sz w:val="26"/>
          <w:szCs w:val="26"/>
          <w:lang w:val="en-GB"/>
          <w14:ligatures w14:val="none"/>
        </w:rPr>
        <w:t xml:space="preserve"> đồng, được phê duyệt hồ sơ gửi sang Bộ Tài chính là </w:t>
      </w:r>
      <w:r w:rsidRPr="007B5051">
        <w:rPr>
          <w:rFonts w:ascii="Times New Roman" w:eastAsia="Times New Roman" w:hAnsi="Times New Roman"/>
          <w:b/>
          <w:bCs/>
          <w:iCs/>
          <w:color w:val="0D0D0D" w:themeColor="text1" w:themeTint="F2"/>
          <w:sz w:val="26"/>
          <w:szCs w:val="26"/>
          <w:lang w:val="en-GB"/>
          <w14:ligatures w14:val="none"/>
        </w:rPr>
        <w:t>379,98 tỷ</w:t>
      </w:r>
      <w:r w:rsidRPr="007B5051">
        <w:rPr>
          <w:rFonts w:ascii="Times New Roman" w:eastAsia="Times New Roman" w:hAnsi="Times New Roman"/>
          <w:bCs/>
          <w:iCs/>
          <w:color w:val="0D0D0D" w:themeColor="text1" w:themeTint="F2"/>
          <w:sz w:val="26"/>
          <w:szCs w:val="26"/>
          <w:lang w:val="en-GB"/>
          <w14:ligatures w14:val="none"/>
        </w:rPr>
        <w:t xml:space="preserve"> đồng và được cấp là </w:t>
      </w:r>
      <w:r w:rsidRPr="007B5051">
        <w:rPr>
          <w:rFonts w:ascii="Times New Roman" w:eastAsia="Times New Roman" w:hAnsi="Times New Roman"/>
          <w:b/>
          <w:bCs/>
          <w:iCs/>
          <w:color w:val="0D0D0D" w:themeColor="text1" w:themeTint="F2"/>
          <w:sz w:val="26"/>
          <w:szCs w:val="26"/>
          <w:lang w:val="en-GB"/>
          <w14:ligatures w14:val="none"/>
        </w:rPr>
        <w:t>379,98 tỷ</w:t>
      </w:r>
      <w:r w:rsidRPr="007B5051">
        <w:rPr>
          <w:rFonts w:ascii="Times New Roman" w:eastAsia="Times New Roman" w:hAnsi="Times New Roman"/>
          <w:bCs/>
          <w:iCs/>
          <w:color w:val="0D0D0D" w:themeColor="text1" w:themeTint="F2"/>
          <w:sz w:val="26"/>
          <w:szCs w:val="26"/>
          <w:lang w:val="en-GB"/>
          <w14:ligatures w14:val="none"/>
        </w:rPr>
        <w:t xml:space="preserve"> đồng</w:t>
      </w:r>
      <w:r w:rsidRPr="007B5051">
        <w:rPr>
          <w:rFonts w:ascii="Times New Roman" w:eastAsia="Times New Roman" w:hAnsi="Times New Roman"/>
          <w:bCs/>
          <w:iCs/>
          <w:color w:val="0D0D0D" w:themeColor="text1" w:themeTint="F2"/>
          <w:sz w:val="26"/>
          <w:szCs w:val="26"/>
          <w:lang w:val="vi-VN"/>
          <w14:ligatures w14:val="none"/>
        </w:rPr>
        <w:t xml:space="preserve"> </w:t>
      </w:r>
      <w:r w:rsidRPr="007B5051">
        <w:rPr>
          <w:rFonts w:ascii="Times New Roman" w:eastAsia="Times New Roman" w:hAnsi="Times New Roman"/>
          <w:bCs/>
          <w:i/>
          <w:color w:val="0D0D0D" w:themeColor="text1" w:themeTint="F2"/>
          <w:sz w:val="26"/>
          <w:szCs w:val="26"/>
          <w:lang w:val="vi-VN"/>
          <w14:ligatures w14:val="none"/>
        </w:rPr>
        <w:t>(chiếm 32% so với đăng ký</w:t>
      </w:r>
      <w:r w:rsidRPr="007B5051">
        <w:rPr>
          <w:rFonts w:ascii="Times New Roman" w:eastAsia="Times New Roman" w:hAnsi="Times New Roman"/>
          <w:bCs/>
          <w:i/>
          <w:color w:val="0D0D0D" w:themeColor="text1" w:themeTint="F2"/>
          <w:sz w:val="26"/>
          <w:szCs w:val="26"/>
          <w:lang w:val="en-GB"/>
          <w14:ligatures w14:val="none"/>
        </w:rPr>
        <w:t>, không thay đổi gì so với tuần trước</w:t>
      </w:r>
      <w:r w:rsidRPr="007B5051">
        <w:rPr>
          <w:rFonts w:ascii="Times New Roman" w:eastAsia="Times New Roman" w:hAnsi="Times New Roman"/>
          <w:bCs/>
          <w:i/>
          <w:color w:val="0D0D0D" w:themeColor="text1" w:themeTint="F2"/>
          <w:sz w:val="26"/>
          <w:szCs w:val="26"/>
          <w:lang w:val="vi-VN"/>
          <w14:ligatures w14:val="none"/>
        </w:rPr>
        <w:t>)</w:t>
      </w:r>
      <w:r w:rsidRPr="007B5051">
        <w:rPr>
          <w:rFonts w:ascii="Times New Roman" w:eastAsia="Times New Roman" w:hAnsi="Times New Roman"/>
          <w:bCs/>
          <w:iCs/>
          <w:color w:val="0D0D0D" w:themeColor="text1" w:themeTint="F2"/>
          <w:sz w:val="26"/>
          <w:szCs w:val="26"/>
          <w:lang w:val="en-GB"/>
          <w14:ligatures w14:val="none"/>
        </w:rPr>
        <w:t>, cụ thể như sau:</w:t>
      </w:r>
    </w:p>
    <w:p w14:paraId="62A9A31E" w14:textId="6FF4E04A" w:rsidR="009D2761" w:rsidRPr="007B5051" w:rsidRDefault="009D2761" w:rsidP="009D2761">
      <w:pPr>
        <w:shd w:val="clear" w:color="auto" w:fill="FFFFFF"/>
        <w:spacing w:before="40" w:after="40"/>
        <w:ind w:firstLine="720"/>
        <w:jc w:val="both"/>
        <w:rPr>
          <w:rFonts w:ascii="Times New Roman" w:eastAsia="Times New Roman" w:hAnsi="Times New Roman"/>
          <w:bCs/>
          <w:color w:val="0D0D0D" w:themeColor="text1" w:themeTint="F2"/>
          <w:sz w:val="26"/>
          <w:szCs w:val="26"/>
          <w:lang w:val="en-GB"/>
          <w14:ligatures w14:val="none"/>
        </w:rPr>
      </w:pPr>
      <w:r w:rsidRPr="007B5051">
        <w:rPr>
          <w:rFonts w:ascii="Times New Roman" w:eastAsia="Times New Roman" w:hAnsi="Times New Roman"/>
          <w:b/>
          <w:bCs/>
          <w:iCs/>
          <w:color w:val="0D0D0D" w:themeColor="text1" w:themeTint="F2"/>
          <w:sz w:val="26"/>
          <w:szCs w:val="26"/>
          <w:lang w:val="vi-VN"/>
          <w14:ligatures w14:val="none"/>
        </w:rPr>
        <w:t xml:space="preserve">- </w:t>
      </w:r>
      <w:r w:rsidRPr="007B5051">
        <w:rPr>
          <w:rFonts w:ascii="Times New Roman" w:eastAsia="Times New Roman" w:hAnsi="Times New Roman"/>
          <w:b/>
          <w:bCs/>
          <w:color w:val="0D0D0D" w:themeColor="text1" w:themeTint="F2"/>
          <w:sz w:val="26"/>
          <w:szCs w:val="26"/>
          <w:lang w:val="vi-VN"/>
          <w14:ligatures w14:val="none"/>
        </w:rPr>
        <w:t>Đối với 12 CSDL trọng yếu:</w:t>
      </w:r>
      <w:r w:rsidRPr="007B5051">
        <w:rPr>
          <w:rFonts w:ascii="Times New Roman" w:eastAsia="Times New Roman" w:hAnsi="Times New Roman"/>
          <w:bCs/>
          <w:color w:val="0D0D0D" w:themeColor="text1" w:themeTint="F2"/>
          <w:sz w:val="26"/>
          <w:szCs w:val="26"/>
          <w:lang w:val="vi-VN"/>
          <w14:ligatures w14:val="none"/>
        </w:rPr>
        <w:t xml:space="preserve"> Có </w:t>
      </w:r>
      <w:r w:rsidRPr="007B5051">
        <w:rPr>
          <w:rFonts w:ascii="Times New Roman" w:eastAsia="Times New Roman" w:hAnsi="Times New Roman"/>
          <w:b/>
          <w:bCs/>
          <w:color w:val="0D0D0D" w:themeColor="text1" w:themeTint="F2"/>
          <w:sz w:val="26"/>
          <w:szCs w:val="26"/>
          <w:lang w:val="vi-VN"/>
          <w14:ligatures w14:val="none"/>
        </w:rPr>
        <w:t>0</w:t>
      </w:r>
      <w:r w:rsidRPr="007B5051">
        <w:rPr>
          <w:rFonts w:ascii="Times New Roman" w:eastAsia="Times New Roman" w:hAnsi="Times New Roman"/>
          <w:b/>
          <w:bCs/>
          <w:color w:val="0D0D0D" w:themeColor="text1" w:themeTint="F2"/>
          <w:sz w:val="26"/>
          <w:szCs w:val="26"/>
          <w:lang w:val="en-GB"/>
          <w14:ligatures w14:val="none"/>
        </w:rPr>
        <w:t>5</w:t>
      </w:r>
      <w:r w:rsidRPr="007B5051">
        <w:rPr>
          <w:rFonts w:ascii="Times New Roman" w:eastAsia="Times New Roman" w:hAnsi="Times New Roman"/>
          <w:b/>
          <w:bCs/>
          <w:color w:val="0D0D0D" w:themeColor="text1" w:themeTint="F2"/>
          <w:sz w:val="26"/>
          <w:szCs w:val="26"/>
          <w:lang w:val="vi-VN"/>
          <w14:ligatures w14:val="none"/>
        </w:rPr>
        <w:t>/12</w:t>
      </w:r>
      <w:r w:rsidRPr="007B5051">
        <w:rPr>
          <w:rFonts w:ascii="Times New Roman" w:eastAsia="Times New Roman" w:hAnsi="Times New Roman"/>
          <w:bCs/>
          <w:color w:val="0D0D0D" w:themeColor="text1" w:themeTint="F2"/>
          <w:sz w:val="26"/>
          <w:szCs w:val="26"/>
          <w:lang w:val="vi-VN"/>
          <w14:ligatures w14:val="none"/>
        </w:rPr>
        <w:t xml:space="preserve"> CSDL được các bộ, ngành đăng ký kinh phí với tổng số: </w:t>
      </w:r>
      <w:r w:rsidRPr="007B5051">
        <w:rPr>
          <w:rFonts w:ascii="Times New Roman" w:eastAsia="Times New Roman" w:hAnsi="Times New Roman"/>
          <w:b/>
          <w:bCs/>
          <w:color w:val="0D0D0D" w:themeColor="text1" w:themeTint="F2"/>
          <w:sz w:val="26"/>
          <w:szCs w:val="26"/>
          <w:lang w:val="en-GB"/>
          <w14:ligatures w14:val="none"/>
        </w:rPr>
        <w:t xml:space="preserve">91,69 </w:t>
      </w:r>
      <w:r w:rsidRPr="007B5051">
        <w:rPr>
          <w:rFonts w:ascii="Times New Roman" w:eastAsia="Times New Roman" w:hAnsi="Times New Roman"/>
          <w:b/>
          <w:bCs/>
          <w:color w:val="0D0D0D" w:themeColor="text1" w:themeTint="F2"/>
          <w:sz w:val="26"/>
          <w:szCs w:val="26"/>
          <w:lang w:val="vi-VN"/>
          <w14:ligatures w14:val="none"/>
        </w:rPr>
        <w:t>tỷ</w:t>
      </w:r>
      <w:r w:rsidRPr="007B5051">
        <w:rPr>
          <w:rFonts w:ascii="Times New Roman" w:eastAsia="Times New Roman" w:hAnsi="Times New Roman"/>
          <w:bCs/>
          <w:color w:val="0D0D0D" w:themeColor="text1" w:themeTint="F2"/>
          <w:sz w:val="26"/>
          <w:szCs w:val="26"/>
          <w:lang w:val="vi-VN"/>
          <w14:ligatures w14:val="none"/>
        </w:rPr>
        <w:t xml:space="preserve"> đồng</w:t>
      </w:r>
      <w:r w:rsidRPr="007B5051">
        <w:rPr>
          <w:rStyle w:val="FootnoteReference"/>
          <w:rFonts w:ascii="Times New Roman" w:eastAsia="Times New Roman" w:hAnsi="Times New Roman"/>
          <w:bCs/>
          <w:color w:val="0D0D0D" w:themeColor="text1" w:themeTint="F2"/>
          <w:sz w:val="26"/>
          <w:szCs w:val="26"/>
          <w:lang w:val="vi-VN"/>
          <w14:ligatures w14:val="none"/>
        </w:rPr>
        <w:footnoteReference w:id="11"/>
      </w:r>
      <w:r w:rsidRPr="007B5051">
        <w:rPr>
          <w:rFonts w:ascii="Times New Roman" w:eastAsia="Times New Roman" w:hAnsi="Times New Roman"/>
          <w:bCs/>
          <w:i/>
          <w:color w:val="0D0D0D" w:themeColor="text1" w:themeTint="F2"/>
          <w:sz w:val="26"/>
          <w:szCs w:val="26"/>
          <w:lang w:val="vi-VN"/>
          <w14:ligatures w14:val="none"/>
        </w:rPr>
        <w:t>.</w:t>
      </w:r>
      <w:r w:rsidRPr="007B5051">
        <w:rPr>
          <w:rFonts w:ascii="Times New Roman" w:eastAsia="Times New Roman" w:hAnsi="Times New Roman"/>
          <w:bCs/>
          <w:color w:val="0D0D0D" w:themeColor="text1" w:themeTint="F2"/>
          <w:sz w:val="26"/>
          <w:szCs w:val="26"/>
          <w:lang w:val="vi-VN"/>
          <w14:ligatures w14:val="none"/>
        </w:rPr>
        <w:t xml:space="preserve"> </w:t>
      </w:r>
      <w:r w:rsidRPr="007B5051">
        <w:rPr>
          <w:rFonts w:ascii="Times New Roman" w:eastAsia="Times New Roman" w:hAnsi="Times New Roman"/>
          <w:bCs/>
          <w:color w:val="0D0D0D" w:themeColor="text1" w:themeTint="F2"/>
          <w:sz w:val="26"/>
          <w:szCs w:val="26"/>
          <w:lang w:val="en-GB"/>
          <w14:ligatures w14:val="none"/>
        </w:rPr>
        <w:t>CSDLQG về đất đai, CSDL ngành nông nghiệp, CSDL hộ tịch điện tử, CSDLQG về kiểm soát tài sản, thu nhập không đề xuất đăng ký kinh phí triển khai. CSDL về xử lý vi phạm hành chính đang làm thủ tục để chuyển sang Bộ Công an xây dựng</w:t>
      </w:r>
      <w:r w:rsidRPr="007B5051">
        <w:rPr>
          <w:rFonts w:ascii="Times New Roman" w:eastAsia="Times New Roman" w:hAnsi="Times New Roman"/>
          <w:bCs/>
          <w:color w:val="0D0D0D" w:themeColor="text1" w:themeTint="F2"/>
          <w:sz w:val="26"/>
          <w:szCs w:val="26"/>
          <w:lang w:val="vi-VN"/>
          <w14:ligatures w14:val="none"/>
        </w:rPr>
        <w:t>.</w:t>
      </w:r>
      <w:r w:rsidRPr="007B5051">
        <w:rPr>
          <w:rFonts w:ascii="Times New Roman" w:eastAsia="Times New Roman" w:hAnsi="Times New Roman"/>
          <w:bCs/>
          <w:color w:val="0D0D0D" w:themeColor="text1" w:themeTint="F2"/>
          <w:sz w:val="26"/>
          <w:szCs w:val="26"/>
          <w:lang w:val="en-GB"/>
          <w14:ligatures w14:val="none"/>
        </w:rPr>
        <w:t xml:space="preserve"> CSDL Quốc gia về hoạt động xây dựng chưa hoàn thiện hồ sơ. Đến nay</w:t>
      </w:r>
      <w:r w:rsidRPr="007B5051">
        <w:rPr>
          <w:rFonts w:ascii="Times New Roman" w:eastAsia="Times New Roman" w:hAnsi="Times New Roman"/>
          <w:bCs/>
          <w:color w:val="0D0D0D" w:themeColor="text1" w:themeTint="F2"/>
          <w:sz w:val="26"/>
          <w:szCs w:val="26"/>
          <w:lang w:val="vi-VN"/>
          <w14:ligatures w14:val="none"/>
        </w:rPr>
        <w:t>,</w:t>
      </w:r>
      <w:r w:rsidRPr="007B5051">
        <w:rPr>
          <w:rFonts w:ascii="Times New Roman" w:eastAsia="Times New Roman" w:hAnsi="Times New Roman"/>
          <w:bCs/>
          <w:color w:val="0D0D0D" w:themeColor="text1" w:themeTint="F2"/>
          <w:sz w:val="26"/>
          <w:szCs w:val="26"/>
          <w:lang w:val="en-GB"/>
          <w14:ligatures w14:val="none"/>
        </w:rPr>
        <w:t xml:space="preserve"> Bộ Khoa học và Công nghệ đã duyệt hồ sơ và Bộ Tài chính đã cấp kinh phí </w:t>
      </w:r>
      <w:r w:rsidRPr="007B5051">
        <w:rPr>
          <w:rFonts w:ascii="Times New Roman" w:eastAsia="Times New Roman" w:hAnsi="Times New Roman"/>
          <w:b/>
          <w:bCs/>
          <w:color w:val="0D0D0D" w:themeColor="text1" w:themeTint="F2"/>
          <w:sz w:val="26"/>
          <w:szCs w:val="26"/>
          <w:lang w:val="en-GB"/>
          <w14:ligatures w14:val="none"/>
        </w:rPr>
        <w:t>49,69 tỷ</w:t>
      </w:r>
      <w:r w:rsidRPr="007B5051">
        <w:rPr>
          <w:rFonts w:ascii="Times New Roman" w:eastAsia="Times New Roman" w:hAnsi="Times New Roman"/>
          <w:b/>
          <w:bCs/>
          <w:color w:val="0D0D0D" w:themeColor="text1" w:themeTint="F2"/>
          <w:sz w:val="26"/>
          <w:szCs w:val="26"/>
          <w:lang w:val="vi-VN"/>
          <w14:ligatures w14:val="none"/>
        </w:rPr>
        <w:t xml:space="preserve"> </w:t>
      </w:r>
      <w:r w:rsidRPr="007B5051">
        <w:rPr>
          <w:rFonts w:ascii="Times New Roman" w:eastAsia="Times New Roman" w:hAnsi="Times New Roman"/>
          <w:bCs/>
          <w:i/>
          <w:iCs/>
          <w:color w:val="0D0D0D" w:themeColor="text1" w:themeTint="F2"/>
          <w:sz w:val="26"/>
          <w:szCs w:val="26"/>
          <w:lang w:val="vi-VN"/>
          <w14:ligatures w14:val="none"/>
        </w:rPr>
        <w:t>(chiếm 54% so với đăng ký)</w:t>
      </w:r>
      <w:r w:rsidRPr="007B5051">
        <w:rPr>
          <w:rFonts w:ascii="Times New Roman" w:eastAsia="Times New Roman" w:hAnsi="Times New Roman"/>
          <w:bCs/>
          <w:i/>
          <w:iCs/>
          <w:color w:val="0D0D0D" w:themeColor="text1" w:themeTint="F2"/>
          <w:sz w:val="26"/>
          <w:szCs w:val="26"/>
          <w:lang w:val="en-GB"/>
          <w14:ligatures w14:val="none"/>
        </w:rPr>
        <w:t xml:space="preserve"> </w:t>
      </w:r>
      <w:r w:rsidRPr="007B5051">
        <w:rPr>
          <w:rFonts w:ascii="Times New Roman" w:eastAsia="Times New Roman" w:hAnsi="Times New Roman"/>
          <w:b/>
          <w:bCs/>
          <w:i/>
          <w:iCs/>
          <w:color w:val="0D0D0D" w:themeColor="text1" w:themeTint="F2"/>
          <w:sz w:val="26"/>
          <w:szCs w:val="26"/>
          <w:lang w:val="en-GB"/>
          <w14:ligatures w14:val="none"/>
        </w:rPr>
        <w:t>(</w:t>
      </w:r>
      <w:r w:rsidRPr="007B5051">
        <w:rPr>
          <w:rFonts w:ascii="Times New Roman" w:eastAsia="Times New Roman" w:hAnsi="Times New Roman"/>
          <w:bCs/>
          <w:i/>
          <w:iCs/>
          <w:color w:val="0D0D0D" w:themeColor="text1" w:themeTint="F2"/>
          <w:sz w:val="26"/>
          <w:szCs w:val="26"/>
          <w:lang w:val="en-GB"/>
          <w14:ligatures w14:val="none"/>
        </w:rPr>
        <w:t>gồm</w:t>
      </w:r>
      <w:r w:rsidRPr="007B5051">
        <w:rPr>
          <w:rFonts w:ascii="Times New Roman" w:eastAsia="Times New Roman" w:hAnsi="Times New Roman"/>
          <w:b/>
          <w:bCs/>
          <w:i/>
          <w:iCs/>
          <w:color w:val="0D0D0D" w:themeColor="text1" w:themeTint="F2"/>
          <w:sz w:val="26"/>
          <w:szCs w:val="26"/>
          <w:lang w:val="vi-VN"/>
          <w14:ligatures w14:val="none"/>
        </w:rPr>
        <w:t xml:space="preserve"> </w:t>
      </w:r>
      <w:r w:rsidRPr="007B5051">
        <w:rPr>
          <w:rFonts w:ascii="Times New Roman" w:eastAsia="Times New Roman" w:hAnsi="Times New Roman"/>
          <w:bCs/>
          <w:i/>
          <w:iCs/>
          <w:color w:val="0D0D0D" w:themeColor="text1" w:themeTint="F2"/>
          <w:sz w:val="26"/>
          <w:szCs w:val="26"/>
          <w:lang w:val="vi-VN"/>
          <w14:ligatures w14:val="none"/>
        </w:rPr>
        <w:t>CSDL</w:t>
      </w:r>
      <w:r w:rsidRPr="007B5051">
        <w:rPr>
          <w:rFonts w:ascii="Times New Roman" w:eastAsia="Times New Roman" w:hAnsi="Times New Roman"/>
          <w:bCs/>
          <w:i/>
          <w:iCs/>
          <w:color w:val="0D0D0D" w:themeColor="text1" w:themeTint="F2"/>
          <w:sz w:val="26"/>
          <w:szCs w:val="26"/>
          <w:lang w:val="en-GB"/>
          <w14:ligatures w14:val="none"/>
        </w:rPr>
        <w:t>QG</w:t>
      </w:r>
      <w:r w:rsidRPr="007B5051">
        <w:rPr>
          <w:rFonts w:ascii="Times New Roman" w:eastAsia="Times New Roman" w:hAnsi="Times New Roman"/>
          <w:bCs/>
          <w:i/>
          <w:iCs/>
          <w:color w:val="0D0D0D" w:themeColor="text1" w:themeTint="F2"/>
          <w:sz w:val="26"/>
          <w:szCs w:val="26"/>
          <w:lang w:val="vi-VN"/>
          <w14:ligatures w14:val="none"/>
        </w:rPr>
        <w:t xml:space="preserve"> về tài chính</w:t>
      </w:r>
      <w:r w:rsidRPr="007B5051">
        <w:rPr>
          <w:rFonts w:ascii="Times New Roman" w:eastAsia="Times New Roman" w:hAnsi="Times New Roman"/>
          <w:bCs/>
          <w:i/>
          <w:iCs/>
          <w:color w:val="0D0D0D" w:themeColor="text1" w:themeTint="F2"/>
          <w:sz w:val="26"/>
          <w:szCs w:val="26"/>
          <w:lang w:val="en-GB"/>
          <w14:ligatures w14:val="none"/>
        </w:rPr>
        <w:t xml:space="preserve"> </w:t>
      </w:r>
      <w:r w:rsidRPr="007B5051">
        <w:rPr>
          <w:rFonts w:ascii="Times New Roman" w:eastAsia="Times New Roman" w:hAnsi="Times New Roman"/>
          <w:bCs/>
          <w:i/>
          <w:iCs/>
          <w:color w:val="0D0D0D" w:themeColor="text1" w:themeTint="F2"/>
          <w:sz w:val="26"/>
          <w:szCs w:val="26"/>
          <w:lang w:val="vi-VN"/>
          <w14:ligatures w14:val="none"/>
        </w:rPr>
        <w:t xml:space="preserve">được cấp </w:t>
      </w:r>
      <w:r w:rsidRPr="007B5051">
        <w:rPr>
          <w:rFonts w:ascii="Times New Roman" w:eastAsia="Times New Roman" w:hAnsi="Times New Roman"/>
          <w:b/>
          <w:bCs/>
          <w:i/>
          <w:iCs/>
          <w:color w:val="0D0D0D" w:themeColor="text1" w:themeTint="F2"/>
          <w:sz w:val="26"/>
          <w:szCs w:val="26"/>
          <w:lang w:val="vi-VN"/>
          <w14:ligatures w14:val="none"/>
        </w:rPr>
        <w:t>20 tỷ</w:t>
      </w:r>
      <w:r w:rsidRPr="007B5051">
        <w:rPr>
          <w:rFonts w:ascii="Times New Roman" w:eastAsia="Times New Roman" w:hAnsi="Times New Roman"/>
          <w:bCs/>
          <w:i/>
          <w:iCs/>
          <w:color w:val="0D0D0D" w:themeColor="text1" w:themeTint="F2"/>
          <w:sz w:val="26"/>
          <w:szCs w:val="26"/>
          <w:lang w:val="en-GB"/>
          <w14:ligatures w14:val="none"/>
        </w:rPr>
        <w:t xml:space="preserve">, CSDLQG về an sinh xã hội được cấp </w:t>
      </w:r>
      <w:r w:rsidRPr="007B5051">
        <w:rPr>
          <w:rFonts w:ascii="Times New Roman" w:eastAsia="Times New Roman" w:hAnsi="Times New Roman"/>
          <w:b/>
          <w:bCs/>
          <w:i/>
          <w:iCs/>
          <w:color w:val="0D0D0D" w:themeColor="text1" w:themeTint="F2"/>
          <w:sz w:val="26"/>
          <w:szCs w:val="26"/>
          <w:lang w:val="en-GB"/>
          <w14:ligatures w14:val="none"/>
        </w:rPr>
        <w:t>9,69 tỷ</w:t>
      </w:r>
      <w:r w:rsidRPr="007B5051">
        <w:rPr>
          <w:rFonts w:ascii="Times New Roman" w:eastAsia="Times New Roman" w:hAnsi="Times New Roman"/>
          <w:bCs/>
          <w:i/>
          <w:iCs/>
          <w:color w:val="0D0D0D" w:themeColor="text1" w:themeTint="F2"/>
          <w:sz w:val="26"/>
          <w:szCs w:val="26"/>
          <w:lang w:val="en-GB"/>
          <w14:ligatures w14:val="none"/>
        </w:rPr>
        <w:t xml:space="preserve">, CSDLQG về bản án, quyết định của Tòa án nhân dân tối cao được cấp </w:t>
      </w:r>
      <w:r w:rsidRPr="007B5051">
        <w:rPr>
          <w:rFonts w:ascii="Times New Roman" w:eastAsia="Times New Roman" w:hAnsi="Times New Roman"/>
          <w:b/>
          <w:bCs/>
          <w:i/>
          <w:iCs/>
          <w:color w:val="0D0D0D" w:themeColor="text1" w:themeTint="F2"/>
          <w:sz w:val="26"/>
          <w:szCs w:val="26"/>
          <w:lang w:val="en-GB"/>
          <w14:ligatures w14:val="none"/>
        </w:rPr>
        <w:t>20 tỷ)</w:t>
      </w:r>
      <w:r w:rsidRPr="007B5051">
        <w:rPr>
          <w:rFonts w:ascii="Times New Roman" w:eastAsia="Times New Roman" w:hAnsi="Times New Roman"/>
          <w:bCs/>
          <w:i/>
          <w:iCs/>
          <w:color w:val="0D0D0D" w:themeColor="text1" w:themeTint="F2"/>
          <w:sz w:val="26"/>
          <w:szCs w:val="26"/>
          <w:lang w:val="en-GB"/>
          <w14:ligatures w14:val="none"/>
        </w:rPr>
        <w:t>.</w:t>
      </w:r>
    </w:p>
    <w:p w14:paraId="274EBF8E" w14:textId="04244523" w:rsidR="00991369" w:rsidRPr="007B5051" w:rsidRDefault="009D2761" w:rsidP="009D2761">
      <w:pPr>
        <w:shd w:val="clear" w:color="auto" w:fill="FFFFFF"/>
        <w:spacing w:before="40" w:after="40"/>
        <w:ind w:firstLine="720"/>
        <w:jc w:val="both"/>
        <w:rPr>
          <w:rFonts w:ascii="Times New Roman" w:eastAsia="Times New Roman" w:hAnsi="Times New Roman"/>
          <w:bCs/>
          <w:color w:val="0D0D0D" w:themeColor="text1" w:themeTint="F2"/>
          <w:sz w:val="26"/>
          <w:szCs w:val="26"/>
          <w:lang w:val="vi"/>
          <w14:ligatures w14:val="none"/>
        </w:rPr>
      </w:pPr>
      <w:r w:rsidRPr="007B5051">
        <w:rPr>
          <w:rFonts w:ascii="Times New Roman" w:eastAsia="Times New Roman" w:hAnsi="Times New Roman"/>
          <w:b/>
          <w:bCs/>
          <w:color w:val="0D0D0D" w:themeColor="text1" w:themeTint="F2"/>
          <w:sz w:val="26"/>
          <w:szCs w:val="26"/>
          <w:lang w:val="vi-VN"/>
          <w14:ligatures w14:val="none"/>
        </w:rPr>
        <w:t>-</w:t>
      </w:r>
      <w:r w:rsidRPr="007B5051">
        <w:rPr>
          <w:rFonts w:ascii="Times New Roman" w:eastAsia="Times New Roman" w:hAnsi="Times New Roman"/>
          <w:bCs/>
          <w:color w:val="0D0D0D" w:themeColor="text1" w:themeTint="F2"/>
          <w:sz w:val="26"/>
          <w:szCs w:val="26"/>
          <w:lang w:val="vi-VN"/>
          <w14:ligatures w14:val="none"/>
        </w:rPr>
        <w:t xml:space="preserve"> </w:t>
      </w:r>
      <w:r w:rsidRPr="007B5051">
        <w:rPr>
          <w:rFonts w:ascii="Times New Roman" w:eastAsia="Times New Roman" w:hAnsi="Times New Roman"/>
          <w:b/>
          <w:bCs/>
          <w:color w:val="0D0D0D" w:themeColor="text1" w:themeTint="F2"/>
          <w:sz w:val="26"/>
          <w:szCs w:val="26"/>
          <w:lang w:val="vi-VN"/>
          <w14:ligatures w14:val="none"/>
        </w:rPr>
        <w:t xml:space="preserve">Đối với 116 CSDL theo Nghị quyết 71: </w:t>
      </w:r>
      <w:r w:rsidRPr="007B5051">
        <w:rPr>
          <w:rFonts w:ascii="Times New Roman" w:eastAsia="Times New Roman" w:hAnsi="Times New Roman"/>
          <w:bCs/>
          <w:color w:val="0D0D0D" w:themeColor="text1" w:themeTint="F2"/>
          <w:sz w:val="26"/>
          <w:szCs w:val="26"/>
          <w:lang w:val="vi-VN"/>
          <w14:ligatures w14:val="none"/>
        </w:rPr>
        <w:t>Có</w:t>
      </w:r>
      <w:r w:rsidRPr="007B5051">
        <w:rPr>
          <w:rFonts w:ascii="Times New Roman" w:eastAsia="Times New Roman" w:hAnsi="Times New Roman"/>
          <w:b/>
          <w:bCs/>
          <w:color w:val="0D0D0D" w:themeColor="text1" w:themeTint="F2"/>
          <w:sz w:val="26"/>
          <w:szCs w:val="26"/>
          <w:lang w:val="vi-VN"/>
          <w14:ligatures w14:val="none"/>
        </w:rPr>
        <w:t xml:space="preserve"> </w:t>
      </w:r>
      <w:r w:rsidRPr="007B5051">
        <w:rPr>
          <w:rFonts w:ascii="Times New Roman" w:eastAsia="Times New Roman" w:hAnsi="Times New Roman"/>
          <w:b/>
          <w:bCs/>
          <w:color w:val="0D0D0D" w:themeColor="text1" w:themeTint="F2"/>
          <w:sz w:val="26"/>
          <w:szCs w:val="26"/>
          <w:lang w:val="en-GB"/>
          <w14:ligatures w14:val="none"/>
        </w:rPr>
        <w:t>66</w:t>
      </w:r>
      <w:r w:rsidRPr="007B5051">
        <w:rPr>
          <w:rFonts w:ascii="Times New Roman" w:eastAsia="Times New Roman" w:hAnsi="Times New Roman"/>
          <w:b/>
          <w:bCs/>
          <w:color w:val="0D0D0D" w:themeColor="text1" w:themeTint="F2"/>
          <w:sz w:val="26"/>
          <w:szCs w:val="26"/>
          <w:lang w:val="vi-VN"/>
          <w14:ligatures w14:val="none"/>
        </w:rPr>
        <w:t xml:space="preserve">/116 </w:t>
      </w:r>
      <w:r w:rsidRPr="007B5051">
        <w:rPr>
          <w:rFonts w:ascii="Times New Roman" w:eastAsia="Times New Roman" w:hAnsi="Times New Roman"/>
          <w:bCs/>
          <w:color w:val="0D0D0D" w:themeColor="text1" w:themeTint="F2"/>
          <w:sz w:val="26"/>
          <w:szCs w:val="26"/>
          <w:lang w:val="vi-VN"/>
          <w14:ligatures w14:val="none"/>
        </w:rPr>
        <w:t xml:space="preserve">CSDL được 15 bộ, ngành đăng ký kinh phí với tổng số: </w:t>
      </w:r>
      <w:r w:rsidRPr="007B5051">
        <w:rPr>
          <w:rFonts w:ascii="Times New Roman" w:eastAsia="Times New Roman" w:hAnsi="Times New Roman"/>
          <w:b/>
          <w:bCs/>
          <w:color w:val="0D0D0D" w:themeColor="text1" w:themeTint="F2"/>
          <w:sz w:val="26"/>
          <w:szCs w:val="26"/>
          <w:lang w:val="en-GB"/>
          <w14:ligatures w14:val="none"/>
        </w:rPr>
        <w:t>1.092,05</w:t>
      </w:r>
      <w:r w:rsidRPr="007B5051">
        <w:rPr>
          <w:rFonts w:ascii="Times New Roman" w:eastAsia="Times New Roman" w:hAnsi="Times New Roman"/>
          <w:bCs/>
          <w:color w:val="0D0D0D" w:themeColor="text1" w:themeTint="F2"/>
          <w:sz w:val="26"/>
          <w:szCs w:val="26"/>
          <w:lang w:val="vi-VN"/>
          <w14:ligatures w14:val="none"/>
        </w:rPr>
        <w:t xml:space="preserve"> </w:t>
      </w:r>
      <w:r w:rsidRPr="007B5051">
        <w:rPr>
          <w:rFonts w:ascii="Times New Roman" w:eastAsia="Times New Roman" w:hAnsi="Times New Roman"/>
          <w:b/>
          <w:bCs/>
          <w:color w:val="0D0D0D" w:themeColor="text1" w:themeTint="F2"/>
          <w:sz w:val="26"/>
          <w:szCs w:val="26"/>
          <w:lang w:val="vi-VN"/>
          <w14:ligatures w14:val="none"/>
        </w:rPr>
        <w:t>tỷ</w:t>
      </w:r>
      <w:r w:rsidRPr="007B5051">
        <w:rPr>
          <w:rFonts w:ascii="Times New Roman" w:eastAsia="Times New Roman" w:hAnsi="Times New Roman"/>
          <w:bCs/>
          <w:color w:val="0D0D0D" w:themeColor="text1" w:themeTint="F2"/>
          <w:sz w:val="26"/>
          <w:szCs w:val="26"/>
          <w:lang w:val="vi-VN"/>
          <w14:ligatures w14:val="none"/>
        </w:rPr>
        <w:t xml:space="preserve"> đồng. Tuy nhiên, mới được Bộ Khoa học và Công nghệ phê duyệt: </w:t>
      </w:r>
      <w:r w:rsidRPr="007B5051">
        <w:rPr>
          <w:rFonts w:ascii="Times New Roman" w:eastAsia="Times New Roman" w:hAnsi="Times New Roman"/>
          <w:b/>
          <w:bCs/>
          <w:color w:val="0D0D0D" w:themeColor="text1" w:themeTint="F2"/>
          <w:sz w:val="26"/>
          <w:szCs w:val="26"/>
          <w:lang w:val="en-GB"/>
          <w14:ligatures w14:val="none"/>
        </w:rPr>
        <w:t>330,29</w:t>
      </w:r>
      <w:r w:rsidRPr="007B5051">
        <w:rPr>
          <w:rFonts w:ascii="Times New Roman" w:eastAsia="Times New Roman" w:hAnsi="Times New Roman"/>
          <w:b/>
          <w:bCs/>
          <w:color w:val="0D0D0D" w:themeColor="text1" w:themeTint="F2"/>
          <w:sz w:val="26"/>
          <w:szCs w:val="26"/>
          <w:lang w:val="vi-VN"/>
          <w14:ligatures w14:val="none"/>
        </w:rPr>
        <w:t xml:space="preserve"> tỷ</w:t>
      </w:r>
      <w:r w:rsidRPr="007B5051">
        <w:rPr>
          <w:rFonts w:ascii="Times New Roman" w:eastAsia="Times New Roman" w:hAnsi="Times New Roman"/>
          <w:bCs/>
          <w:color w:val="0D0D0D" w:themeColor="text1" w:themeTint="F2"/>
          <w:sz w:val="26"/>
          <w:szCs w:val="26"/>
          <w:lang w:val="vi-VN"/>
          <w14:ligatures w14:val="none"/>
        </w:rPr>
        <w:t xml:space="preserve"> đồng cho 0</w:t>
      </w:r>
      <w:r w:rsidRPr="007B5051">
        <w:rPr>
          <w:rFonts w:ascii="Times New Roman" w:eastAsia="Times New Roman" w:hAnsi="Times New Roman"/>
          <w:bCs/>
          <w:color w:val="0D0D0D" w:themeColor="text1" w:themeTint="F2"/>
          <w:sz w:val="26"/>
          <w:szCs w:val="26"/>
          <w:lang w:val="en-GB"/>
          <w14:ligatures w14:val="none"/>
        </w:rPr>
        <w:t>5</w:t>
      </w:r>
      <w:r w:rsidRPr="007B5051">
        <w:rPr>
          <w:rFonts w:ascii="Times New Roman" w:eastAsia="Times New Roman" w:hAnsi="Times New Roman"/>
          <w:bCs/>
          <w:color w:val="0D0D0D" w:themeColor="text1" w:themeTint="F2"/>
          <w:sz w:val="26"/>
          <w:szCs w:val="26"/>
          <w:lang w:val="vi-VN"/>
          <w14:ligatures w14:val="none"/>
        </w:rPr>
        <w:t xml:space="preserve"> Bộ, gồm: Bộ Y tế </w:t>
      </w:r>
      <w:r w:rsidRPr="007B5051">
        <w:rPr>
          <w:rFonts w:ascii="Times New Roman" w:eastAsia="Times New Roman" w:hAnsi="Times New Roman"/>
          <w:bCs/>
          <w:color w:val="0D0D0D" w:themeColor="text1" w:themeTint="F2"/>
          <w:sz w:val="26"/>
          <w:szCs w:val="26"/>
          <w:lang w:val="en-GB"/>
          <w14:ligatures w14:val="none"/>
        </w:rPr>
        <w:t xml:space="preserve">50,49 </w:t>
      </w:r>
      <w:r w:rsidRPr="007B5051">
        <w:rPr>
          <w:rFonts w:ascii="Times New Roman" w:eastAsia="Times New Roman" w:hAnsi="Times New Roman"/>
          <w:bCs/>
          <w:color w:val="0D0D0D" w:themeColor="text1" w:themeTint="F2"/>
          <w:sz w:val="26"/>
          <w:szCs w:val="26"/>
          <w:lang w:val="vi-VN"/>
          <w14:ligatures w14:val="none"/>
        </w:rPr>
        <w:t xml:space="preserve">tỷ đồng; </w:t>
      </w:r>
      <w:r w:rsidRPr="007B5051">
        <w:rPr>
          <w:rFonts w:ascii="Times New Roman" w:eastAsia="Times New Roman" w:hAnsi="Times New Roman"/>
          <w:bCs/>
          <w:color w:val="0D0D0D" w:themeColor="text1" w:themeTint="F2"/>
          <w:sz w:val="26"/>
          <w:szCs w:val="26"/>
          <w:lang w:val="en-GB"/>
          <w14:ligatures w14:val="none"/>
        </w:rPr>
        <w:t xml:space="preserve">Bộ Nội vụ 76,69 tỷ đồng; </w:t>
      </w:r>
      <w:r w:rsidRPr="007B5051">
        <w:rPr>
          <w:rFonts w:ascii="Times New Roman" w:eastAsia="Times New Roman" w:hAnsi="Times New Roman"/>
          <w:bCs/>
          <w:color w:val="0D0D0D" w:themeColor="text1" w:themeTint="F2"/>
          <w:sz w:val="26"/>
          <w:szCs w:val="26"/>
          <w:lang w:val="vi-VN"/>
          <w14:ligatures w14:val="none"/>
        </w:rPr>
        <w:t>Bộ Khoa học và Công nghệ 19,</w:t>
      </w:r>
      <w:r w:rsidRPr="007B5051">
        <w:rPr>
          <w:rFonts w:ascii="Times New Roman" w:eastAsia="Times New Roman" w:hAnsi="Times New Roman"/>
          <w:bCs/>
          <w:color w:val="0D0D0D" w:themeColor="text1" w:themeTint="F2"/>
          <w:sz w:val="26"/>
          <w:szCs w:val="26"/>
          <w:lang w:val="en-GB"/>
          <w14:ligatures w14:val="none"/>
        </w:rPr>
        <w:t>3</w:t>
      </w:r>
      <w:r w:rsidRPr="007B5051">
        <w:rPr>
          <w:rFonts w:ascii="Times New Roman" w:eastAsia="Times New Roman" w:hAnsi="Times New Roman"/>
          <w:bCs/>
          <w:color w:val="0D0D0D" w:themeColor="text1" w:themeTint="F2"/>
          <w:sz w:val="26"/>
          <w:szCs w:val="26"/>
          <w:lang w:val="vi-VN"/>
          <w14:ligatures w14:val="none"/>
        </w:rPr>
        <w:t xml:space="preserve"> tỷ đồng</w:t>
      </w:r>
      <w:r w:rsidRPr="007B5051">
        <w:rPr>
          <w:rFonts w:ascii="Times New Roman" w:eastAsia="Times New Roman" w:hAnsi="Times New Roman"/>
          <w:bCs/>
          <w:color w:val="0D0D0D" w:themeColor="text1" w:themeTint="F2"/>
          <w:sz w:val="26"/>
          <w:szCs w:val="26"/>
          <w:lang w:val="en-GB"/>
          <w14:ligatures w14:val="none"/>
        </w:rPr>
        <w:t>; Bộ Văn hóa thể thao và du lịch 14,5 tỷ đồng; Bộ Dân tộc và tôn giáo 139 tỷ; Tòa án nhân dân tối cao 60 tỷ</w:t>
      </w:r>
      <w:r w:rsidRPr="007B5051">
        <w:rPr>
          <w:rFonts w:ascii="Times New Roman" w:eastAsia="Times New Roman" w:hAnsi="Times New Roman"/>
          <w:bCs/>
          <w:color w:val="0D0D0D" w:themeColor="text1" w:themeTint="F2"/>
          <w:sz w:val="26"/>
          <w:szCs w:val="26"/>
          <w:lang w:val="vi-VN"/>
          <w14:ligatures w14:val="none"/>
        </w:rPr>
        <w:t>); Bộ Tài chính cấp</w:t>
      </w:r>
      <w:r w:rsidRPr="007B5051">
        <w:rPr>
          <w:rFonts w:ascii="Times New Roman" w:eastAsia="Times New Roman" w:hAnsi="Times New Roman"/>
          <w:bCs/>
          <w:color w:val="0D0D0D" w:themeColor="text1" w:themeTint="F2"/>
          <w:sz w:val="26"/>
          <w:szCs w:val="26"/>
          <w:lang w:val="en-GB"/>
          <w14:ligatures w14:val="none"/>
        </w:rPr>
        <w:t xml:space="preserve"> đủ </w:t>
      </w:r>
      <w:r w:rsidRPr="007B5051">
        <w:rPr>
          <w:rFonts w:ascii="Times New Roman" w:eastAsia="Times New Roman" w:hAnsi="Times New Roman"/>
          <w:b/>
          <w:bCs/>
          <w:color w:val="0D0D0D" w:themeColor="text1" w:themeTint="F2"/>
          <w:sz w:val="26"/>
          <w:szCs w:val="26"/>
          <w:lang w:val="en-GB"/>
          <w14:ligatures w14:val="none"/>
        </w:rPr>
        <w:t>330,29</w:t>
      </w:r>
      <w:r w:rsidRPr="007B5051">
        <w:rPr>
          <w:rFonts w:ascii="Times New Roman" w:eastAsia="Times New Roman" w:hAnsi="Times New Roman"/>
          <w:b/>
          <w:bCs/>
          <w:color w:val="0D0D0D" w:themeColor="text1" w:themeTint="F2"/>
          <w:sz w:val="26"/>
          <w:szCs w:val="26"/>
          <w:lang w:val="vi-VN"/>
          <w14:ligatures w14:val="none"/>
        </w:rPr>
        <w:t xml:space="preserve"> </w:t>
      </w:r>
      <w:r w:rsidRPr="007B5051">
        <w:rPr>
          <w:rFonts w:ascii="Times New Roman" w:eastAsia="Times New Roman" w:hAnsi="Times New Roman"/>
          <w:bCs/>
          <w:color w:val="0D0D0D" w:themeColor="text1" w:themeTint="F2"/>
          <w:sz w:val="26"/>
          <w:szCs w:val="26"/>
          <w:lang w:val="vi-VN"/>
          <w14:ligatures w14:val="none"/>
        </w:rPr>
        <w:t>tỷ</w:t>
      </w:r>
      <w:r w:rsidRPr="007B5051">
        <w:rPr>
          <w:rFonts w:ascii="Times New Roman" w:eastAsia="Times New Roman" w:hAnsi="Times New Roman"/>
          <w:b/>
          <w:bCs/>
          <w:color w:val="0D0D0D" w:themeColor="text1" w:themeTint="F2"/>
          <w:sz w:val="26"/>
          <w:szCs w:val="26"/>
          <w:lang w:val="vi-VN"/>
          <w14:ligatures w14:val="none"/>
        </w:rPr>
        <w:t xml:space="preserve"> </w:t>
      </w:r>
      <w:r w:rsidRPr="007B5051">
        <w:rPr>
          <w:rFonts w:ascii="Times New Roman" w:eastAsia="Times New Roman" w:hAnsi="Times New Roman"/>
          <w:bCs/>
          <w:color w:val="0D0D0D" w:themeColor="text1" w:themeTint="F2"/>
          <w:sz w:val="26"/>
          <w:szCs w:val="26"/>
          <w:lang w:val="vi-VN"/>
          <w14:ligatures w14:val="none"/>
        </w:rPr>
        <w:t>đ</w:t>
      </w:r>
      <w:r w:rsidRPr="007B5051">
        <w:rPr>
          <w:rFonts w:ascii="Times New Roman" w:eastAsia="Times New Roman" w:hAnsi="Times New Roman"/>
          <w:bCs/>
          <w:color w:val="0D0D0D" w:themeColor="text1" w:themeTint="F2"/>
          <w:sz w:val="26"/>
          <w:szCs w:val="26"/>
          <w:lang w:val="en-GB"/>
          <w14:ligatures w14:val="none"/>
        </w:rPr>
        <w:t>ồng</w:t>
      </w:r>
      <w:r w:rsidRPr="007B5051">
        <w:rPr>
          <w:rFonts w:ascii="Times New Roman" w:eastAsia="Times New Roman" w:hAnsi="Times New Roman"/>
          <w:bCs/>
          <w:color w:val="0D0D0D" w:themeColor="text1" w:themeTint="F2"/>
          <w:sz w:val="26"/>
          <w:szCs w:val="26"/>
          <w:lang w:val="vi-VN"/>
          <w14:ligatures w14:val="none"/>
        </w:rPr>
        <w:t xml:space="preserve"> </w:t>
      </w:r>
      <w:r w:rsidRPr="007B5051">
        <w:rPr>
          <w:rFonts w:ascii="Times New Roman" w:eastAsia="Times New Roman" w:hAnsi="Times New Roman"/>
          <w:bCs/>
          <w:i/>
          <w:iCs/>
          <w:color w:val="0D0D0D" w:themeColor="text1" w:themeTint="F2"/>
          <w:sz w:val="26"/>
          <w:szCs w:val="26"/>
          <w:lang w:val="vi-VN"/>
          <w14:ligatures w14:val="none"/>
        </w:rPr>
        <w:t>(chiếm 3</w:t>
      </w:r>
      <w:r w:rsidRPr="007B5051">
        <w:rPr>
          <w:rFonts w:ascii="Times New Roman" w:eastAsia="Times New Roman" w:hAnsi="Times New Roman"/>
          <w:bCs/>
          <w:i/>
          <w:iCs/>
          <w:color w:val="0D0D0D" w:themeColor="text1" w:themeTint="F2"/>
          <w:sz w:val="26"/>
          <w:szCs w:val="26"/>
          <w:lang w:val="en-GB"/>
          <w14:ligatures w14:val="none"/>
        </w:rPr>
        <w:t>0</w:t>
      </w:r>
      <w:r w:rsidRPr="007B5051">
        <w:rPr>
          <w:rFonts w:ascii="Times New Roman" w:eastAsia="Times New Roman" w:hAnsi="Times New Roman"/>
          <w:bCs/>
          <w:i/>
          <w:iCs/>
          <w:color w:val="0D0D0D" w:themeColor="text1" w:themeTint="F2"/>
          <w:sz w:val="26"/>
          <w:szCs w:val="26"/>
          <w:lang w:val="vi-VN"/>
          <w14:ligatures w14:val="none"/>
        </w:rPr>
        <w:t>% so với đăng ký)</w:t>
      </w:r>
    </w:p>
    <w:p w14:paraId="35A78827" w14:textId="3805975C" w:rsidR="009B6A44" w:rsidRPr="007B5051" w:rsidRDefault="009B6A44" w:rsidP="008A6B36">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40"/>
        <w:ind w:firstLine="567"/>
        <w:jc w:val="both"/>
        <w:rPr>
          <w:rFonts w:ascii="Times New Roman" w:eastAsia="Times New Roman" w:hAnsi="Times New Roman"/>
          <w:b/>
          <w:bCs/>
          <w:color w:val="0D0D0D" w:themeColor="text1" w:themeTint="F2"/>
          <w:sz w:val="26"/>
          <w:szCs w:val="26"/>
          <w:lang w:val="hu-HU"/>
        </w:rPr>
      </w:pPr>
      <w:r w:rsidRPr="007B5051">
        <w:rPr>
          <w:rFonts w:ascii="Times New Roman" w:eastAsia="Times New Roman" w:hAnsi="Times New Roman"/>
          <w:color w:val="0D0D0D" w:themeColor="text1" w:themeTint="F2"/>
          <w:sz w:val="28"/>
          <w:szCs w:val="28"/>
          <w:shd w:val="clear" w:color="auto" w:fill="FFFFFF"/>
          <w:lang w:val="hu-HU"/>
          <w14:ligatures w14:val="none"/>
        </w:rPr>
        <w:tab/>
      </w:r>
      <w:r w:rsidR="00E7647C" w:rsidRPr="007B5051">
        <w:rPr>
          <w:rFonts w:ascii="Times New Roman" w:eastAsia="Times New Roman" w:hAnsi="Times New Roman"/>
          <w:b/>
          <w:bCs/>
          <w:color w:val="0D0D0D" w:themeColor="text1" w:themeTint="F2"/>
          <w:sz w:val="26"/>
          <w:szCs w:val="26"/>
          <w:lang w:val="hu-HU"/>
        </w:rPr>
        <w:t>C</w:t>
      </w:r>
      <w:r w:rsidR="00134A23" w:rsidRPr="007B5051">
        <w:rPr>
          <w:rFonts w:ascii="Times New Roman" w:eastAsia="Times New Roman" w:hAnsi="Times New Roman"/>
          <w:b/>
          <w:bCs/>
          <w:color w:val="0D0D0D" w:themeColor="text1" w:themeTint="F2"/>
          <w:sz w:val="26"/>
          <w:szCs w:val="26"/>
          <w:lang w:val="hu-HU"/>
        </w:rPr>
        <w:t>. TỒN TẠI, HẠN CHẾ</w:t>
      </w:r>
    </w:p>
    <w:p w14:paraId="22CCEEE9" w14:textId="04B9734B" w:rsidR="0035772B" w:rsidRPr="007B5051" w:rsidRDefault="009B6A44" w:rsidP="008A6B36">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40"/>
        <w:ind w:firstLine="567"/>
        <w:jc w:val="both"/>
        <w:rPr>
          <w:rFonts w:ascii="Times New Roman" w:eastAsia="Times New Roman" w:hAnsi="Times New Roman"/>
          <w:b/>
          <w:bCs/>
          <w:color w:val="0D0D0D" w:themeColor="text1" w:themeTint="F2"/>
          <w:sz w:val="26"/>
          <w:szCs w:val="26"/>
          <w:lang w:val="hu-HU"/>
        </w:rPr>
      </w:pPr>
      <w:r w:rsidRPr="007B5051">
        <w:rPr>
          <w:rFonts w:ascii="Times New Roman" w:eastAsia="Times New Roman" w:hAnsi="Times New Roman"/>
          <w:b/>
          <w:bCs/>
          <w:color w:val="0D0D0D" w:themeColor="text1" w:themeTint="F2"/>
          <w:sz w:val="26"/>
          <w:szCs w:val="26"/>
          <w:lang w:val="hu-HU"/>
        </w:rPr>
        <w:tab/>
      </w:r>
      <w:r w:rsidR="0035772B" w:rsidRPr="007B5051">
        <w:rPr>
          <w:rFonts w:ascii="Times New Roman" w:eastAsia="Times New Roman" w:hAnsi="Times New Roman"/>
          <w:b/>
          <w:bCs/>
          <w:color w:val="0D0D0D" w:themeColor="text1" w:themeTint="F2"/>
          <w:sz w:val="26"/>
          <w:szCs w:val="26"/>
          <w:lang w:val="hu-HU"/>
        </w:rPr>
        <w:t>I</w:t>
      </w:r>
      <w:r w:rsidR="00A716EF" w:rsidRPr="007B5051">
        <w:rPr>
          <w:rFonts w:ascii="Times New Roman" w:eastAsia="Times New Roman" w:hAnsi="Times New Roman"/>
          <w:b/>
          <w:bCs/>
          <w:color w:val="0D0D0D" w:themeColor="text1" w:themeTint="F2"/>
          <w:sz w:val="26"/>
          <w:szCs w:val="26"/>
          <w:lang w:val="hu-HU"/>
        </w:rPr>
        <w:t xml:space="preserve">. </w:t>
      </w:r>
      <w:r w:rsidR="0035772B" w:rsidRPr="007B5051">
        <w:rPr>
          <w:rFonts w:ascii="Times New Roman" w:eastAsia="Times New Roman" w:hAnsi="Times New Roman"/>
          <w:b/>
          <w:bCs/>
          <w:color w:val="0D0D0D" w:themeColor="text1" w:themeTint="F2"/>
          <w:sz w:val="26"/>
          <w:szCs w:val="26"/>
          <w:lang w:val="hu-HU"/>
        </w:rPr>
        <w:t xml:space="preserve">VỀ TRIỂN KHAI ĐỀ ÁN 06 </w:t>
      </w:r>
    </w:p>
    <w:p w14:paraId="2AB14535" w14:textId="2F674C6A" w:rsidR="0035772B" w:rsidRPr="007B5051" w:rsidRDefault="0035772B" w:rsidP="008A6B36">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40"/>
        <w:ind w:firstLine="567"/>
        <w:jc w:val="both"/>
        <w:rPr>
          <w:rFonts w:ascii="Times New Roman" w:eastAsia="Times New Roman" w:hAnsi="Times New Roman"/>
          <w:color w:val="0D0D0D" w:themeColor="text1" w:themeTint="F2"/>
          <w:spacing w:val="-4"/>
          <w:sz w:val="28"/>
          <w:szCs w:val="28"/>
          <w:lang w:val="vi"/>
          <w14:ligatures w14:val="none"/>
        </w:rPr>
      </w:pPr>
      <w:r w:rsidRPr="007B5051">
        <w:rPr>
          <w:rFonts w:ascii="Times New Roman" w:eastAsia="Times New Roman" w:hAnsi="Times New Roman"/>
          <w:color w:val="0D0D0D" w:themeColor="text1" w:themeTint="F2"/>
          <w:spacing w:val="-4"/>
          <w:sz w:val="28"/>
          <w:szCs w:val="28"/>
          <w:lang w:val="vi"/>
          <w14:ligatures w14:val="none"/>
        </w:rPr>
        <w:tab/>
      </w:r>
      <w:r w:rsidR="00F9189F" w:rsidRPr="007B5051">
        <w:rPr>
          <w:rFonts w:ascii="Times New Roman" w:eastAsia="Times New Roman" w:hAnsi="Times New Roman"/>
          <w:b/>
          <w:color w:val="0D0D0D" w:themeColor="text1" w:themeTint="F2"/>
          <w:spacing w:val="-4"/>
          <w:sz w:val="28"/>
          <w:szCs w:val="28"/>
          <w14:ligatures w14:val="none"/>
        </w:rPr>
        <w:t xml:space="preserve">1. </w:t>
      </w:r>
      <w:r w:rsidR="00F9189F" w:rsidRPr="007B5051">
        <w:rPr>
          <w:rFonts w:ascii="Times New Roman" w:eastAsia="Times New Roman" w:hAnsi="Times New Roman"/>
          <w:color w:val="0D0D0D" w:themeColor="text1" w:themeTint="F2"/>
          <w:spacing w:val="-4"/>
          <w:sz w:val="28"/>
          <w:szCs w:val="28"/>
          <w:lang w:val="hu-HU"/>
          <w14:ligatures w14:val="none"/>
        </w:rPr>
        <w:t>Đối với các nhiệm vụ của Đề án 06 được giao tại các Chỉ thị, Nghị quyết của Chính phủ, các Thông báo kết luận của Tổ Công tác</w:t>
      </w:r>
      <w:r w:rsidRPr="007B5051">
        <w:rPr>
          <w:rFonts w:ascii="Times New Roman" w:eastAsia="Times New Roman" w:hAnsi="Times New Roman"/>
          <w:color w:val="0D0D0D" w:themeColor="text1" w:themeTint="F2"/>
          <w:spacing w:val="-4"/>
          <w:sz w:val="28"/>
          <w:szCs w:val="28"/>
          <w:lang w:val="hu-HU"/>
          <w14:ligatures w14:val="none"/>
        </w:rPr>
        <w:t>, đ</w:t>
      </w:r>
      <w:r w:rsidRPr="007B5051">
        <w:rPr>
          <w:rFonts w:ascii="Times New Roman" w:eastAsia="Times New Roman" w:hAnsi="Times New Roman"/>
          <w:color w:val="0D0D0D" w:themeColor="text1" w:themeTint="F2"/>
          <w:spacing w:val="-4"/>
          <w:sz w:val="28"/>
          <w:szCs w:val="28"/>
          <w:lang w:val="vi"/>
          <w14:ligatures w14:val="none"/>
        </w:rPr>
        <w:t xml:space="preserve">ến nay vẫn còn </w:t>
      </w:r>
      <w:r w:rsidR="00B736E4" w:rsidRPr="007B5051">
        <w:rPr>
          <w:rFonts w:ascii="Times New Roman" w:eastAsia="Times New Roman" w:hAnsi="Times New Roman"/>
          <w:b/>
          <w:color w:val="0D0D0D" w:themeColor="text1" w:themeTint="F2"/>
          <w:spacing w:val="-4"/>
          <w:sz w:val="28"/>
          <w:szCs w:val="28"/>
          <w:lang w:val="vi"/>
          <w14:ligatures w14:val="none"/>
        </w:rPr>
        <w:t>27</w:t>
      </w:r>
      <w:r w:rsidRPr="007B5051">
        <w:rPr>
          <w:rFonts w:ascii="Times New Roman" w:eastAsia="Times New Roman" w:hAnsi="Times New Roman"/>
          <w:b/>
          <w:color w:val="0D0D0D" w:themeColor="text1" w:themeTint="F2"/>
          <w:spacing w:val="-4"/>
          <w:sz w:val="28"/>
          <w:szCs w:val="28"/>
          <w:lang w:val="vi"/>
          <w14:ligatures w14:val="none"/>
        </w:rPr>
        <w:t xml:space="preserve"> </w:t>
      </w:r>
      <w:r w:rsidRPr="007B5051">
        <w:rPr>
          <w:rFonts w:ascii="Times New Roman" w:eastAsia="Times New Roman" w:hAnsi="Times New Roman"/>
          <w:color w:val="0D0D0D" w:themeColor="text1" w:themeTint="F2"/>
          <w:spacing w:val="-4"/>
          <w:sz w:val="28"/>
          <w:szCs w:val="28"/>
          <w:lang w:val="vi"/>
          <w14:ligatures w14:val="none"/>
        </w:rPr>
        <w:t xml:space="preserve">nhiệm vụ chậm tiến độ thuộc trách nhiệm của </w:t>
      </w:r>
      <w:r w:rsidR="00B736E4" w:rsidRPr="007B5051">
        <w:rPr>
          <w:rFonts w:ascii="Times New Roman" w:eastAsia="Times New Roman" w:hAnsi="Times New Roman"/>
          <w:color w:val="0D0D0D" w:themeColor="text1" w:themeTint="F2"/>
          <w:spacing w:val="-4"/>
          <w:sz w:val="28"/>
          <w:szCs w:val="28"/>
          <w:lang w:val="vi"/>
          <w14:ligatures w14:val="none"/>
        </w:rPr>
        <w:t>13</w:t>
      </w:r>
      <w:r w:rsidRPr="007B5051">
        <w:rPr>
          <w:rFonts w:ascii="Times New Roman" w:eastAsia="Times New Roman" w:hAnsi="Times New Roman"/>
          <w:color w:val="0D0D0D" w:themeColor="text1" w:themeTint="F2"/>
          <w:spacing w:val="-4"/>
          <w:sz w:val="28"/>
          <w:szCs w:val="28"/>
          <w:lang w:val="vi"/>
          <w14:ligatures w14:val="none"/>
        </w:rPr>
        <w:t xml:space="preserve"> bộ, ngành, cụ thể:</w:t>
      </w:r>
    </w:p>
    <w:p w14:paraId="397D48AF" w14:textId="47693B79" w:rsidR="00B736E4" w:rsidRPr="007B5051" w:rsidRDefault="00B736E4" w:rsidP="00B736E4">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40"/>
        <w:ind w:firstLine="567"/>
        <w:jc w:val="both"/>
        <w:rPr>
          <w:rFonts w:ascii="Times New Roman" w:eastAsia="Times New Roman" w:hAnsi="Times New Roman"/>
          <w:bCs/>
          <w:iCs/>
          <w:color w:val="0D0D0D" w:themeColor="text1" w:themeTint="F2"/>
          <w:sz w:val="28"/>
          <w:szCs w:val="28"/>
          <w:lang w:val="vi"/>
          <w14:ligatures w14:val="none"/>
        </w:rPr>
      </w:pPr>
      <w:r w:rsidRPr="007B5051">
        <w:rPr>
          <w:rFonts w:ascii="Times New Roman" w:eastAsia="Times New Roman" w:hAnsi="Times New Roman"/>
          <w:b/>
          <w:bCs/>
          <w:i/>
          <w:iCs/>
          <w:color w:val="0D0D0D" w:themeColor="text1" w:themeTint="F2"/>
          <w:sz w:val="28"/>
          <w:szCs w:val="28"/>
          <w:lang w:val="vi"/>
          <w14:ligatures w14:val="none"/>
        </w:rPr>
        <w:tab/>
        <w:t>(1) Bộ Nội vụ</w:t>
      </w:r>
      <w:r w:rsidRPr="007B5051">
        <w:rPr>
          <w:rFonts w:ascii="Times New Roman" w:eastAsia="Times New Roman" w:hAnsi="Times New Roman"/>
          <w:bCs/>
          <w:iCs/>
          <w:color w:val="0D0D0D" w:themeColor="text1" w:themeTint="F2"/>
          <w:sz w:val="28"/>
          <w:szCs w:val="28"/>
          <w:lang w:val="vi"/>
          <w14:ligatures w14:val="none"/>
        </w:rPr>
        <w:t xml:space="preserve"> có </w:t>
      </w:r>
      <w:r w:rsidR="00143A9F" w:rsidRPr="007B5051">
        <w:rPr>
          <w:rFonts w:ascii="Times New Roman" w:eastAsia="Times New Roman" w:hAnsi="Times New Roman"/>
          <w:b/>
          <w:bCs/>
          <w:iCs/>
          <w:color w:val="0D0D0D" w:themeColor="text1" w:themeTint="F2"/>
          <w:sz w:val="28"/>
          <w:szCs w:val="28"/>
          <w14:ligatures w14:val="none"/>
        </w:rPr>
        <w:t>02</w:t>
      </w:r>
      <w:r w:rsidRPr="007B5051">
        <w:rPr>
          <w:rFonts w:ascii="Times New Roman" w:eastAsia="Times New Roman" w:hAnsi="Times New Roman"/>
          <w:bCs/>
          <w:iCs/>
          <w:color w:val="0D0D0D" w:themeColor="text1" w:themeTint="F2"/>
          <w:sz w:val="28"/>
          <w:szCs w:val="28"/>
          <w:lang w:val="vi"/>
          <w14:ligatures w14:val="none"/>
        </w:rPr>
        <w:t xml:space="preserve"> nhiệm vụ, trong đó điển hình: </w:t>
      </w:r>
      <w:r w:rsidR="00143A9F" w:rsidRPr="007B5051">
        <w:rPr>
          <w:rFonts w:ascii="Times New Roman" w:eastAsia="Times New Roman" w:hAnsi="Times New Roman"/>
          <w:bCs/>
          <w:iCs/>
          <w:color w:val="0D0D0D" w:themeColor="text1" w:themeTint="F2"/>
          <w:sz w:val="28"/>
          <w:szCs w:val="28"/>
          <w:lang w:val="vi"/>
          <w14:ligatures w14:val="none"/>
        </w:rPr>
        <w:t xml:space="preserve">Hoàn thiện việc kết nối, chia sẻ dữ liệu giữa CSDL về lao động, việc làm với Cơ sở dự liệu quốc gia về dân cư </w:t>
      </w:r>
      <w:r w:rsidRPr="007B5051">
        <w:rPr>
          <w:rFonts w:ascii="Times New Roman" w:eastAsia="Times New Roman" w:hAnsi="Times New Roman"/>
          <w:bCs/>
          <w:iCs/>
          <w:color w:val="0D0D0D" w:themeColor="text1" w:themeTint="F2"/>
          <w:sz w:val="28"/>
          <w:szCs w:val="28"/>
          <w:lang w:val="vi"/>
          <w14:ligatures w14:val="none"/>
        </w:rPr>
        <w:t>(</w:t>
      </w:r>
      <w:r w:rsidRPr="007B5051">
        <w:rPr>
          <w:rFonts w:ascii="Times New Roman" w:eastAsia="Times New Roman" w:hAnsi="Times New Roman"/>
          <w:bCs/>
          <w:i/>
          <w:iCs/>
          <w:color w:val="0D0D0D" w:themeColor="text1" w:themeTint="F2"/>
          <w:sz w:val="28"/>
          <w:szCs w:val="28"/>
          <w:lang w:val="vi"/>
          <w14:ligatures w14:val="none"/>
        </w:rPr>
        <w:t xml:space="preserve">chậm tiến độ </w:t>
      </w:r>
      <w:r w:rsidR="00143A9F" w:rsidRPr="007B5051">
        <w:rPr>
          <w:rFonts w:ascii="Times New Roman" w:eastAsia="Times New Roman" w:hAnsi="Times New Roman"/>
          <w:bCs/>
          <w:i/>
          <w:iCs/>
          <w:color w:val="0D0D0D" w:themeColor="text1" w:themeTint="F2"/>
          <w:sz w:val="28"/>
          <w:szCs w:val="28"/>
          <w14:ligatures w14:val="none"/>
        </w:rPr>
        <w:t>12</w:t>
      </w:r>
      <w:r w:rsidRPr="007B5051">
        <w:rPr>
          <w:rFonts w:ascii="Times New Roman" w:eastAsia="Times New Roman" w:hAnsi="Times New Roman"/>
          <w:bCs/>
          <w:i/>
          <w:iCs/>
          <w:color w:val="0D0D0D" w:themeColor="text1" w:themeTint="F2"/>
          <w:sz w:val="28"/>
          <w:szCs w:val="28"/>
          <w:lang w:val="vi"/>
          <w14:ligatures w14:val="none"/>
        </w:rPr>
        <w:t xml:space="preserve"> tháng theo chỉ đạo tại </w:t>
      </w:r>
      <w:r w:rsidR="00143A9F" w:rsidRPr="007B5051">
        <w:rPr>
          <w:rFonts w:ascii="Times New Roman" w:eastAsia="Times New Roman" w:hAnsi="Times New Roman"/>
          <w:bCs/>
          <w:i/>
          <w:iCs/>
          <w:color w:val="0D0D0D" w:themeColor="text1" w:themeTint="F2"/>
          <w:sz w:val="28"/>
          <w:szCs w:val="28"/>
          <w:lang w:val="vi"/>
          <w14:ligatures w14:val="none"/>
        </w:rPr>
        <w:t>hỉ thị 04/CT-TTg ngày 11/02/2024</w:t>
      </w:r>
      <w:r w:rsidRPr="007B5051">
        <w:rPr>
          <w:rFonts w:ascii="Times New Roman" w:eastAsia="Times New Roman" w:hAnsi="Times New Roman"/>
          <w:bCs/>
          <w:iCs/>
          <w:color w:val="0D0D0D" w:themeColor="text1" w:themeTint="F2"/>
          <w:sz w:val="28"/>
          <w:szCs w:val="28"/>
          <w:lang w:val="vi"/>
          <w14:ligatures w14:val="none"/>
        </w:rPr>
        <w:t>)</w:t>
      </w:r>
    </w:p>
    <w:p w14:paraId="165A3546" w14:textId="249D2A29" w:rsidR="00B736E4" w:rsidRPr="007B5051" w:rsidRDefault="00B736E4" w:rsidP="00B736E4">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40"/>
        <w:ind w:firstLine="567"/>
        <w:jc w:val="both"/>
        <w:rPr>
          <w:rFonts w:ascii="Times New Roman" w:eastAsia="Times New Roman" w:hAnsi="Times New Roman"/>
          <w:bCs/>
          <w:iCs/>
          <w:color w:val="0D0D0D" w:themeColor="text1" w:themeTint="F2"/>
          <w:sz w:val="28"/>
          <w:szCs w:val="28"/>
          <w:lang w:val="vi"/>
          <w14:ligatures w14:val="none"/>
        </w:rPr>
      </w:pPr>
      <w:r w:rsidRPr="007B5051">
        <w:rPr>
          <w:rFonts w:ascii="Times New Roman" w:eastAsia="Times New Roman" w:hAnsi="Times New Roman"/>
          <w:b/>
          <w:bCs/>
          <w:i/>
          <w:iCs/>
          <w:color w:val="0D0D0D" w:themeColor="text1" w:themeTint="F2"/>
          <w:sz w:val="28"/>
          <w:szCs w:val="28"/>
          <w:lang w:val="vi"/>
          <w14:ligatures w14:val="none"/>
        </w:rPr>
        <w:tab/>
        <w:t>(2) Bộ Tư pháp</w:t>
      </w:r>
      <w:r w:rsidRPr="007B5051">
        <w:rPr>
          <w:rFonts w:ascii="Times New Roman" w:eastAsia="Times New Roman" w:hAnsi="Times New Roman"/>
          <w:bCs/>
          <w:iCs/>
          <w:color w:val="0D0D0D" w:themeColor="text1" w:themeTint="F2"/>
          <w:sz w:val="28"/>
          <w:szCs w:val="28"/>
          <w:lang w:val="vi"/>
          <w14:ligatures w14:val="none"/>
        </w:rPr>
        <w:t xml:space="preserve"> có </w:t>
      </w:r>
      <w:r w:rsidRPr="007B5051">
        <w:rPr>
          <w:rFonts w:ascii="Times New Roman" w:eastAsia="Times New Roman" w:hAnsi="Times New Roman"/>
          <w:b/>
          <w:bCs/>
          <w:iCs/>
          <w:color w:val="0D0D0D" w:themeColor="text1" w:themeTint="F2"/>
          <w:sz w:val="28"/>
          <w:szCs w:val="28"/>
          <w:lang w:val="vi"/>
          <w14:ligatures w14:val="none"/>
        </w:rPr>
        <w:t xml:space="preserve">01 </w:t>
      </w:r>
      <w:r w:rsidRPr="007B5051">
        <w:rPr>
          <w:rFonts w:ascii="Times New Roman" w:eastAsia="Times New Roman" w:hAnsi="Times New Roman"/>
          <w:bCs/>
          <w:iCs/>
          <w:color w:val="0D0D0D" w:themeColor="text1" w:themeTint="F2"/>
          <w:sz w:val="28"/>
          <w:szCs w:val="28"/>
          <w:lang w:val="vi"/>
          <w14:ligatures w14:val="none"/>
        </w:rPr>
        <w:t>nhiệm vụ: chưa hoàn thành Kết nối, chia sẻ dữ liệu giữa Cơ sở dữ liệu quốc gia về dân cư với các Cơ sở dữ liệu của ngành Tư pháp như Cơ sở dữ liệu trợ giúp pháp lý, Cơ sở dữ liệu về các tổ chức hành nghề công chứng, Cơ sở dữ liệu thi hành án dân sự nói chung (</w:t>
      </w:r>
      <w:r w:rsidRPr="007B5051">
        <w:rPr>
          <w:rFonts w:ascii="Times New Roman" w:eastAsia="Times New Roman" w:hAnsi="Times New Roman"/>
          <w:bCs/>
          <w:i/>
          <w:iCs/>
          <w:color w:val="0D0D0D" w:themeColor="text1" w:themeTint="F2"/>
          <w:sz w:val="28"/>
          <w:szCs w:val="28"/>
          <w:lang w:val="vi"/>
          <w14:ligatures w14:val="none"/>
        </w:rPr>
        <w:t>chưa hoàn thành theo lộ trình Đề án 06 và Chỉ thị 04/CT-TTg ngày 11/02/2024</w:t>
      </w:r>
      <w:r w:rsidRPr="007B5051">
        <w:rPr>
          <w:rFonts w:ascii="Times New Roman" w:eastAsia="Times New Roman" w:hAnsi="Times New Roman"/>
          <w:bCs/>
          <w:iCs/>
          <w:color w:val="0D0D0D" w:themeColor="text1" w:themeTint="F2"/>
          <w:sz w:val="28"/>
          <w:szCs w:val="28"/>
          <w:lang w:val="vi"/>
          <w14:ligatures w14:val="none"/>
        </w:rPr>
        <w:t xml:space="preserve">). </w:t>
      </w:r>
    </w:p>
    <w:p w14:paraId="1DBA6DC9" w14:textId="6E4469BA" w:rsidR="00B736E4" w:rsidRPr="007B5051" w:rsidRDefault="00B736E4" w:rsidP="00B736E4">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40"/>
        <w:ind w:firstLine="567"/>
        <w:jc w:val="both"/>
        <w:rPr>
          <w:rFonts w:ascii="Times New Roman" w:eastAsia="Times New Roman" w:hAnsi="Times New Roman"/>
          <w:bCs/>
          <w:iCs/>
          <w:color w:val="0D0D0D" w:themeColor="text1" w:themeTint="F2"/>
          <w:sz w:val="28"/>
          <w:szCs w:val="28"/>
          <w:lang w:val="vi"/>
          <w14:ligatures w14:val="none"/>
        </w:rPr>
      </w:pPr>
      <w:r w:rsidRPr="007B5051">
        <w:rPr>
          <w:rFonts w:ascii="Times New Roman" w:eastAsia="Times New Roman" w:hAnsi="Times New Roman"/>
          <w:b/>
          <w:bCs/>
          <w:i/>
          <w:iCs/>
          <w:color w:val="0D0D0D" w:themeColor="text1" w:themeTint="F2"/>
          <w:sz w:val="28"/>
          <w:szCs w:val="28"/>
          <w:lang w:val="vi"/>
          <w14:ligatures w14:val="none"/>
        </w:rPr>
        <w:tab/>
        <w:t>(3) Bộ Y tế</w:t>
      </w:r>
      <w:r w:rsidRPr="007B5051">
        <w:rPr>
          <w:rFonts w:ascii="Times New Roman" w:eastAsia="Times New Roman" w:hAnsi="Times New Roman"/>
          <w:bCs/>
          <w:iCs/>
          <w:color w:val="0D0D0D" w:themeColor="text1" w:themeTint="F2"/>
          <w:sz w:val="28"/>
          <w:szCs w:val="28"/>
          <w:lang w:val="vi"/>
          <w14:ligatures w14:val="none"/>
        </w:rPr>
        <w:t xml:space="preserve"> có </w:t>
      </w:r>
      <w:r w:rsidRPr="007B5051">
        <w:rPr>
          <w:rFonts w:ascii="Times New Roman" w:eastAsia="Times New Roman" w:hAnsi="Times New Roman"/>
          <w:b/>
          <w:bCs/>
          <w:iCs/>
          <w:color w:val="0D0D0D" w:themeColor="text1" w:themeTint="F2"/>
          <w:sz w:val="28"/>
          <w:szCs w:val="28"/>
          <w:lang w:val="vi"/>
          <w14:ligatures w14:val="none"/>
        </w:rPr>
        <w:t>03</w:t>
      </w:r>
      <w:r w:rsidRPr="007B5051">
        <w:rPr>
          <w:rFonts w:ascii="Times New Roman" w:eastAsia="Times New Roman" w:hAnsi="Times New Roman"/>
          <w:bCs/>
          <w:iCs/>
          <w:color w:val="0D0D0D" w:themeColor="text1" w:themeTint="F2"/>
          <w:sz w:val="28"/>
          <w:szCs w:val="28"/>
          <w:lang w:val="vi"/>
          <w14:ligatures w14:val="none"/>
        </w:rPr>
        <w:t xml:space="preserve"> nhiệm vụ, điển hình là: chưa báo cáo đề xuất vấn đề hợp tác công tư đề xuất giải pháp, chính sách hợp tác đầu tư công tư để nhân rộng trên toàn quốc đối với Hệ thống điều phối dữ liệu y tế (</w:t>
      </w:r>
      <w:r w:rsidRPr="007B5051">
        <w:rPr>
          <w:rFonts w:ascii="Times New Roman" w:eastAsia="Times New Roman" w:hAnsi="Times New Roman"/>
          <w:bCs/>
          <w:i/>
          <w:iCs/>
          <w:color w:val="0D0D0D" w:themeColor="text1" w:themeTint="F2"/>
          <w:sz w:val="28"/>
          <w:szCs w:val="28"/>
          <w:lang w:val="vi"/>
          <w14:ligatures w14:val="none"/>
        </w:rPr>
        <w:t xml:space="preserve">nhiệm vụ phải hoàn thành trong tháng 4/2025, chậm tiến độ </w:t>
      </w:r>
      <w:r w:rsidR="00234B0B" w:rsidRPr="007B5051">
        <w:rPr>
          <w:rFonts w:ascii="Times New Roman" w:eastAsia="Times New Roman" w:hAnsi="Times New Roman"/>
          <w:bCs/>
          <w:i/>
          <w:iCs/>
          <w:color w:val="0D0D0D" w:themeColor="text1" w:themeTint="F2"/>
          <w:sz w:val="28"/>
          <w:szCs w:val="28"/>
          <w:lang w:val="vi"/>
          <w14:ligatures w14:val="none"/>
        </w:rPr>
        <w:t>07</w:t>
      </w:r>
      <w:r w:rsidRPr="007B5051">
        <w:rPr>
          <w:rFonts w:ascii="Times New Roman" w:eastAsia="Times New Roman" w:hAnsi="Times New Roman"/>
          <w:bCs/>
          <w:i/>
          <w:iCs/>
          <w:color w:val="0D0D0D" w:themeColor="text1" w:themeTint="F2"/>
          <w:sz w:val="28"/>
          <w:szCs w:val="28"/>
          <w:lang w:val="vi"/>
          <w14:ligatures w14:val="none"/>
        </w:rPr>
        <w:t xml:space="preserve"> tháng</w:t>
      </w:r>
      <w:r w:rsidRPr="007B5051">
        <w:rPr>
          <w:rFonts w:ascii="Times New Roman" w:eastAsia="Times New Roman" w:hAnsi="Times New Roman"/>
          <w:bCs/>
          <w:iCs/>
          <w:color w:val="0D0D0D" w:themeColor="text1" w:themeTint="F2"/>
          <w:sz w:val="28"/>
          <w:szCs w:val="28"/>
          <w:lang w:val="vi"/>
          <w14:ligatures w14:val="none"/>
        </w:rPr>
        <w:t>).</w:t>
      </w:r>
    </w:p>
    <w:p w14:paraId="14128A12" w14:textId="3526BCDC" w:rsidR="00B736E4" w:rsidRPr="007B5051" w:rsidRDefault="00B736E4" w:rsidP="00B736E4">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40"/>
        <w:ind w:firstLine="567"/>
        <w:jc w:val="both"/>
        <w:rPr>
          <w:rFonts w:ascii="Times New Roman" w:eastAsia="Times New Roman" w:hAnsi="Times New Roman"/>
          <w:bCs/>
          <w:iCs/>
          <w:color w:val="0D0D0D" w:themeColor="text1" w:themeTint="F2"/>
          <w:sz w:val="28"/>
          <w:szCs w:val="28"/>
          <w:lang w:val="vi"/>
          <w14:ligatures w14:val="none"/>
        </w:rPr>
      </w:pPr>
      <w:r w:rsidRPr="007B5051">
        <w:rPr>
          <w:rFonts w:ascii="Times New Roman" w:eastAsia="Times New Roman" w:hAnsi="Times New Roman"/>
          <w:b/>
          <w:bCs/>
          <w:i/>
          <w:iCs/>
          <w:color w:val="0D0D0D" w:themeColor="text1" w:themeTint="F2"/>
          <w:sz w:val="28"/>
          <w:szCs w:val="28"/>
          <w:lang w:val="vi"/>
          <w14:ligatures w14:val="none"/>
        </w:rPr>
        <w:tab/>
        <w:t>(4) Bộ Khoa học và Công nghệ</w:t>
      </w:r>
      <w:r w:rsidRPr="007B5051">
        <w:rPr>
          <w:rFonts w:ascii="Times New Roman" w:eastAsia="Times New Roman" w:hAnsi="Times New Roman"/>
          <w:bCs/>
          <w:iCs/>
          <w:color w:val="0D0D0D" w:themeColor="text1" w:themeTint="F2"/>
          <w:sz w:val="28"/>
          <w:szCs w:val="28"/>
          <w:lang w:val="vi"/>
          <w14:ligatures w14:val="none"/>
        </w:rPr>
        <w:t xml:space="preserve"> có </w:t>
      </w:r>
      <w:r w:rsidRPr="007B5051">
        <w:rPr>
          <w:rFonts w:ascii="Times New Roman" w:eastAsia="Times New Roman" w:hAnsi="Times New Roman"/>
          <w:b/>
          <w:bCs/>
          <w:iCs/>
          <w:color w:val="0D0D0D" w:themeColor="text1" w:themeTint="F2"/>
          <w:sz w:val="28"/>
          <w:szCs w:val="28"/>
          <w:lang w:val="vi"/>
          <w14:ligatures w14:val="none"/>
        </w:rPr>
        <w:t>08</w:t>
      </w:r>
      <w:r w:rsidRPr="007B5051">
        <w:rPr>
          <w:rFonts w:ascii="Times New Roman" w:eastAsia="Times New Roman" w:hAnsi="Times New Roman"/>
          <w:bCs/>
          <w:iCs/>
          <w:color w:val="0D0D0D" w:themeColor="text1" w:themeTint="F2"/>
          <w:sz w:val="28"/>
          <w:szCs w:val="28"/>
          <w:lang w:val="vi"/>
          <w14:ligatures w14:val="none"/>
        </w:rPr>
        <w:t xml:space="preserve"> nhiệm vụ, trong đó điển hình: </w:t>
      </w:r>
      <w:r w:rsidRPr="007B5051">
        <w:rPr>
          <w:rFonts w:ascii="Times New Roman" w:eastAsia="Times New Roman" w:hAnsi="Times New Roman"/>
          <w:b/>
          <w:bCs/>
          <w:iCs/>
          <w:color w:val="0D0D0D" w:themeColor="text1" w:themeTint="F2"/>
          <w:sz w:val="28"/>
          <w:szCs w:val="28"/>
          <w:vertAlign w:val="superscript"/>
          <w:lang w:val="vi"/>
          <w14:ligatures w14:val="none"/>
        </w:rPr>
        <w:t>(1)</w:t>
      </w:r>
      <w:r w:rsidRPr="007B5051">
        <w:rPr>
          <w:rFonts w:ascii="Times New Roman" w:eastAsia="Times New Roman" w:hAnsi="Times New Roman"/>
          <w:bCs/>
          <w:iCs/>
          <w:color w:val="0D0D0D" w:themeColor="text1" w:themeTint="F2"/>
          <w:sz w:val="28"/>
          <w:szCs w:val="28"/>
          <w:lang w:val="vi"/>
          <w14:ligatures w14:val="none"/>
        </w:rPr>
        <w:t xml:space="preserve"> Chưa ban hành tiêu chuẩn kỹ thuật phương thức định danh khách hàng trực tuyến (EKYC trong lĩnh vực ngân hàng nói riêng, và giao dịch điện tử nói chung để phòng ngừa các loại tội phạm). </w:t>
      </w:r>
      <w:r w:rsidRPr="007B5051">
        <w:rPr>
          <w:rFonts w:ascii="Times New Roman" w:eastAsia="Times New Roman" w:hAnsi="Times New Roman"/>
          <w:b/>
          <w:bCs/>
          <w:iCs/>
          <w:color w:val="0D0D0D" w:themeColor="text1" w:themeTint="F2"/>
          <w:sz w:val="28"/>
          <w:szCs w:val="28"/>
          <w:vertAlign w:val="superscript"/>
          <w:lang w:val="vi"/>
          <w14:ligatures w14:val="none"/>
        </w:rPr>
        <w:t>(2)</w:t>
      </w:r>
      <w:r w:rsidRPr="007B5051">
        <w:rPr>
          <w:rFonts w:ascii="Times New Roman" w:eastAsia="Times New Roman" w:hAnsi="Times New Roman"/>
          <w:bCs/>
          <w:iCs/>
          <w:color w:val="0D0D0D" w:themeColor="text1" w:themeTint="F2"/>
          <w:sz w:val="28"/>
          <w:szCs w:val="28"/>
          <w:lang w:val="vi"/>
          <w14:ligatures w14:val="none"/>
        </w:rPr>
        <w:t xml:space="preserve"> Chưa xây dựng bộ tiêu chí để xác định Doanh nghiệp công nghệ số ngang tầm các nước tiên tiến ( </w:t>
      </w:r>
      <w:r w:rsidRPr="007B5051">
        <w:rPr>
          <w:rFonts w:ascii="Times New Roman" w:eastAsia="Times New Roman" w:hAnsi="Times New Roman"/>
          <w:bCs/>
          <w:i/>
          <w:iCs/>
          <w:color w:val="0D0D0D" w:themeColor="text1" w:themeTint="F2"/>
          <w:sz w:val="28"/>
          <w:szCs w:val="28"/>
          <w:lang w:val="vi"/>
          <w14:ligatures w14:val="none"/>
        </w:rPr>
        <w:t xml:space="preserve">nhiệm vụ phải hoàn thành trong tháng 6/2025, chậm tiến độ </w:t>
      </w:r>
      <w:r w:rsidR="00234B0B" w:rsidRPr="007B5051">
        <w:rPr>
          <w:rFonts w:ascii="Times New Roman" w:eastAsia="Times New Roman" w:hAnsi="Times New Roman"/>
          <w:bCs/>
          <w:i/>
          <w:iCs/>
          <w:color w:val="0D0D0D" w:themeColor="text1" w:themeTint="F2"/>
          <w:sz w:val="28"/>
          <w:szCs w:val="28"/>
          <w:lang w:val="vi"/>
          <w14:ligatures w14:val="none"/>
        </w:rPr>
        <w:t>05</w:t>
      </w:r>
      <w:r w:rsidRPr="007B5051">
        <w:rPr>
          <w:rFonts w:ascii="Times New Roman" w:eastAsia="Times New Roman" w:hAnsi="Times New Roman"/>
          <w:bCs/>
          <w:i/>
          <w:iCs/>
          <w:color w:val="0D0D0D" w:themeColor="text1" w:themeTint="F2"/>
          <w:sz w:val="28"/>
          <w:szCs w:val="28"/>
          <w:lang w:val="vi"/>
          <w14:ligatures w14:val="none"/>
        </w:rPr>
        <w:t xml:space="preserve"> tháng</w:t>
      </w:r>
      <w:r w:rsidRPr="007B5051">
        <w:rPr>
          <w:rFonts w:ascii="Times New Roman" w:eastAsia="Times New Roman" w:hAnsi="Times New Roman"/>
          <w:bCs/>
          <w:iCs/>
          <w:color w:val="0D0D0D" w:themeColor="text1" w:themeTint="F2"/>
          <w:sz w:val="28"/>
          <w:szCs w:val="28"/>
          <w:lang w:val="vi"/>
          <w14:ligatures w14:val="none"/>
        </w:rPr>
        <w:t xml:space="preserve">).  </w:t>
      </w:r>
      <w:r w:rsidRPr="007B5051">
        <w:rPr>
          <w:rFonts w:ascii="Times New Roman" w:eastAsia="Times New Roman" w:hAnsi="Times New Roman"/>
          <w:b/>
          <w:bCs/>
          <w:iCs/>
          <w:color w:val="0D0D0D" w:themeColor="text1" w:themeTint="F2"/>
          <w:sz w:val="28"/>
          <w:szCs w:val="28"/>
          <w:vertAlign w:val="superscript"/>
          <w:lang w:val="vi"/>
          <w14:ligatures w14:val="none"/>
        </w:rPr>
        <w:t>(3)</w:t>
      </w:r>
      <w:r w:rsidRPr="007B5051">
        <w:rPr>
          <w:rFonts w:ascii="Times New Roman" w:eastAsia="Times New Roman" w:hAnsi="Times New Roman"/>
          <w:bCs/>
          <w:iCs/>
          <w:color w:val="0D0D0D" w:themeColor="text1" w:themeTint="F2"/>
          <w:sz w:val="28"/>
          <w:szCs w:val="28"/>
          <w:lang w:val="vi"/>
          <w14:ligatures w14:val="none"/>
        </w:rPr>
        <w:t xml:space="preserve"> Chưa hoàn thành Định mức kinh tế kỹ thuật, đơn giá lập dự toán chi phí các hoạt động liên quan đến chuyển đổi số, xây dựng, cập nhật, khai thác, sử dụng, bảo trì, bảo mật CSDL quốc gia, CSDL chuyên ngành; làm căn cứ để các bộ, ngành, địa phương xây dựng dự toán thực hiện chiến lược dữ liệu Quốc gia (</w:t>
      </w:r>
      <w:r w:rsidRPr="007B5051">
        <w:rPr>
          <w:rFonts w:ascii="Times New Roman" w:eastAsia="Times New Roman" w:hAnsi="Times New Roman"/>
          <w:bCs/>
          <w:i/>
          <w:iCs/>
          <w:color w:val="0D0D0D" w:themeColor="text1" w:themeTint="F2"/>
          <w:sz w:val="28"/>
          <w:szCs w:val="28"/>
          <w:lang w:val="vi"/>
          <w14:ligatures w14:val="none"/>
        </w:rPr>
        <w:t xml:space="preserve">nhiệm vụ phải hoàn thành trong tháng 6/2025, chậm tiến độ </w:t>
      </w:r>
      <w:r w:rsidR="00234B0B" w:rsidRPr="007B5051">
        <w:rPr>
          <w:rFonts w:ascii="Times New Roman" w:eastAsia="Times New Roman" w:hAnsi="Times New Roman"/>
          <w:bCs/>
          <w:i/>
          <w:iCs/>
          <w:color w:val="0D0D0D" w:themeColor="text1" w:themeTint="F2"/>
          <w:sz w:val="28"/>
          <w:szCs w:val="28"/>
          <w:lang w:val="vi"/>
          <w14:ligatures w14:val="none"/>
        </w:rPr>
        <w:t>05</w:t>
      </w:r>
      <w:r w:rsidRPr="007B5051">
        <w:rPr>
          <w:rFonts w:ascii="Times New Roman" w:eastAsia="Times New Roman" w:hAnsi="Times New Roman"/>
          <w:bCs/>
          <w:i/>
          <w:iCs/>
          <w:color w:val="0D0D0D" w:themeColor="text1" w:themeTint="F2"/>
          <w:sz w:val="28"/>
          <w:szCs w:val="28"/>
          <w:lang w:val="vi"/>
          <w14:ligatures w14:val="none"/>
        </w:rPr>
        <w:t xml:space="preserve"> tháng</w:t>
      </w:r>
      <w:r w:rsidRPr="007B5051">
        <w:rPr>
          <w:rFonts w:ascii="Times New Roman" w:eastAsia="Times New Roman" w:hAnsi="Times New Roman"/>
          <w:bCs/>
          <w:iCs/>
          <w:color w:val="0D0D0D" w:themeColor="text1" w:themeTint="F2"/>
          <w:sz w:val="28"/>
          <w:szCs w:val="28"/>
          <w:lang w:val="vi"/>
          <w14:ligatures w14:val="none"/>
        </w:rPr>
        <w:t xml:space="preserve">). </w:t>
      </w:r>
    </w:p>
    <w:p w14:paraId="2647840C" w14:textId="6584E4D5" w:rsidR="00B736E4" w:rsidRPr="007B5051" w:rsidRDefault="00B736E4" w:rsidP="00B736E4">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40"/>
        <w:ind w:firstLine="567"/>
        <w:jc w:val="both"/>
        <w:rPr>
          <w:rFonts w:ascii="Times New Roman" w:eastAsia="Times New Roman" w:hAnsi="Times New Roman"/>
          <w:bCs/>
          <w:iCs/>
          <w:color w:val="0D0D0D" w:themeColor="text1" w:themeTint="F2"/>
          <w:sz w:val="28"/>
          <w:szCs w:val="28"/>
          <w:lang w:val="vi"/>
          <w14:ligatures w14:val="none"/>
        </w:rPr>
      </w:pPr>
      <w:r w:rsidRPr="007B5051">
        <w:rPr>
          <w:rFonts w:ascii="Times New Roman" w:eastAsia="Times New Roman" w:hAnsi="Times New Roman"/>
          <w:b/>
          <w:bCs/>
          <w:i/>
          <w:iCs/>
          <w:color w:val="0D0D0D" w:themeColor="text1" w:themeTint="F2"/>
          <w:sz w:val="28"/>
          <w:szCs w:val="28"/>
          <w:lang w:val="vi"/>
          <w14:ligatures w14:val="none"/>
        </w:rPr>
        <w:tab/>
        <w:t>(5) Bộ Nông nghiệp và Môi trường</w:t>
      </w:r>
      <w:r w:rsidRPr="007B5051">
        <w:rPr>
          <w:rFonts w:ascii="Times New Roman" w:eastAsia="Times New Roman" w:hAnsi="Times New Roman"/>
          <w:bCs/>
          <w:iCs/>
          <w:color w:val="0D0D0D" w:themeColor="text1" w:themeTint="F2"/>
          <w:sz w:val="28"/>
          <w:szCs w:val="28"/>
          <w:lang w:val="vi"/>
          <w14:ligatures w14:val="none"/>
        </w:rPr>
        <w:t xml:space="preserve"> có </w:t>
      </w:r>
      <w:r w:rsidRPr="007B5051">
        <w:rPr>
          <w:rFonts w:ascii="Times New Roman" w:eastAsia="Times New Roman" w:hAnsi="Times New Roman"/>
          <w:b/>
          <w:bCs/>
          <w:iCs/>
          <w:color w:val="0D0D0D" w:themeColor="text1" w:themeTint="F2"/>
          <w:sz w:val="28"/>
          <w:szCs w:val="28"/>
          <w:lang w:val="vi"/>
          <w14:ligatures w14:val="none"/>
        </w:rPr>
        <w:t>03</w:t>
      </w:r>
      <w:r w:rsidRPr="007B5051">
        <w:rPr>
          <w:rFonts w:ascii="Times New Roman" w:eastAsia="Times New Roman" w:hAnsi="Times New Roman"/>
          <w:bCs/>
          <w:iCs/>
          <w:color w:val="0D0D0D" w:themeColor="text1" w:themeTint="F2"/>
          <w:sz w:val="28"/>
          <w:szCs w:val="28"/>
          <w:lang w:val="vi"/>
          <w14:ligatures w14:val="none"/>
        </w:rPr>
        <w:t xml:space="preserve"> nhiệm vụ, trong đó điển hình: Chưa hoàn thành tiến độ xây dựng, hoàn thiện cơ sở dữ liệu đất đai (</w:t>
      </w:r>
      <w:r w:rsidRPr="007B5051">
        <w:rPr>
          <w:rFonts w:ascii="Times New Roman" w:eastAsia="Times New Roman" w:hAnsi="Times New Roman"/>
          <w:bCs/>
          <w:i/>
          <w:iCs/>
          <w:color w:val="0D0D0D" w:themeColor="text1" w:themeTint="F2"/>
          <w:sz w:val="28"/>
          <w:szCs w:val="28"/>
          <w:lang w:val="vi"/>
          <w14:ligatures w14:val="none"/>
        </w:rPr>
        <w:t xml:space="preserve">nhiệm vụ phải hoàn thành trong tháng 6/2025, chậm tiến độ </w:t>
      </w:r>
      <w:r w:rsidR="00234B0B" w:rsidRPr="007B5051">
        <w:rPr>
          <w:rFonts w:ascii="Times New Roman" w:eastAsia="Times New Roman" w:hAnsi="Times New Roman"/>
          <w:bCs/>
          <w:i/>
          <w:iCs/>
          <w:color w:val="0D0D0D" w:themeColor="text1" w:themeTint="F2"/>
          <w:sz w:val="28"/>
          <w:szCs w:val="28"/>
          <w:lang w:val="vi"/>
          <w14:ligatures w14:val="none"/>
        </w:rPr>
        <w:t>05</w:t>
      </w:r>
      <w:r w:rsidRPr="007B5051">
        <w:rPr>
          <w:rFonts w:ascii="Times New Roman" w:eastAsia="Times New Roman" w:hAnsi="Times New Roman"/>
          <w:bCs/>
          <w:i/>
          <w:iCs/>
          <w:color w:val="0D0D0D" w:themeColor="text1" w:themeTint="F2"/>
          <w:sz w:val="28"/>
          <w:szCs w:val="28"/>
          <w:lang w:val="vi"/>
          <w14:ligatures w14:val="none"/>
        </w:rPr>
        <w:t xml:space="preserve"> tháng</w:t>
      </w:r>
      <w:r w:rsidRPr="007B5051">
        <w:rPr>
          <w:rFonts w:ascii="Times New Roman" w:eastAsia="Times New Roman" w:hAnsi="Times New Roman"/>
          <w:bCs/>
          <w:iCs/>
          <w:color w:val="0D0D0D" w:themeColor="text1" w:themeTint="F2"/>
          <w:sz w:val="28"/>
          <w:szCs w:val="28"/>
          <w:lang w:val="vi"/>
          <w14:ligatures w14:val="none"/>
        </w:rPr>
        <w:t>)</w:t>
      </w:r>
    </w:p>
    <w:p w14:paraId="20A179FB" w14:textId="299BBE65" w:rsidR="00B736E4" w:rsidRPr="007B5051" w:rsidRDefault="00B736E4" w:rsidP="00B736E4">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40"/>
        <w:ind w:firstLine="567"/>
        <w:jc w:val="both"/>
        <w:rPr>
          <w:rFonts w:ascii="Times New Roman" w:eastAsia="Times New Roman" w:hAnsi="Times New Roman"/>
          <w:bCs/>
          <w:iCs/>
          <w:color w:val="0D0D0D" w:themeColor="text1" w:themeTint="F2"/>
          <w:sz w:val="28"/>
          <w:szCs w:val="28"/>
          <w:lang w:val="vi"/>
          <w14:ligatures w14:val="none"/>
        </w:rPr>
      </w:pPr>
      <w:r w:rsidRPr="007B5051">
        <w:rPr>
          <w:rFonts w:ascii="Times New Roman" w:eastAsia="Times New Roman" w:hAnsi="Times New Roman"/>
          <w:b/>
          <w:bCs/>
          <w:i/>
          <w:iCs/>
          <w:color w:val="0D0D0D" w:themeColor="text1" w:themeTint="F2"/>
          <w:sz w:val="28"/>
          <w:szCs w:val="28"/>
          <w:lang w:val="vi"/>
          <w14:ligatures w14:val="none"/>
        </w:rPr>
        <w:tab/>
        <w:t>(6) Bộ Giáo dục và Đào tạo</w:t>
      </w:r>
      <w:r w:rsidRPr="007B5051">
        <w:rPr>
          <w:rFonts w:ascii="Times New Roman" w:eastAsia="Times New Roman" w:hAnsi="Times New Roman"/>
          <w:bCs/>
          <w:iCs/>
          <w:color w:val="0D0D0D" w:themeColor="text1" w:themeTint="F2"/>
          <w:sz w:val="28"/>
          <w:szCs w:val="28"/>
          <w:lang w:val="vi"/>
          <w14:ligatures w14:val="none"/>
        </w:rPr>
        <w:t xml:space="preserve"> có </w:t>
      </w:r>
      <w:r w:rsidRPr="007B5051">
        <w:rPr>
          <w:rFonts w:ascii="Times New Roman" w:eastAsia="Times New Roman" w:hAnsi="Times New Roman"/>
          <w:b/>
          <w:bCs/>
          <w:iCs/>
          <w:color w:val="0D0D0D" w:themeColor="text1" w:themeTint="F2"/>
          <w:sz w:val="28"/>
          <w:szCs w:val="28"/>
          <w14:ligatures w14:val="none"/>
        </w:rPr>
        <w:t>04</w:t>
      </w:r>
      <w:r w:rsidRPr="007B5051">
        <w:rPr>
          <w:rFonts w:ascii="Times New Roman" w:eastAsia="Times New Roman" w:hAnsi="Times New Roman"/>
          <w:bCs/>
          <w:iCs/>
          <w:color w:val="0D0D0D" w:themeColor="text1" w:themeTint="F2"/>
          <w:sz w:val="28"/>
          <w:szCs w:val="28"/>
          <w:lang w:val="vi"/>
          <w14:ligatures w14:val="none"/>
        </w:rPr>
        <w:t xml:space="preserve"> nhiệm vụ, trong đó điển hình: Chưa hoàn thành kết nối CSDL về Giáo dục nghề nghiệp với Cơ sở dữ liệu quốc gia về dân cư </w:t>
      </w:r>
      <w:r w:rsidRPr="007B5051">
        <w:rPr>
          <w:rFonts w:ascii="Times New Roman" w:eastAsia="Times New Roman" w:hAnsi="Times New Roman"/>
          <w:bCs/>
          <w:i/>
          <w:iCs/>
          <w:color w:val="0D0D0D" w:themeColor="text1" w:themeTint="F2"/>
          <w:sz w:val="28"/>
          <w:szCs w:val="28"/>
          <w:lang w:val="vi"/>
          <w14:ligatures w14:val="none"/>
        </w:rPr>
        <w:t xml:space="preserve">(phải hoàn thành trong tháng 9/2024, chậm tiến độ </w:t>
      </w:r>
      <w:r w:rsidR="00234B0B" w:rsidRPr="007B5051">
        <w:rPr>
          <w:rFonts w:ascii="Times New Roman" w:eastAsia="Times New Roman" w:hAnsi="Times New Roman"/>
          <w:bCs/>
          <w:i/>
          <w:iCs/>
          <w:color w:val="0D0D0D" w:themeColor="text1" w:themeTint="F2"/>
          <w:sz w:val="28"/>
          <w:szCs w:val="28"/>
          <w:lang w:val="vi"/>
          <w14:ligatures w14:val="none"/>
        </w:rPr>
        <w:t>14</w:t>
      </w:r>
      <w:r w:rsidRPr="007B5051">
        <w:rPr>
          <w:rFonts w:ascii="Times New Roman" w:eastAsia="Times New Roman" w:hAnsi="Times New Roman"/>
          <w:bCs/>
          <w:i/>
          <w:iCs/>
          <w:color w:val="0D0D0D" w:themeColor="text1" w:themeTint="F2"/>
          <w:sz w:val="28"/>
          <w:szCs w:val="28"/>
          <w:lang w:val="vi"/>
          <w14:ligatures w14:val="none"/>
        </w:rPr>
        <w:t xml:space="preserve"> tháng</w:t>
      </w:r>
      <w:r w:rsidRPr="007B5051">
        <w:rPr>
          <w:rFonts w:ascii="Times New Roman" w:eastAsia="Times New Roman" w:hAnsi="Times New Roman"/>
          <w:bCs/>
          <w:iCs/>
          <w:color w:val="0D0D0D" w:themeColor="text1" w:themeTint="F2"/>
          <w:sz w:val="28"/>
          <w:szCs w:val="28"/>
          <w:lang w:val="vi"/>
          <w14:ligatures w14:val="none"/>
        </w:rPr>
        <w:t>). Chưa hoàn thành việc tham mưu, trình Chính phủ ban hành nghị định về chính sách học bổng cho người học các ngành khoa học cơ bản, kỹ thuật then chốt và công nghệ chiến lược (</w:t>
      </w:r>
      <w:r w:rsidRPr="007B5051">
        <w:rPr>
          <w:rFonts w:ascii="Times New Roman" w:eastAsia="Times New Roman" w:hAnsi="Times New Roman"/>
          <w:bCs/>
          <w:i/>
          <w:iCs/>
          <w:color w:val="0D0D0D" w:themeColor="text1" w:themeTint="F2"/>
          <w:sz w:val="28"/>
          <w:szCs w:val="28"/>
          <w:lang w:val="vi"/>
          <w14:ligatures w14:val="none"/>
        </w:rPr>
        <w:t xml:space="preserve">phải hoàn thành trong tháng 7/2025, chậm tiến độ </w:t>
      </w:r>
      <w:r w:rsidR="00234B0B" w:rsidRPr="007B5051">
        <w:rPr>
          <w:rFonts w:ascii="Times New Roman" w:eastAsia="Times New Roman" w:hAnsi="Times New Roman"/>
          <w:bCs/>
          <w:i/>
          <w:iCs/>
          <w:color w:val="0D0D0D" w:themeColor="text1" w:themeTint="F2"/>
          <w:sz w:val="28"/>
          <w:szCs w:val="28"/>
          <w:lang w:val="vi"/>
          <w14:ligatures w14:val="none"/>
        </w:rPr>
        <w:t>05</w:t>
      </w:r>
      <w:r w:rsidRPr="007B5051">
        <w:rPr>
          <w:rFonts w:ascii="Times New Roman" w:eastAsia="Times New Roman" w:hAnsi="Times New Roman"/>
          <w:bCs/>
          <w:i/>
          <w:iCs/>
          <w:color w:val="0D0D0D" w:themeColor="text1" w:themeTint="F2"/>
          <w:sz w:val="28"/>
          <w:szCs w:val="28"/>
          <w:lang w:val="vi"/>
          <w14:ligatures w14:val="none"/>
        </w:rPr>
        <w:t xml:space="preserve"> tháng</w:t>
      </w:r>
      <w:r w:rsidRPr="007B5051">
        <w:rPr>
          <w:rFonts w:ascii="Times New Roman" w:eastAsia="Times New Roman" w:hAnsi="Times New Roman"/>
          <w:bCs/>
          <w:iCs/>
          <w:color w:val="0D0D0D" w:themeColor="text1" w:themeTint="F2"/>
          <w:sz w:val="28"/>
          <w:szCs w:val="28"/>
          <w:lang w:val="vi"/>
          <w14:ligatures w14:val="none"/>
        </w:rPr>
        <w:t xml:space="preserve">). </w:t>
      </w:r>
    </w:p>
    <w:p w14:paraId="6DD15FCF" w14:textId="187BF12C" w:rsidR="00B736E4" w:rsidRPr="007B5051" w:rsidRDefault="00B736E4" w:rsidP="00B736E4">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40"/>
        <w:ind w:firstLine="567"/>
        <w:jc w:val="both"/>
        <w:rPr>
          <w:rFonts w:ascii="Times New Roman" w:eastAsia="Times New Roman" w:hAnsi="Times New Roman"/>
          <w:bCs/>
          <w:iCs/>
          <w:color w:val="0D0D0D" w:themeColor="text1" w:themeTint="F2"/>
          <w:sz w:val="28"/>
          <w:szCs w:val="28"/>
          <w:lang w:val="vi"/>
          <w14:ligatures w14:val="none"/>
        </w:rPr>
      </w:pPr>
      <w:r w:rsidRPr="007B5051">
        <w:rPr>
          <w:rFonts w:ascii="Times New Roman" w:eastAsia="Times New Roman" w:hAnsi="Times New Roman"/>
          <w:b/>
          <w:bCs/>
          <w:i/>
          <w:iCs/>
          <w:color w:val="0D0D0D" w:themeColor="text1" w:themeTint="F2"/>
          <w:sz w:val="28"/>
          <w:szCs w:val="28"/>
          <w:lang w:val="vi"/>
          <w14:ligatures w14:val="none"/>
        </w:rPr>
        <w:tab/>
        <w:t>(7) Bộ Tài chính</w:t>
      </w:r>
      <w:r w:rsidRPr="007B5051">
        <w:rPr>
          <w:rFonts w:ascii="Times New Roman" w:eastAsia="Times New Roman" w:hAnsi="Times New Roman"/>
          <w:bCs/>
          <w:iCs/>
          <w:color w:val="0D0D0D" w:themeColor="text1" w:themeTint="F2"/>
          <w:sz w:val="28"/>
          <w:szCs w:val="28"/>
          <w:lang w:val="vi"/>
          <w14:ligatures w14:val="none"/>
        </w:rPr>
        <w:t xml:space="preserve"> có </w:t>
      </w:r>
      <w:r w:rsidRPr="007B5051">
        <w:rPr>
          <w:rFonts w:ascii="Times New Roman" w:eastAsia="Times New Roman" w:hAnsi="Times New Roman"/>
          <w:b/>
          <w:bCs/>
          <w:iCs/>
          <w:color w:val="0D0D0D" w:themeColor="text1" w:themeTint="F2"/>
          <w:sz w:val="28"/>
          <w:szCs w:val="28"/>
          <w14:ligatures w14:val="none"/>
        </w:rPr>
        <w:t>02</w:t>
      </w:r>
      <w:r w:rsidRPr="007B5051">
        <w:rPr>
          <w:rFonts w:ascii="Times New Roman" w:eastAsia="Times New Roman" w:hAnsi="Times New Roman"/>
          <w:bCs/>
          <w:iCs/>
          <w:color w:val="0D0D0D" w:themeColor="text1" w:themeTint="F2"/>
          <w:sz w:val="28"/>
          <w:szCs w:val="28"/>
          <w:lang w:val="vi"/>
          <w14:ligatures w14:val="none"/>
        </w:rPr>
        <w:t xml:space="preserve"> nhiệm vụ, trong đó: Chưa hoàn thành rà soát để sửa đổi, bổ sung quy định tại Nghị định số 89/2021/NĐ-CP ngày 18 tháng 10 năm 2021, Thông tư số 36/2018/TT-BTC ngày 30 tháng 3 năm 2018, Thông tư số 06/2023/TT-BTC ngày 31 tháng 01 năm 2023 theo hướng cắt giảm tối đa chi phí khi đào tạo, tập huấn trên nền tảng “Bình dân học vụ số” (</w:t>
      </w:r>
      <w:r w:rsidRPr="007B5051">
        <w:rPr>
          <w:rFonts w:ascii="Times New Roman" w:eastAsia="Times New Roman" w:hAnsi="Times New Roman"/>
          <w:bCs/>
          <w:i/>
          <w:iCs/>
          <w:color w:val="0D0D0D" w:themeColor="text1" w:themeTint="F2"/>
          <w:sz w:val="28"/>
          <w:szCs w:val="28"/>
          <w:lang w:val="vi"/>
          <w14:ligatures w14:val="none"/>
        </w:rPr>
        <w:t xml:space="preserve">nhiệm vụ phải hoàn thành trong tháng 9/2025, chậm tiến độ </w:t>
      </w:r>
      <w:r w:rsidR="00234B0B" w:rsidRPr="007B5051">
        <w:rPr>
          <w:rFonts w:ascii="Times New Roman" w:eastAsia="Times New Roman" w:hAnsi="Times New Roman"/>
          <w:bCs/>
          <w:i/>
          <w:iCs/>
          <w:color w:val="0D0D0D" w:themeColor="text1" w:themeTint="F2"/>
          <w:sz w:val="28"/>
          <w:szCs w:val="28"/>
          <w:lang w:val="vi"/>
          <w14:ligatures w14:val="none"/>
        </w:rPr>
        <w:t>01</w:t>
      </w:r>
      <w:r w:rsidRPr="007B5051">
        <w:rPr>
          <w:rFonts w:ascii="Times New Roman" w:eastAsia="Times New Roman" w:hAnsi="Times New Roman"/>
          <w:bCs/>
          <w:i/>
          <w:iCs/>
          <w:color w:val="0D0D0D" w:themeColor="text1" w:themeTint="F2"/>
          <w:sz w:val="28"/>
          <w:szCs w:val="28"/>
          <w:lang w:val="vi"/>
          <w14:ligatures w14:val="none"/>
        </w:rPr>
        <w:t xml:space="preserve"> tháng</w:t>
      </w:r>
      <w:r w:rsidRPr="007B5051">
        <w:rPr>
          <w:rFonts w:ascii="Times New Roman" w:eastAsia="Times New Roman" w:hAnsi="Times New Roman"/>
          <w:bCs/>
          <w:iCs/>
          <w:color w:val="0D0D0D" w:themeColor="text1" w:themeTint="F2"/>
          <w:sz w:val="28"/>
          <w:szCs w:val="28"/>
          <w:lang w:val="vi"/>
          <w14:ligatures w14:val="none"/>
        </w:rPr>
        <w:t>).</w:t>
      </w:r>
    </w:p>
    <w:p w14:paraId="145568EF" w14:textId="709365F6" w:rsidR="00B736E4" w:rsidRPr="007B5051" w:rsidRDefault="00B736E4" w:rsidP="00B736E4">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40"/>
        <w:ind w:firstLine="567"/>
        <w:jc w:val="both"/>
        <w:rPr>
          <w:rFonts w:ascii="Times New Roman" w:eastAsia="Times New Roman" w:hAnsi="Times New Roman"/>
          <w:bCs/>
          <w:iCs/>
          <w:color w:val="0D0D0D" w:themeColor="text1" w:themeTint="F2"/>
          <w:sz w:val="28"/>
          <w:szCs w:val="28"/>
          <w:lang w:val="vi"/>
          <w14:ligatures w14:val="none"/>
        </w:rPr>
      </w:pPr>
      <w:r w:rsidRPr="007B5051">
        <w:rPr>
          <w:rFonts w:ascii="Times New Roman" w:eastAsia="Times New Roman" w:hAnsi="Times New Roman"/>
          <w:b/>
          <w:bCs/>
          <w:i/>
          <w:iCs/>
          <w:color w:val="0D0D0D" w:themeColor="text1" w:themeTint="F2"/>
          <w:sz w:val="28"/>
          <w:szCs w:val="28"/>
          <w:lang w:val="vi"/>
          <w14:ligatures w14:val="none"/>
        </w:rPr>
        <w:tab/>
        <w:t>(8) Bộ Xây dựng</w:t>
      </w:r>
      <w:r w:rsidRPr="007B5051">
        <w:rPr>
          <w:rFonts w:ascii="Times New Roman" w:eastAsia="Times New Roman" w:hAnsi="Times New Roman"/>
          <w:bCs/>
          <w:iCs/>
          <w:color w:val="0D0D0D" w:themeColor="text1" w:themeTint="F2"/>
          <w:sz w:val="28"/>
          <w:szCs w:val="28"/>
          <w:lang w:val="vi"/>
          <w14:ligatures w14:val="none"/>
        </w:rPr>
        <w:t xml:space="preserve"> có </w:t>
      </w:r>
      <w:r w:rsidRPr="007B5051">
        <w:rPr>
          <w:rFonts w:ascii="Times New Roman" w:eastAsia="Times New Roman" w:hAnsi="Times New Roman"/>
          <w:b/>
          <w:bCs/>
          <w:iCs/>
          <w:color w:val="0D0D0D" w:themeColor="text1" w:themeTint="F2"/>
          <w:sz w:val="28"/>
          <w:szCs w:val="28"/>
          <w:lang w:val="vi"/>
          <w14:ligatures w14:val="none"/>
        </w:rPr>
        <w:t>01</w:t>
      </w:r>
      <w:r w:rsidRPr="007B5051">
        <w:rPr>
          <w:rFonts w:ascii="Times New Roman" w:eastAsia="Times New Roman" w:hAnsi="Times New Roman"/>
          <w:bCs/>
          <w:iCs/>
          <w:color w:val="0D0D0D" w:themeColor="text1" w:themeTint="F2"/>
          <w:sz w:val="28"/>
          <w:szCs w:val="28"/>
          <w:lang w:val="vi"/>
          <w14:ligatures w14:val="none"/>
        </w:rPr>
        <w:t xml:space="preserve"> nhiệm vụ: Chưa hoàn thành phối hợp với Bộ Khoa học và Công nghệ và 6 thành phố trực thuộc trung ương rà soát, xây dựng, phê duyệt Đề án đô thị thông minh.</w:t>
      </w:r>
    </w:p>
    <w:p w14:paraId="2BA75F7C" w14:textId="61BB7697" w:rsidR="00B736E4" w:rsidRPr="007B5051" w:rsidRDefault="00B736E4" w:rsidP="00B736E4">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40"/>
        <w:ind w:firstLine="567"/>
        <w:jc w:val="both"/>
        <w:rPr>
          <w:rFonts w:ascii="Times New Roman" w:eastAsia="Times New Roman" w:hAnsi="Times New Roman"/>
          <w:bCs/>
          <w:iCs/>
          <w:color w:val="0D0D0D" w:themeColor="text1" w:themeTint="F2"/>
          <w:sz w:val="28"/>
          <w:szCs w:val="28"/>
          <w:lang w:val="vi"/>
          <w14:ligatures w14:val="none"/>
        </w:rPr>
      </w:pPr>
      <w:r w:rsidRPr="007B5051">
        <w:rPr>
          <w:rFonts w:ascii="Times New Roman" w:eastAsia="Times New Roman" w:hAnsi="Times New Roman"/>
          <w:b/>
          <w:bCs/>
          <w:i/>
          <w:iCs/>
          <w:color w:val="0D0D0D" w:themeColor="text1" w:themeTint="F2"/>
          <w:sz w:val="28"/>
          <w:szCs w:val="28"/>
          <w:lang w:val="vi"/>
          <w14:ligatures w14:val="none"/>
        </w:rPr>
        <w:tab/>
        <w:t>(9) Bộ Ngoại giao</w:t>
      </w:r>
      <w:r w:rsidRPr="007B5051">
        <w:rPr>
          <w:rFonts w:ascii="Times New Roman" w:eastAsia="Times New Roman" w:hAnsi="Times New Roman"/>
          <w:bCs/>
          <w:iCs/>
          <w:color w:val="0D0D0D" w:themeColor="text1" w:themeTint="F2"/>
          <w:sz w:val="28"/>
          <w:szCs w:val="28"/>
          <w:lang w:val="vi"/>
          <w14:ligatures w14:val="none"/>
        </w:rPr>
        <w:t xml:space="preserve"> có </w:t>
      </w:r>
      <w:r w:rsidRPr="007B5051">
        <w:rPr>
          <w:rFonts w:ascii="Times New Roman" w:eastAsia="Times New Roman" w:hAnsi="Times New Roman"/>
          <w:b/>
          <w:bCs/>
          <w:iCs/>
          <w:color w:val="0D0D0D" w:themeColor="text1" w:themeTint="F2"/>
          <w:sz w:val="28"/>
          <w:szCs w:val="28"/>
          <w:lang w:val="vi"/>
          <w14:ligatures w14:val="none"/>
        </w:rPr>
        <w:t>01</w:t>
      </w:r>
      <w:r w:rsidRPr="007B5051">
        <w:rPr>
          <w:rFonts w:ascii="Times New Roman" w:eastAsia="Times New Roman" w:hAnsi="Times New Roman"/>
          <w:bCs/>
          <w:iCs/>
          <w:color w:val="0D0D0D" w:themeColor="text1" w:themeTint="F2"/>
          <w:sz w:val="28"/>
          <w:szCs w:val="28"/>
          <w:lang w:val="vi"/>
          <w14:ligatures w14:val="none"/>
        </w:rPr>
        <w:t xml:space="preserve"> nhiệm vụ: đề xuất phương án hoàn thiện chính sách thị thực, mở rộng việc cấp thị thực điện tử, nhất là đối với các nhà đầu tư, chuyên gia, chính sách cấp giấy phép lao động cho người lao động nước ngoài theo hướng thông thoáng, thân thiện, cởi mở hơn, giảm thiểu thủ tục để thu hút các nhà đầu tư có năng lực, tài chính, các chuyên gia, người lao động có trình độ chuyên môn, tay nghề cao, góp phần thúc đẩy thu hút, hợp tác đầu tư, phát triển kinh tế, khoa học và công nghệ và hội nhập quốc tế (</w:t>
      </w:r>
      <w:r w:rsidRPr="007B5051">
        <w:rPr>
          <w:rFonts w:ascii="Times New Roman" w:eastAsia="Times New Roman" w:hAnsi="Times New Roman"/>
          <w:bCs/>
          <w:i/>
          <w:iCs/>
          <w:color w:val="0D0D0D" w:themeColor="text1" w:themeTint="F2"/>
          <w:sz w:val="28"/>
          <w:szCs w:val="28"/>
          <w:lang w:val="vi"/>
          <w14:ligatures w14:val="none"/>
        </w:rPr>
        <w:t>nhiệm vụ phải hoàn thành trong tháng 3/2025, chậm tiến độ 07 tháng</w:t>
      </w:r>
      <w:r w:rsidRPr="007B5051">
        <w:rPr>
          <w:rFonts w:ascii="Times New Roman" w:eastAsia="Times New Roman" w:hAnsi="Times New Roman"/>
          <w:bCs/>
          <w:iCs/>
          <w:color w:val="0D0D0D" w:themeColor="text1" w:themeTint="F2"/>
          <w:sz w:val="28"/>
          <w:szCs w:val="28"/>
          <w:lang w:val="vi"/>
          <w14:ligatures w14:val="none"/>
        </w:rPr>
        <w:t>)</w:t>
      </w:r>
    </w:p>
    <w:p w14:paraId="4F06D689" w14:textId="6FC1722B" w:rsidR="00B736E4" w:rsidRPr="007B5051" w:rsidRDefault="00B736E4" w:rsidP="00B736E4">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40"/>
        <w:ind w:firstLine="567"/>
        <w:jc w:val="both"/>
        <w:rPr>
          <w:rFonts w:ascii="Times New Roman" w:eastAsia="Times New Roman" w:hAnsi="Times New Roman"/>
          <w:bCs/>
          <w:iCs/>
          <w:color w:val="0D0D0D" w:themeColor="text1" w:themeTint="F2"/>
          <w:spacing w:val="-6"/>
          <w:sz w:val="28"/>
          <w:szCs w:val="28"/>
          <w:lang w:val="vi"/>
          <w14:ligatures w14:val="none"/>
        </w:rPr>
      </w:pPr>
      <w:r w:rsidRPr="007B5051">
        <w:rPr>
          <w:rFonts w:ascii="Times New Roman" w:eastAsia="Times New Roman" w:hAnsi="Times New Roman"/>
          <w:b/>
          <w:bCs/>
          <w:i/>
          <w:iCs/>
          <w:color w:val="0D0D0D" w:themeColor="text1" w:themeTint="F2"/>
          <w:spacing w:val="-6"/>
          <w:sz w:val="28"/>
          <w:szCs w:val="28"/>
          <w:lang w:val="vi"/>
          <w14:ligatures w14:val="none"/>
        </w:rPr>
        <w:tab/>
        <w:t>(10) Viện Kiểm sát nhân dân tối cao</w:t>
      </w:r>
      <w:r w:rsidRPr="007B5051">
        <w:rPr>
          <w:rFonts w:ascii="Times New Roman" w:eastAsia="Times New Roman" w:hAnsi="Times New Roman"/>
          <w:bCs/>
          <w:iCs/>
          <w:color w:val="0D0D0D" w:themeColor="text1" w:themeTint="F2"/>
          <w:spacing w:val="-6"/>
          <w:sz w:val="28"/>
          <w:szCs w:val="28"/>
          <w:lang w:val="vi"/>
          <w14:ligatures w14:val="none"/>
        </w:rPr>
        <w:t xml:space="preserve"> có </w:t>
      </w:r>
      <w:r w:rsidRPr="007B5051">
        <w:rPr>
          <w:rFonts w:ascii="Times New Roman" w:eastAsia="Times New Roman" w:hAnsi="Times New Roman"/>
          <w:b/>
          <w:bCs/>
          <w:iCs/>
          <w:color w:val="0D0D0D" w:themeColor="text1" w:themeTint="F2"/>
          <w:spacing w:val="-6"/>
          <w:sz w:val="28"/>
          <w:szCs w:val="28"/>
          <w:lang w:val="vi"/>
          <w14:ligatures w14:val="none"/>
        </w:rPr>
        <w:t>01</w:t>
      </w:r>
      <w:r w:rsidRPr="007B5051">
        <w:rPr>
          <w:rFonts w:ascii="Times New Roman" w:eastAsia="Times New Roman" w:hAnsi="Times New Roman"/>
          <w:bCs/>
          <w:iCs/>
          <w:color w:val="0D0D0D" w:themeColor="text1" w:themeTint="F2"/>
          <w:spacing w:val="-6"/>
          <w:sz w:val="28"/>
          <w:szCs w:val="28"/>
          <w:lang w:val="vi"/>
          <w14:ligatures w14:val="none"/>
        </w:rPr>
        <w:t xml:space="preserve"> nhiệm vụ: Chưa hoàn thành kết nối, chia sẻ dữ liệu giữa Cơ sở dữ liệu quốc gia về dân cư với Cơ sở dữ liệu thông tin Quyết định thi hành các biện pháp ngăn chặn đối với công dân đang trong quá trình điều tra; Cơ sở dữ liệu thống kê tư pháp, thống kê tội phạm; các Cơ sở dữ liệu khác liên quan đến công chức viên chức trong ngành (</w:t>
      </w:r>
      <w:r w:rsidRPr="007B5051">
        <w:rPr>
          <w:rFonts w:ascii="Times New Roman" w:eastAsia="Times New Roman" w:hAnsi="Times New Roman"/>
          <w:bCs/>
          <w:i/>
          <w:iCs/>
          <w:color w:val="0D0D0D" w:themeColor="text1" w:themeTint="F2"/>
          <w:spacing w:val="-6"/>
          <w:sz w:val="28"/>
          <w:szCs w:val="28"/>
          <w:lang w:val="vi"/>
          <w14:ligatures w14:val="none"/>
        </w:rPr>
        <w:t>theo chỉ đạo tại lộ trình Đề án</w:t>
      </w:r>
      <w:r w:rsidRPr="007B5051">
        <w:rPr>
          <w:rFonts w:ascii="Times New Roman" w:eastAsia="Times New Roman" w:hAnsi="Times New Roman"/>
          <w:bCs/>
          <w:iCs/>
          <w:color w:val="0D0D0D" w:themeColor="text1" w:themeTint="F2"/>
          <w:spacing w:val="-6"/>
          <w:sz w:val="28"/>
          <w:szCs w:val="28"/>
          <w:lang w:val="vi"/>
          <w14:ligatures w14:val="none"/>
        </w:rPr>
        <w:t>).</w:t>
      </w:r>
    </w:p>
    <w:p w14:paraId="54613257" w14:textId="6B45CA5D" w:rsidR="00B736E4" w:rsidRPr="007B5051" w:rsidRDefault="00B736E4" w:rsidP="00B736E4">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40"/>
        <w:ind w:firstLine="567"/>
        <w:jc w:val="both"/>
        <w:rPr>
          <w:rFonts w:ascii="Times New Roman" w:eastAsia="Times New Roman" w:hAnsi="Times New Roman"/>
          <w:bCs/>
          <w:iCs/>
          <w:color w:val="0D0D0D" w:themeColor="text1" w:themeTint="F2"/>
          <w:sz w:val="28"/>
          <w:szCs w:val="28"/>
          <w:lang w:val="vi"/>
          <w14:ligatures w14:val="none"/>
        </w:rPr>
      </w:pPr>
      <w:bookmarkStart w:id="35" w:name="_heading=h.9jcto49q9fc6" w:colFirst="0" w:colLast="0"/>
      <w:bookmarkEnd w:id="35"/>
      <w:r w:rsidRPr="007B5051">
        <w:rPr>
          <w:rFonts w:ascii="Times New Roman" w:eastAsia="Times New Roman" w:hAnsi="Times New Roman"/>
          <w:b/>
          <w:bCs/>
          <w:i/>
          <w:iCs/>
          <w:color w:val="0D0D0D" w:themeColor="text1" w:themeTint="F2"/>
          <w:sz w:val="28"/>
          <w:szCs w:val="28"/>
          <w:lang w:val="vi"/>
          <w14:ligatures w14:val="none"/>
        </w:rPr>
        <w:tab/>
        <w:t>(11) Thanh tra Chính phủ</w:t>
      </w:r>
      <w:r w:rsidRPr="007B5051">
        <w:rPr>
          <w:rFonts w:ascii="Times New Roman" w:eastAsia="Times New Roman" w:hAnsi="Times New Roman"/>
          <w:bCs/>
          <w:i/>
          <w:iCs/>
          <w:color w:val="0D0D0D" w:themeColor="text1" w:themeTint="F2"/>
          <w:sz w:val="28"/>
          <w:szCs w:val="28"/>
          <w:lang w:val="vi"/>
          <w14:ligatures w14:val="none"/>
        </w:rPr>
        <w:t xml:space="preserve"> </w:t>
      </w:r>
      <w:r w:rsidRPr="007B5051">
        <w:rPr>
          <w:rFonts w:ascii="Times New Roman" w:eastAsia="Times New Roman" w:hAnsi="Times New Roman"/>
          <w:bCs/>
          <w:iCs/>
          <w:color w:val="0D0D0D" w:themeColor="text1" w:themeTint="F2"/>
          <w:sz w:val="28"/>
          <w:szCs w:val="28"/>
          <w:lang w:val="vi"/>
          <w14:ligatures w14:val="none"/>
        </w:rPr>
        <w:t xml:space="preserve">có </w:t>
      </w:r>
      <w:r w:rsidRPr="007B5051">
        <w:rPr>
          <w:rFonts w:ascii="Times New Roman" w:eastAsia="Times New Roman" w:hAnsi="Times New Roman"/>
          <w:b/>
          <w:bCs/>
          <w:iCs/>
          <w:color w:val="0D0D0D" w:themeColor="text1" w:themeTint="F2"/>
          <w:sz w:val="28"/>
          <w:szCs w:val="28"/>
          <w:lang w:val="vi"/>
          <w14:ligatures w14:val="none"/>
        </w:rPr>
        <w:t>01</w:t>
      </w:r>
      <w:r w:rsidRPr="007B5051">
        <w:rPr>
          <w:rFonts w:ascii="Times New Roman" w:eastAsia="Times New Roman" w:hAnsi="Times New Roman"/>
          <w:bCs/>
          <w:iCs/>
          <w:color w:val="0D0D0D" w:themeColor="text1" w:themeTint="F2"/>
          <w:sz w:val="28"/>
          <w:szCs w:val="28"/>
          <w:lang w:val="vi"/>
          <w14:ligatures w14:val="none"/>
        </w:rPr>
        <w:t xml:space="preserve"> nhiệm vụ: Chưa hoàn thành kết nối, chia sẻ dữ liệu giữa Cơ sở dữ liệu quốc gia về dân cư với Cơ sở dữ liệu quốc gia về khiếu nại tố cáo; Cơ sở dữ liệu quốc gia về quản lý tài sản, thu nhập.</w:t>
      </w:r>
    </w:p>
    <w:p w14:paraId="2FD51503" w14:textId="6F713D9B" w:rsidR="00B736E4" w:rsidRPr="007B5051" w:rsidRDefault="00B736E4" w:rsidP="00B736E4">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40"/>
        <w:ind w:firstLine="567"/>
        <w:jc w:val="both"/>
        <w:rPr>
          <w:rFonts w:ascii="Times New Roman" w:eastAsia="Times New Roman" w:hAnsi="Times New Roman"/>
          <w:bCs/>
          <w:iCs/>
          <w:color w:val="0D0D0D" w:themeColor="text1" w:themeTint="F2"/>
          <w:sz w:val="28"/>
          <w:szCs w:val="28"/>
          <w:lang w:val="vi"/>
          <w14:ligatures w14:val="none"/>
        </w:rPr>
      </w:pPr>
      <w:r w:rsidRPr="007B5051">
        <w:rPr>
          <w:rFonts w:ascii="Times New Roman" w:eastAsia="Times New Roman" w:hAnsi="Times New Roman"/>
          <w:b/>
          <w:bCs/>
          <w:i/>
          <w:iCs/>
          <w:color w:val="0D0D0D" w:themeColor="text1" w:themeTint="F2"/>
          <w:sz w:val="28"/>
          <w:szCs w:val="28"/>
          <w:lang w:val="vi"/>
          <w14:ligatures w14:val="none"/>
        </w:rPr>
        <w:tab/>
        <w:t>(12) Bộ Công thương</w:t>
      </w:r>
      <w:r w:rsidRPr="007B5051">
        <w:rPr>
          <w:rFonts w:ascii="Times New Roman" w:eastAsia="Times New Roman" w:hAnsi="Times New Roman"/>
          <w:bCs/>
          <w:iCs/>
          <w:color w:val="0D0D0D" w:themeColor="text1" w:themeTint="F2"/>
          <w:sz w:val="28"/>
          <w:szCs w:val="28"/>
          <w:lang w:val="vi"/>
          <w14:ligatures w14:val="none"/>
        </w:rPr>
        <w:t xml:space="preserve"> chưa hoàn thành tham mưu Thủ tướng Chính phủ thành lập Quỹ đầu tư phát triển công nghiệp chiến lược (</w:t>
      </w:r>
      <w:r w:rsidRPr="007B5051">
        <w:rPr>
          <w:rFonts w:ascii="Times New Roman" w:eastAsia="Times New Roman" w:hAnsi="Times New Roman"/>
          <w:bCs/>
          <w:i/>
          <w:iCs/>
          <w:color w:val="0D0D0D" w:themeColor="text1" w:themeTint="F2"/>
          <w:sz w:val="28"/>
          <w:szCs w:val="28"/>
          <w:lang w:val="vi"/>
          <w14:ligatures w14:val="none"/>
        </w:rPr>
        <w:t>nhiệm vụ phải hoàn thành trong tháng 9/2025, chậm tiến độ 01 tháng</w:t>
      </w:r>
      <w:r w:rsidRPr="007B5051">
        <w:rPr>
          <w:rFonts w:ascii="Times New Roman" w:eastAsia="Times New Roman" w:hAnsi="Times New Roman"/>
          <w:bCs/>
          <w:iCs/>
          <w:color w:val="0D0D0D" w:themeColor="text1" w:themeTint="F2"/>
          <w:sz w:val="28"/>
          <w:szCs w:val="28"/>
          <w:lang w:val="vi"/>
          <w14:ligatures w14:val="none"/>
        </w:rPr>
        <w:t>)</w:t>
      </w:r>
    </w:p>
    <w:p w14:paraId="1C93F307" w14:textId="66554BD5" w:rsidR="00B736E4" w:rsidRPr="007B5051" w:rsidRDefault="00B736E4" w:rsidP="00B736E4">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40"/>
        <w:ind w:firstLine="567"/>
        <w:jc w:val="both"/>
        <w:rPr>
          <w:rFonts w:ascii="Times New Roman" w:eastAsia="Times New Roman" w:hAnsi="Times New Roman"/>
          <w:bCs/>
          <w:iCs/>
          <w:color w:val="0D0D0D" w:themeColor="text1" w:themeTint="F2"/>
          <w:sz w:val="28"/>
          <w:szCs w:val="28"/>
          <w14:ligatures w14:val="none"/>
        </w:rPr>
      </w:pPr>
      <w:r w:rsidRPr="007B5051">
        <w:rPr>
          <w:rFonts w:ascii="Times New Roman" w:eastAsia="Times New Roman" w:hAnsi="Times New Roman"/>
          <w:b/>
          <w:bCs/>
          <w:i/>
          <w:iCs/>
          <w:color w:val="0D0D0D" w:themeColor="text1" w:themeTint="F2"/>
          <w:sz w:val="28"/>
          <w:szCs w:val="28"/>
          <w:lang w:val="vi"/>
          <w14:ligatures w14:val="none"/>
        </w:rPr>
        <w:tab/>
        <w:t xml:space="preserve">(13) Ban Cơ yếu Chính phủ </w:t>
      </w:r>
      <w:r w:rsidRPr="007B5051">
        <w:rPr>
          <w:rFonts w:ascii="Times New Roman" w:eastAsia="Times New Roman" w:hAnsi="Times New Roman"/>
          <w:bCs/>
          <w:iCs/>
          <w:color w:val="0D0D0D" w:themeColor="text1" w:themeTint="F2"/>
          <w:sz w:val="28"/>
          <w:szCs w:val="28"/>
          <w:lang w:val="vi"/>
          <w14:ligatures w14:val="none"/>
        </w:rPr>
        <w:t>chưa hoàn thành đánh giá toàn diện sự cần thiết của việc sửa đổi Luật Cơ yếu, bảo đảm vừa bảo vệ bí mật nhà nước, vừa thúc đẩy phát triển công nghệ, đáp ứng yêu cầu, nhiệm vụ trong giai đoạn cách mạng mới (</w:t>
      </w:r>
      <w:r w:rsidRPr="007B5051">
        <w:rPr>
          <w:rFonts w:ascii="Times New Roman" w:eastAsia="Times New Roman" w:hAnsi="Times New Roman"/>
          <w:bCs/>
          <w:i/>
          <w:iCs/>
          <w:color w:val="0D0D0D" w:themeColor="text1" w:themeTint="F2"/>
          <w:sz w:val="28"/>
          <w:szCs w:val="28"/>
          <w:lang w:val="vi"/>
          <w14:ligatures w14:val="none"/>
        </w:rPr>
        <w:t>nhiệm vụ phải hoàn thành trong tháng 9/2025, chậm tiến độ 01 tháng</w:t>
      </w:r>
      <w:r w:rsidRPr="007B5051">
        <w:rPr>
          <w:rFonts w:ascii="Times New Roman" w:eastAsia="Times New Roman" w:hAnsi="Times New Roman"/>
          <w:bCs/>
          <w:iCs/>
          <w:color w:val="0D0D0D" w:themeColor="text1" w:themeTint="F2"/>
          <w:sz w:val="28"/>
          <w:szCs w:val="28"/>
          <w:lang w:val="vi"/>
          <w14:ligatures w14:val="none"/>
        </w:rPr>
        <w:t>)</w:t>
      </w:r>
    </w:p>
    <w:p w14:paraId="6824BA71" w14:textId="35899889" w:rsidR="00F9189F" w:rsidRPr="007B5051" w:rsidRDefault="00F9189F" w:rsidP="00FF2978">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40"/>
        <w:ind w:firstLine="567"/>
        <w:jc w:val="both"/>
        <w:rPr>
          <w:rFonts w:ascii="Times New Roman" w:eastAsia="Times New Roman" w:hAnsi="Times New Roman"/>
          <w:bCs/>
          <w:iCs/>
          <w:color w:val="0D0D0D" w:themeColor="text1" w:themeTint="F2"/>
          <w:sz w:val="28"/>
          <w:szCs w:val="28"/>
          <w:lang w:val="hu-HU"/>
        </w:rPr>
      </w:pPr>
      <w:r w:rsidRPr="007B5051">
        <w:rPr>
          <w:rFonts w:ascii="Times New Roman" w:eastAsia="Times New Roman" w:hAnsi="Times New Roman"/>
          <w:b/>
          <w:bCs/>
          <w:iCs/>
          <w:color w:val="0D0D0D" w:themeColor="text1" w:themeTint="F2"/>
          <w:sz w:val="28"/>
          <w:szCs w:val="28"/>
          <w:lang w:val="hu-HU"/>
        </w:rPr>
        <w:tab/>
        <w:t>2.</w:t>
      </w:r>
      <w:r w:rsidRPr="007B5051">
        <w:rPr>
          <w:rFonts w:ascii="Times New Roman" w:eastAsia="Times New Roman" w:hAnsi="Times New Roman"/>
          <w:bCs/>
          <w:iCs/>
          <w:color w:val="0D0D0D" w:themeColor="text1" w:themeTint="F2"/>
          <w:sz w:val="28"/>
          <w:szCs w:val="28"/>
          <w:lang w:val="hu-HU"/>
        </w:rPr>
        <w:t xml:space="preserve"> </w:t>
      </w:r>
      <w:r w:rsidR="00FF2978" w:rsidRPr="007B5051">
        <w:rPr>
          <w:rFonts w:ascii="Times New Roman" w:eastAsia="Times New Roman" w:hAnsi="Times New Roman"/>
          <w:bCs/>
          <w:iCs/>
          <w:color w:val="0D0D0D" w:themeColor="text1" w:themeTint="F2"/>
          <w:sz w:val="28"/>
          <w:szCs w:val="28"/>
          <w:lang w:val="hu-HU"/>
        </w:rPr>
        <w:t xml:space="preserve">Tại Thông báo số </w:t>
      </w:r>
      <w:bookmarkStart w:id="36" w:name="_Hlk213319752"/>
      <w:r w:rsidR="00FF2978" w:rsidRPr="007B5051">
        <w:rPr>
          <w:rFonts w:ascii="Times New Roman" w:eastAsia="Times New Roman" w:hAnsi="Times New Roman"/>
          <w:bCs/>
          <w:iCs/>
          <w:color w:val="0D0D0D" w:themeColor="text1" w:themeTint="F2"/>
          <w:sz w:val="28"/>
          <w:szCs w:val="28"/>
          <w:lang w:val="hu-HU"/>
        </w:rPr>
        <w:t>552/TB-VPCP ngày 13/10/2025, Ban Chỉ đạo của Chính phủ về về phát triển khoa học, công nghệ, đổi mới sáng tạo, chuyển đổi số và Đề án 06 đã kết luận 17 nhóm nhiệm vụ với</w:t>
      </w:r>
      <w:r w:rsidR="00ED14DC" w:rsidRPr="007B5051">
        <w:rPr>
          <w:rFonts w:ascii="Times New Roman" w:eastAsia="Times New Roman" w:hAnsi="Times New Roman"/>
          <w:bCs/>
          <w:iCs/>
          <w:color w:val="0D0D0D" w:themeColor="text1" w:themeTint="F2"/>
          <w:sz w:val="28"/>
          <w:szCs w:val="28"/>
          <w:lang w:val="hu-HU"/>
        </w:rPr>
        <w:t xml:space="preserve"> </w:t>
      </w:r>
      <w:r w:rsidR="00B9169D" w:rsidRPr="007B5051">
        <w:rPr>
          <w:rFonts w:ascii="Times New Roman" w:eastAsia="Times New Roman" w:hAnsi="Times New Roman"/>
          <w:bCs/>
          <w:iCs/>
          <w:color w:val="0D0D0D" w:themeColor="text1" w:themeTint="F2"/>
          <w:sz w:val="28"/>
          <w:szCs w:val="28"/>
          <w:lang w:val="hu-HU"/>
        </w:rPr>
        <w:t>49</w:t>
      </w:r>
      <w:r w:rsidR="00ED14DC" w:rsidRPr="007B5051">
        <w:rPr>
          <w:rFonts w:ascii="Times New Roman" w:eastAsia="Times New Roman" w:hAnsi="Times New Roman"/>
          <w:bCs/>
          <w:iCs/>
          <w:color w:val="0D0D0D" w:themeColor="text1" w:themeTint="F2"/>
          <w:sz w:val="28"/>
          <w:szCs w:val="28"/>
          <w:lang w:val="hu-HU"/>
        </w:rPr>
        <w:t xml:space="preserve"> nhiệm vụ cụ thể, trong đó có </w:t>
      </w:r>
      <w:r w:rsidR="00664931" w:rsidRPr="007B5051">
        <w:rPr>
          <w:rFonts w:ascii="Times New Roman" w:eastAsia="Times New Roman" w:hAnsi="Times New Roman"/>
          <w:bCs/>
          <w:iCs/>
          <w:color w:val="0D0D0D" w:themeColor="text1" w:themeTint="F2"/>
          <w:sz w:val="28"/>
          <w:szCs w:val="28"/>
          <w:lang w:val="hu-HU"/>
        </w:rPr>
        <w:t>27</w:t>
      </w:r>
      <w:r w:rsidR="00504E19" w:rsidRPr="007B5051">
        <w:rPr>
          <w:rFonts w:ascii="Times New Roman" w:eastAsia="Times New Roman" w:hAnsi="Times New Roman"/>
          <w:bCs/>
          <w:iCs/>
          <w:color w:val="0D0D0D" w:themeColor="text1" w:themeTint="F2"/>
          <w:sz w:val="28"/>
          <w:szCs w:val="28"/>
          <w:lang w:val="hu-HU"/>
        </w:rPr>
        <w:t xml:space="preserve"> nhiệm vụ các bộ, ngành, địa phương phải hoàn thành trong tháng 10/2025. Tuy nhiên, đến nay, các đơn vị </w:t>
      </w:r>
      <w:r w:rsidR="00475EE6" w:rsidRPr="007B5051">
        <w:rPr>
          <w:rFonts w:ascii="Times New Roman" w:eastAsia="Times New Roman" w:hAnsi="Times New Roman"/>
          <w:bCs/>
          <w:iCs/>
          <w:color w:val="0D0D0D" w:themeColor="text1" w:themeTint="F2"/>
          <w:sz w:val="28"/>
          <w:szCs w:val="28"/>
          <w:lang w:val="hu-HU"/>
        </w:rPr>
        <w:t>đã</w:t>
      </w:r>
      <w:r w:rsidR="00504E19" w:rsidRPr="007B5051">
        <w:rPr>
          <w:rFonts w:ascii="Times New Roman" w:eastAsia="Times New Roman" w:hAnsi="Times New Roman"/>
          <w:bCs/>
          <w:iCs/>
          <w:color w:val="0D0D0D" w:themeColor="text1" w:themeTint="F2"/>
          <w:sz w:val="28"/>
          <w:szCs w:val="28"/>
          <w:lang w:val="hu-HU"/>
        </w:rPr>
        <w:t xml:space="preserve"> hoàn thành</w:t>
      </w:r>
      <w:r w:rsidR="00475EE6" w:rsidRPr="007B5051">
        <w:rPr>
          <w:rFonts w:ascii="Times New Roman" w:eastAsia="Times New Roman" w:hAnsi="Times New Roman"/>
          <w:bCs/>
          <w:iCs/>
          <w:color w:val="0D0D0D" w:themeColor="text1" w:themeTint="F2"/>
          <w:sz w:val="28"/>
          <w:szCs w:val="28"/>
          <w:lang w:val="hu-HU"/>
        </w:rPr>
        <w:t xml:space="preserve"> </w:t>
      </w:r>
      <w:r w:rsidR="00664931" w:rsidRPr="007B5051">
        <w:rPr>
          <w:rFonts w:ascii="Times New Roman" w:eastAsia="Times New Roman" w:hAnsi="Times New Roman"/>
          <w:bCs/>
          <w:iCs/>
          <w:color w:val="0D0D0D" w:themeColor="text1" w:themeTint="F2"/>
          <w:sz w:val="28"/>
          <w:szCs w:val="28"/>
          <w:lang w:val="hu-HU"/>
        </w:rPr>
        <w:t>10</w:t>
      </w:r>
      <w:r w:rsidR="00475EE6" w:rsidRPr="007B5051">
        <w:rPr>
          <w:rFonts w:ascii="Times New Roman" w:eastAsia="Times New Roman" w:hAnsi="Times New Roman"/>
          <w:bCs/>
          <w:iCs/>
          <w:color w:val="0D0D0D" w:themeColor="text1" w:themeTint="F2"/>
          <w:sz w:val="28"/>
          <w:szCs w:val="28"/>
          <w:lang w:val="hu-HU"/>
        </w:rPr>
        <w:t xml:space="preserve"> nhiệm vụ, </w:t>
      </w:r>
      <w:r w:rsidR="00475EE6" w:rsidRPr="007B5051">
        <w:rPr>
          <w:rFonts w:ascii="Times New Roman" w:eastAsia="Times New Roman" w:hAnsi="Times New Roman"/>
          <w:b/>
          <w:bCs/>
          <w:iCs/>
          <w:color w:val="0D0D0D" w:themeColor="text1" w:themeTint="F2"/>
          <w:sz w:val="28"/>
          <w:szCs w:val="28"/>
          <w:lang w:val="hu-HU"/>
        </w:rPr>
        <w:t xml:space="preserve">còn </w:t>
      </w:r>
      <w:r w:rsidR="00664931" w:rsidRPr="007B5051">
        <w:rPr>
          <w:rFonts w:ascii="Times New Roman" w:eastAsia="Times New Roman" w:hAnsi="Times New Roman"/>
          <w:b/>
          <w:bCs/>
          <w:iCs/>
          <w:color w:val="0D0D0D" w:themeColor="text1" w:themeTint="F2"/>
          <w:sz w:val="28"/>
          <w:szCs w:val="28"/>
          <w:lang w:val="hu-HU"/>
        </w:rPr>
        <w:t>17</w:t>
      </w:r>
      <w:r w:rsidR="00475EE6" w:rsidRPr="007B5051">
        <w:rPr>
          <w:rFonts w:ascii="Times New Roman" w:eastAsia="Times New Roman" w:hAnsi="Times New Roman"/>
          <w:b/>
          <w:bCs/>
          <w:iCs/>
          <w:color w:val="0D0D0D" w:themeColor="text1" w:themeTint="F2"/>
          <w:sz w:val="28"/>
          <w:szCs w:val="28"/>
          <w:lang w:val="hu-HU"/>
        </w:rPr>
        <w:t xml:space="preserve"> nhiệm vụ chưa hoàn thành</w:t>
      </w:r>
      <w:r w:rsidR="00475EE6" w:rsidRPr="007B5051">
        <w:rPr>
          <w:rFonts w:ascii="Times New Roman" w:eastAsia="Times New Roman" w:hAnsi="Times New Roman"/>
          <w:bCs/>
          <w:iCs/>
          <w:color w:val="0D0D0D" w:themeColor="text1" w:themeTint="F2"/>
          <w:sz w:val="28"/>
          <w:szCs w:val="28"/>
          <w:lang w:val="hu-HU"/>
        </w:rPr>
        <w:t xml:space="preserve"> thuộc trách nhiệm của </w:t>
      </w:r>
      <w:r w:rsidR="00664931" w:rsidRPr="007B5051">
        <w:rPr>
          <w:rFonts w:ascii="Times New Roman" w:eastAsia="Times New Roman" w:hAnsi="Times New Roman"/>
          <w:bCs/>
          <w:iCs/>
          <w:color w:val="0D0D0D" w:themeColor="text1" w:themeTint="F2"/>
          <w:sz w:val="28"/>
          <w:szCs w:val="28"/>
          <w:lang w:val="hu-HU"/>
        </w:rPr>
        <w:t>04</w:t>
      </w:r>
      <w:r w:rsidR="00475EE6" w:rsidRPr="007B5051">
        <w:rPr>
          <w:rFonts w:ascii="Times New Roman" w:eastAsia="Times New Roman" w:hAnsi="Times New Roman"/>
          <w:bCs/>
          <w:iCs/>
          <w:color w:val="0D0D0D" w:themeColor="text1" w:themeTint="F2"/>
          <w:sz w:val="28"/>
          <w:szCs w:val="28"/>
          <w:lang w:val="hu-HU"/>
        </w:rPr>
        <w:t xml:space="preserve"> bộ ngành và các địa phương</w:t>
      </w:r>
      <w:bookmarkEnd w:id="36"/>
      <w:r w:rsidR="00475EE6" w:rsidRPr="007B5051">
        <w:rPr>
          <w:rFonts w:ascii="Times New Roman" w:eastAsia="Times New Roman" w:hAnsi="Times New Roman"/>
          <w:bCs/>
          <w:iCs/>
          <w:color w:val="0D0D0D" w:themeColor="text1" w:themeTint="F2"/>
          <w:sz w:val="28"/>
          <w:szCs w:val="28"/>
          <w:lang w:val="hu-HU"/>
        </w:rPr>
        <w:t>, cụ thể</w:t>
      </w:r>
    </w:p>
    <w:p w14:paraId="4B80982C" w14:textId="08A9D3E3" w:rsidR="00475EE6" w:rsidRPr="007B5051" w:rsidRDefault="00475EE6" w:rsidP="00475EE6">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40"/>
        <w:ind w:firstLine="567"/>
        <w:jc w:val="both"/>
        <w:rPr>
          <w:rFonts w:ascii="Times New Roman" w:eastAsia="Times New Roman" w:hAnsi="Times New Roman"/>
          <w:bCs/>
          <w:iCs/>
          <w:color w:val="0D0D0D" w:themeColor="text1" w:themeTint="F2"/>
          <w:sz w:val="28"/>
          <w:szCs w:val="28"/>
        </w:rPr>
      </w:pPr>
      <w:r w:rsidRPr="007B5051">
        <w:rPr>
          <w:rFonts w:ascii="Times New Roman" w:eastAsia="Times New Roman" w:hAnsi="Times New Roman"/>
          <w:bCs/>
          <w:iCs/>
          <w:color w:val="0D0D0D" w:themeColor="text1" w:themeTint="F2"/>
          <w:sz w:val="28"/>
          <w:szCs w:val="28"/>
          <w:lang w:val="hu-HU"/>
        </w:rPr>
        <w:tab/>
      </w:r>
      <w:r w:rsidRPr="007B5051">
        <w:rPr>
          <w:rFonts w:ascii="Times New Roman" w:eastAsia="Times New Roman" w:hAnsi="Times New Roman"/>
          <w:b/>
          <w:bCs/>
          <w:i/>
          <w:iCs/>
          <w:color w:val="0D0D0D" w:themeColor="text1" w:themeTint="F2"/>
          <w:sz w:val="28"/>
          <w:szCs w:val="28"/>
          <w:lang w:val="hu-HU"/>
        </w:rPr>
        <w:t>(1) Bộ Khoa học và Công nghệ</w:t>
      </w:r>
      <w:r w:rsidRPr="007B5051">
        <w:rPr>
          <w:rFonts w:ascii="Times New Roman" w:eastAsia="Times New Roman" w:hAnsi="Times New Roman"/>
          <w:bCs/>
          <w:iCs/>
          <w:color w:val="0D0D0D" w:themeColor="text1" w:themeTint="F2"/>
          <w:sz w:val="28"/>
          <w:szCs w:val="28"/>
          <w:lang w:val="hu-HU"/>
        </w:rPr>
        <w:t xml:space="preserve"> chậm muộn 05 nhiệm vụ: </w:t>
      </w:r>
      <w:r w:rsidRPr="007B5051">
        <w:rPr>
          <w:rFonts w:ascii="Times New Roman" w:eastAsia="Times New Roman" w:hAnsi="Times New Roman"/>
          <w:b/>
          <w:bCs/>
          <w:iCs/>
          <w:color w:val="0D0D0D" w:themeColor="text1" w:themeTint="F2"/>
          <w:sz w:val="28"/>
          <w:szCs w:val="28"/>
          <w:vertAlign w:val="superscript"/>
          <w:lang w:val="hu-HU"/>
        </w:rPr>
        <w:t>(1)</w:t>
      </w:r>
      <w:r w:rsidRPr="007B5051">
        <w:rPr>
          <w:rFonts w:ascii="Times New Roman" w:eastAsia="Times New Roman" w:hAnsi="Times New Roman"/>
          <w:bCs/>
          <w:iCs/>
          <w:color w:val="0D0D0D" w:themeColor="text1" w:themeTint="F2"/>
          <w:sz w:val="28"/>
          <w:szCs w:val="28"/>
          <w:lang w:val="hu-HU"/>
        </w:rPr>
        <w:t xml:space="preserve"> </w:t>
      </w:r>
      <w:r w:rsidRPr="007B5051">
        <w:rPr>
          <w:rFonts w:ascii="Times New Roman" w:eastAsia="Times New Roman" w:hAnsi="Times New Roman"/>
          <w:bCs/>
          <w:iCs/>
          <w:color w:val="0D0D0D" w:themeColor="text1" w:themeTint="F2"/>
          <w:sz w:val="28"/>
          <w:szCs w:val="28"/>
        </w:rPr>
        <w:t xml:space="preserve">Chủ trì, phối hợp Bộ Công an tham mưu cơ chế chấm điểm hàng tháng với các bộ, ngành, địa phương, đặc biệt là các đồng chí lãnh đạo được giao chỉ đạo để gắn trách nhiệm của người đứng đầu với kết quả thực hiện nhiệm vụ; Chính phủ, Thủ tướng Chính phủ hằng tháng xem xét trách nhiệm người đứng đầu các cơ quan, đơn vị khi để các nhiệm vụ chậm, muộn, thực hiện không hiệu quả; </w:t>
      </w:r>
      <w:r w:rsidRPr="007B5051">
        <w:rPr>
          <w:rFonts w:ascii="Times New Roman" w:eastAsia="Times New Roman" w:hAnsi="Times New Roman"/>
          <w:b/>
          <w:bCs/>
          <w:iCs/>
          <w:color w:val="0D0D0D" w:themeColor="text1" w:themeTint="F2"/>
          <w:sz w:val="28"/>
          <w:szCs w:val="28"/>
          <w:vertAlign w:val="superscript"/>
        </w:rPr>
        <w:t>(</w:t>
      </w:r>
      <w:r w:rsidR="00D335ED" w:rsidRPr="007B5051">
        <w:rPr>
          <w:rFonts w:ascii="Times New Roman" w:eastAsia="Times New Roman" w:hAnsi="Times New Roman"/>
          <w:b/>
          <w:bCs/>
          <w:iCs/>
          <w:color w:val="0D0D0D" w:themeColor="text1" w:themeTint="F2"/>
          <w:sz w:val="28"/>
          <w:szCs w:val="28"/>
          <w:vertAlign w:val="superscript"/>
        </w:rPr>
        <w:t>2</w:t>
      </w:r>
      <w:r w:rsidRPr="007B5051">
        <w:rPr>
          <w:rFonts w:ascii="Times New Roman" w:eastAsia="Times New Roman" w:hAnsi="Times New Roman"/>
          <w:b/>
          <w:bCs/>
          <w:iCs/>
          <w:color w:val="0D0D0D" w:themeColor="text1" w:themeTint="F2"/>
          <w:sz w:val="28"/>
          <w:szCs w:val="28"/>
          <w:vertAlign w:val="superscript"/>
        </w:rPr>
        <w:t>)</w:t>
      </w:r>
      <w:r w:rsidRPr="007B5051">
        <w:rPr>
          <w:rFonts w:ascii="Times New Roman" w:eastAsia="Times New Roman" w:hAnsi="Times New Roman"/>
          <w:bCs/>
          <w:iCs/>
          <w:color w:val="0D0D0D" w:themeColor="text1" w:themeTint="F2"/>
          <w:sz w:val="28"/>
          <w:szCs w:val="28"/>
        </w:rPr>
        <w:t xml:space="preserve"> </w:t>
      </w:r>
      <w:r w:rsidR="00D335ED" w:rsidRPr="007B5051">
        <w:rPr>
          <w:rFonts w:ascii="Times New Roman" w:eastAsia="Times New Roman" w:hAnsi="Times New Roman"/>
          <w:bCs/>
          <w:iCs/>
          <w:color w:val="0D0D0D" w:themeColor="text1" w:themeTint="F2"/>
          <w:sz w:val="28"/>
          <w:szCs w:val="28"/>
        </w:rPr>
        <w:t>C</w:t>
      </w:r>
      <w:r w:rsidRPr="007B5051">
        <w:rPr>
          <w:rFonts w:ascii="Times New Roman" w:eastAsia="Times New Roman" w:hAnsi="Times New Roman"/>
          <w:bCs/>
          <w:iCs/>
          <w:color w:val="0D0D0D" w:themeColor="text1" w:themeTint="F2"/>
          <w:sz w:val="28"/>
          <w:szCs w:val="28"/>
        </w:rPr>
        <w:t xml:space="preserve">hủ trì, phối hợp với Bộ Công an, Bộ Nội vụ và các cơ quan liên quan đề xuất Thủ tướng Chính phủ khen thưởng đối với các bộ, ngành, địa phương có thành tích xuất sắc trong công tác phát triển KHCN, ĐMST, CĐS, CCHC và ĐA 06, hoàn thành trong tháng 10/2025. </w:t>
      </w:r>
      <w:r w:rsidRPr="007B5051">
        <w:rPr>
          <w:rFonts w:ascii="Times New Roman" w:eastAsia="Times New Roman" w:hAnsi="Times New Roman"/>
          <w:b/>
          <w:bCs/>
          <w:iCs/>
          <w:color w:val="0D0D0D" w:themeColor="text1" w:themeTint="F2"/>
          <w:sz w:val="28"/>
          <w:szCs w:val="28"/>
          <w:vertAlign w:val="superscript"/>
        </w:rPr>
        <w:t>(</w:t>
      </w:r>
      <w:r w:rsidR="003C551C" w:rsidRPr="007B5051">
        <w:rPr>
          <w:rFonts w:ascii="Times New Roman" w:eastAsia="Times New Roman" w:hAnsi="Times New Roman"/>
          <w:b/>
          <w:bCs/>
          <w:iCs/>
          <w:color w:val="0D0D0D" w:themeColor="text1" w:themeTint="F2"/>
          <w:sz w:val="28"/>
          <w:szCs w:val="28"/>
          <w:vertAlign w:val="superscript"/>
        </w:rPr>
        <w:t>3</w:t>
      </w:r>
      <w:r w:rsidRPr="007B5051">
        <w:rPr>
          <w:rFonts w:ascii="Times New Roman" w:eastAsia="Times New Roman" w:hAnsi="Times New Roman"/>
          <w:b/>
          <w:bCs/>
          <w:iCs/>
          <w:color w:val="0D0D0D" w:themeColor="text1" w:themeTint="F2"/>
          <w:sz w:val="28"/>
          <w:szCs w:val="28"/>
          <w:vertAlign w:val="superscript"/>
        </w:rPr>
        <w:t>)</w:t>
      </w:r>
      <w:r w:rsidRPr="007B5051">
        <w:rPr>
          <w:rFonts w:ascii="Times New Roman" w:eastAsia="Times New Roman" w:hAnsi="Times New Roman"/>
          <w:bCs/>
          <w:iCs/>
          <w:color w:val="0D0D0D" w:themeColor="text1" w:themeTint="F2"/>
          <w:sz w:val="28"/>
          <w:szCs w:val="28"/>
        </w:rPr>
        <w:t xml:space="preserve"> Chỉ đạo các doanh nghiệp, tổ chức KHCN, trường đại học phát triển các sản phẩm công nghệ chiến lược ưu tiên triển khai năm 2025; trình Thủ tướng Chính phủ xem xét, ban hành Đề án đầu tư năng lực cho tổ chức nghiên cứu phát triển công lập; triển khai, chia sẻ và khai thác các trung tâm nghiên cứu, thử nghiệm, các phòng thí nghiệm trọng điểm quốc gia, tập trung cho công nghệ chiến lược bảo đảm tránh trùng lặp, lãng phí nguồn lực; </w:t>
      </w:r>
      <w:r w:rsidRPr="007B5051">
        <w:rPr>
          <w:rFonts w:ascii="Times New Roman" w:eastAsia="Times New Roman" w:hAnsi="Times New Roman"/>
          <w:b/>
          <w:bCs/>
          <w:iCs/>
          <w:color w:val="0D0D0D" w:themeColor="text1" w:themeTint="F2"/>
          <w:sz w:val="28"/>
          <w:szCs w:val="28"/>
          <w:vertAlign w:val="superscript"/>
        </w:rPr>
        <w:t>(</w:t>
      </w:r>
      <w:r w:rsidR="003C551C" w:rsidRPr="007B5051">
        <w:rPr>
          <w:rFonts w:ascii="Times New Roman" w:eastAsia="Times New Roman" w:hAnsi="Times New Roman"/>
          <w:b/>
          <w:bCs/>
          <w:iCs/>
          <w:color w:val="0D0D0D" w:themeColor="text1" w:themeTint="F2"/>
          <w:sz w:val="28"/>
          <w:szCs w:val="28"/>
          <w:vertAlign w:val="superscript"/>
        </w:rPr>
        <w:t>4</w:t>
      </w:r>
      <w:r w:rsidRPr="007B5051">
        <w:rPr>
          <w:rFonts w:ascii="Times New Roman" w:eastAsia="Times New Roman" w:hAnsi="Times New Roman"/>
          <w:b/>
          <w:bCs/>
          <w:iCs/>
          <w:color w:val="0D0D0D" w:themeColor="text1" w:themeTint="F2"/>
          <w:sz w:val="28"/>
          <w:szCs w:val="28"/>
          <w:vertAlign w:val="superscript"/>
        </w:rPr>
        <w:t>)</w:t>
      </w:r>
      <w:r w:rsidRPr="007B5051">
        <w:rPr>
          <w:rFonts w:ascii="Times New Roman" w:eastAsia="Times New Roman" w:hAnsi="Times New Roman"/>
          <w:bCs/>
          <w:iCs/>
          <w:color w:val="0D0D0D" w:themeColor="text1" w:themeTint="F2"/>
          <w:sz w:val="28"/>
          <w:szCs w:val="28"/>
        </w:rPr>
        <w:t xml:space="preserve"> </w:t>
      </w:r>
      <w:r w:rsidR="00B714E7" w:rsidRPr="007B5051">
        <w:rPr>
          <w:rFonts w:ascii="Times New Roman" w:eastAsia="Times New Roman" w:hAnsi="Times New Roman"/>
          <w:bCs/>
          <w:iCs/>
          <w:color w:val="0D0D0D" w:themeColor="text1" w:themeTint="F2"/>
          <w:sz w:val="28"/>
          <w:szCs w:val="28"/>
        </w:rPr>
        <w:t>X</w:t>
      </w:r>
      <w:r w:rsidRPr="007B5051">
        <w:rPr>
          <w:rFonts w:ascii="Times New Roman" w:eastAsia="Times New Roman" w:hAnsi="Times New Roman"/>
          <w:bCs/>
          <w:iCs/>
          <w:color w:val="0D0D0D" w:themeColor="text1" w:themeTint="F2"/>
          <w:sz w:val="28"/>
          <w:szCs w:val="28"/>
        </w:rPr>
        <w:t xml:space="preserve">ây dựng 16 nghị định và các thông tư hướng dẫn thi hành các luật, nghị quyết được thông qua tại Kỳ họp thứ 9, Quốc hội khóa XV liên quan đến KHCN, ĐMST, CĐS; </w:t>
      </w:r>
      <w:r w:rsidRPr="007B5051">
        <w:rPr>
          <w:rFonts w:ascii="Times New Roman" w:eastAsia="Times New Roman" w:hAnsi="Times New Roman"/>
          <w:b/>
          <w:bCs/>
          <w:iCs/>
          <w:color w:val="0D0D0D" w:themeColor="text1" w:themeTint="F2"/>
          <w:sz w:val="28"/>
          <w:szCs w:val="28"/>
          <w:vertAlign w:val="superscript"/>
        </w:rPr>
        <w:t>(</w:t>
      </w:r>
      <w:r w:rsidR="003C551C" w:rsidRPr="007B5051">
        <w:rPr>
          <w:rFonts w:ascii="Times New Roman" w:eastAsia="Times New Roman" w:hAnsi="Times New Roman"/>
          <w:b/>
          <w:bCs/>
          <w:iCs/>
          <w:color w:val="0D0D0D" w:themeColor="text1" w:themeTint="F2"/>
          <w:sz w:val="28"/>
          <w:szCs w:val="28"/>
          <w:vertAlign w:val="superscript"/>
        </w:rPr>
        <w:t>5</w:t>
      </w:r>
      <w:r w:rsidRPr="007B5051">
        <w:rPr>
          <w:rFonts w:ascii="Times New Roman" w:eastAsia="Times New Roman" w:hAnsi="Times New Roman"/>
          <w:b/>
          <w:bCs/>
          <w:iCs/>
          <w:color w:val="0D0D0D" w:themeColor="text1" w:themeTint="F2"/>
          <w:sz w:val="28"/>
          <w:szCs w:val="28"/>
          <w:vertAlign w:val="superscript"/>
        </w:rPr>
        <w:t>)</w:t>
      </w:r>
      <w:r w:rsidRPr="007B5051">
        <w:rPr>
          <w:rFonts w:ascii="Times New Roman" w:eastAsia="Times New Roman" w:hAnsi="Times New Roman"/>
          <w:bCs/>
          <w:iCs/>
          <w:color w:val="0D0D0D" w:themeColor="text1" w:themeTint="F2"/>
          <w:sz w:val="28"/>
          <w:szCs w:val="28"/>
        </w:rPr>
        <w:t xml:space="preserve"> </w:t>
      </w:r>
      <w:r w:rsidR="00B714E7" w:rsidRPr="007B5051">
        <w:rPr>
          <w:rFonts w:ascii="Times New Roman" w:eastAsia="Times New Roman" w:hAnsi="Times New Roman"/>
          <w:bCs/>
          <w:iCs/>
          <w:color w:val="0D0D0D" w:themeColor="text1" w:themeTint="F2"/>
          <w:sz w:val="28"/>
          <w:szCs w:val="28"/>
        </w:rPr>
        <w:t>H</w:t>
      </w:r>
      <w:r w:rsidRPr="007B5051">
        <w:rPr>
          <w:rFonts w:ascii="Times New Roman" w:eastAsia="Times New Roman" w:hAnsi="Times New Roman"/>
          <w:bCs/>
          <w:iCs/>
          <w:color w:val="0D0D0D" w:themeColor="text1" w:themeTint="F2"/>
          <w:sz w:val="28"/>
          <w:szCs w:val="28"/>
        </w:rPr>
        <w:t>ướng dẫn các bộ, ngành xây dựng các nền tảng dùng chung, ban hành văn bản hướng dẫn các hạng mục đầu tư cho chuyển đổi số</w:t>
      </w:r>
      <w:r w:rsidR="00B714E7" w:rsidRPr="007B5051">
        <w:rPr>
          <w:rFonts w:ascii="Times New Roman" w:eastAsia="Times New Roman" w:hAnsi="Times New Roman"/>
          <w:bCs/>
          <w:iCs/>
          <w:color w:val="0D0D0D" w:themeColor="text1" w:themeTint="F2"/>
          <w:sz w:val="28"/>
          <w:szCs w:val="28"/>
        </w:rPr>
        <w:t>.</w:t>
      </w:r>
    </w:p>
    <w:p w14:paraId="29775867" w14:textId="736EB601" w:rsidR="00475EE6" w:rsidRPr="007B5051" w:rsidRDefault="00B714E7" w:rsidP="00475EE6">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40"/>
        <w:ind w:firstLine="567"/>
        <w:jc w:val="both"/>
        <w:rPr>
          <w:rFonts w:ascii="Times New Roman" w:eastAsia="Times New Roman" w:hAnsi="Times New Roman"/>
          <w:bCs/>
          <w:iCs/>
          <w:color w:val="0D0D0D" w:themeColor="text1" w:themeTint="F2"/>
          <w:sz w:val="28"/>
          <w:szCs w:val="28"/>
        </w:rPr>
      </w:pPr>
      <w:r w:rsidRPr="007B5051">
        <w:rPr>
          <w:rFonts w:ascii="Times New Roman" w:eastAsia="Times New Roman" w:hAnsi="Times New Roman"/>
          <w:bCs/>
          <w:iCs/>
          <w:color w:val="0D0D0D" w:themeColor="text1" w:themeTint="F2"/>
          <w:sz w:val="28"/>
          <w:szCs w:val="28"/>
          <w:lang w:val="hu-HU"/>
        </w:rPr>
        <w:tab/>
      </w:r>
      <w:r w:rsidRPr="007B5051">
        <w:rPr>
          <w:rFonts w:ascii="Times New Roman" w:eastAsia="Times New Roman" w:hAnsi="Times New Roman"/>
          <w:b/>
          <w:bCs/>
          <w:i/>
          <w:iCs/>
          <w:color w:val="0D0D0D" w:themeColor="text1" w:themeTint="F2"/>
          <w:sz w:val="28"/>
          <w:szCs w:val="28"/>
          <w:lang w:val="hu-HU"/>
        </w:rPr>
        <w:t>(2) Bộ Nội vụ</w:t>
      </w:r>
      <w:r w:rsidRPr="007B5051">
        <w:rPr>
          <w:rFonts w:ascii="Times New Roman" w:eastAsia="Times New Roman" w:hAnsi="Times New Roman"/>
          <w:bCs/>
          <w:iCs/>
          <w:color w:val="0D0D0D" w:themeColor="text1" w:themeTint="F2"/>
          <w:sz w:val="28"/>
          <w:szCs w:val="28"/>
          <w:lang w:val="hu-HU"/>
        </w:rPr>
        <w:t xml:space="preserve"> chậm muộn 01 nhiệm vụ: </w:t>
      </w:r>
      <w:r w:rsidRPr="007B5051">
        <w:rPr>
          <w:rFonts w:ascii="Times New Roman" w:eastAsia="Times New Roman" w:hAnsi="Times New Roman"/>
          <w:bCs/>
          <w:iCs/>
          <w:color w:val="0D0D0D" w:themeColor="text1" w:themeTint="F2"/>
          <w:sz w:val="28"/>
          <w:szCs w:val="28"/>
        </w:rPr>
        <w:t>Phối hợp với Bộ Công an xây dựng và hoàn thiện Kế hoạch của Ban Chỉ đạo 515 về thu nhận mẫu sinh phẩm ADN thân nhân và hài cốt liệt sỹ chưa xác định danh tính</w:t>
      </w:r>
    </w:p>
    <w:p w14:paraId="0D201258" w14:textId="1693B8E9" w:rsidR="00B714E7" w:rsidRPr="007B5051" w:rsidRDefault="00B714E7" w:rsidP="00475EE6">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40"/>
        <w:ind w:firstLine="567"/>
        <w:jc w:val="both"/>
        <w:rPr>
          <w:rFonts w:ascii="Times New Roman" w:eastAsia="Times New Roman" w:hAnsi="Times New Roman"/>
          <w:bCs/>
          <w:iCs/>
          <w:color w:val="0D0D0D" w:themeColor="text1" w:themeTint="F2"/>
          <w:sz w:val="28"/>
          <w:szCs w:val="28"/>
        </w:rPr>
      </w:pPr>
      <w:r w:rsidRPr="007B5051">
        <w:rPr>
          <w:rFonts w:ascii="Times New Roman" w:eastAsia="Times New Roman" w:hAnsi="Times New Roman"/>
          <w:b/>
          <w:bCs/>
          <w:i/>
          <w:iCs/>
          <w:color w:val="0D0D0D" w:themeColor="text1" w:themeTint="F2"/>
          <w:sz w:val="28"/>
          <w:szCs w:val="28"/>
          <w:lang w:val="hu-HU"/>
        </w:rPr>
        <w:tab/>
        <w:t>(3) Bộ Xây dựng</w:t>
      </w:r>
      <w:r w:rsidRPr="007B5051">
        <w:rPr>
          <w:rFonts w:ascii="Times New Roman" w:eastAsia="Times New Roman" w:hAnsi="Times New Roman"/>
          <w:bCs/>
          <w:iCs/>
          <w:color w:val="0D0D0D" w:themeColor="text1" w:themeTint="F2"/>
          <w:sz w:val="28"/>
          <w:szCs w:val="28"/>
          <w:lang w:val="hu-HU"/>
        </w:rPr>
        <w:t xml:space="preserve"> chậm muộn 01 nhiệm vụ: </w:t>
      </w:r>
      <w:r w:rsidRPr="007B5051">
        <w:rPr>
          <w:rFonts w:ascii="Times New Roman" w:eastAsia="Times New Roman" w:hAnsi="Times New Roman"/>
          <w:bCs/>
          <w:iCs/>
          <w:color w:val="0D0D0D" w:themeColor="text1" w:themeTint="F2"/>
          <w:sz w:val="28"/>
          <w:szCs w:val="28"/>
        </w:rPr>
        <w:t>Nghiên cứu, tham mưu Chính phủ ban hành Nghị quyết về thí điểm mô hình Trung tâm giao dịch bất động sản và quyền sử dụng đất do Nhà nước</w:t>
      </w:r>
    </w:p>
    <w:p w14:paraId="3C298FE5" w14:textId="07469ED7" w:rsidR="00B714E7" w:rsidRPr="007B5051" w:rsidRDefault="00B714E7" w:rsidP="00475EE6">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40"/>
        <w:ind w:firstLine="567"/>
        <w:jc w:val="both"/>
        <w:rPr>
          <w:rFonts w:ascii="Times New Roman" w:eastAsia="Times New Roman" w:hAnsi="Times New Roman"/>
          <w:bCs/>
          <w:iCs/>
          <w:color w:val="0D0D0D" w:themeColor="text1" w:themeTint="F2"/>
          <w:sz w:val="28"/>
          <w:szCs w:val="28"/>
        </w:rPr>
      </w:pPr>
      <w:r w:rsidRPr="007B5051">
        <w:rPr>
          <w:rFonts w:ascii="Times New Roman" w:eastAsia="Times New Roman" w:hAnsi="Times New Roman"/>
          <w:bCs/>
          <w:iCs/>
          <w:color w:val="0D0D0D" w:themeColor="text1" w:themeTint="F2"/>
          <w:sz w:val="28"/>
          <w:szCs w:val="28"/>
          <w:lang w:val="hu-HU"/>
        </w:rPr>
        <w:tab/>
      </w:r>
      <w:r w:rsidRPr="007B5051">
        <w:rPr>
          <w:rFonts w:ascii="Times New Roman" w:eastAsia="Times New Roman" w:hAnsi="Times New Roman"/>
          <w:b/>
          <w:bCs/>
          <w:i/>
          <w:iCs/>
          <w:color w:val="0D0D0D" w:themeColor="text1" w:themeTint="F2"/>
          <w:sz w:val="28"/>
          <w:szCs w:val="28"/>
          <w:lang w:val="hu-HU"/>
        </w:rPr>
        <w:t>(4) Bộ Y tế</w:t>
      </w:r>
      <w:r w:rsidRPr="007B5051">
        <w:rPr>
          <w:rFonts w:ascii="Times New Roman" w:eastAsia="Times New Roman" w:hAnsi="Times New Roman"/>
          <w:bCs/>
          <w:iCs/>
          <w:color w:val="0D0D0D" w:themeColor="text1" w:themeTint="F2"/>
          <w:sz w:val="28"/>
          <w:szCs w:val="28"/>
          <w:lang w:val="hu-HU"/>
        </w:rPr>
        <w:t xml:space="preserve"> chậm muộn 01 nhiệm vụ: </w:t>
      </w:r>
      <w:r w:rsidRPr="007B5051">
        <w:rPr>
          <w:rFonts w:ascii="Times New Roman" w:eastAsia="Times New Roman" w:hAnsi="Times New Roman"/>
          <w:bCs/>
          <w:iCs/>
          <w:color w:val="0D0D0D" w:themeColor="text1" w:themeTint="F2"/>
          <w:sz w:val="28"/>
          <w:szCs w:val="28"/>
        </w:rPr>
        <w:t>Đánh giá, đề xuất giải pháp, chính sách hợp tác đầu tư công tư để nhân rộng trên toàn quốc đối với Hệ thống điều phối dữ liệu ngành y tế bảo đảm theo đúng quy định</w:t>
      </w:r>
    </w:p>
    <w:p w14:paraId="1F0DC2C3" w14:textId="0FC807DD" w:rsidR="00B714E7" w:rsidRPr="007B5051" w:rsidRDefault="00B714E7" w:rsidP="00B714E7">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40"/>
        <w:ind w:firstLine="567"/>
        <w:jc w:val="both"/>
        <w:rPr>
          <w:rFonts w:ascii="Times New Roman" w:eastAsia="Times New Roman" w:hAnsi="Times New Roman"/>
          <w:bCs/>
          <w:iCs/>
          <w:color w:val="0D0D0D" w:themeColor="text1" w:themeTint="F2"/>
          <w:sz w:val="28"/>
          <w:szCs w:val="28"/>
        </w:rPr>
      </w:pPr>
      <w:r w:rsidRPr="007B5051">
        <w:rPr>
          <w:rFonts w:ascii="Times New Roman" w:eastAsia="Times New Roman" w:hAnsi="Times New Roman"/>
          <w:bCs/>
          <w:iCs/>
          <w:color w:val="0D0D0D" w:themeColor="text1" w:themeTint="F2"/>
          <w:sz w:val="28"/>
          <w:szCs w:val="28"/>
          <w:lang w:val="hu-HU"/>
        </w:rPr>
        <w:tab/>
      </w:r>
      <w:r w:rsidRPr="007B5051">
        <w:rPr>
          <w:rFonts w:ascii="Times New Roman" w:eastAsia="Times New Roman" w:hAnsi="Times New Roman"/>
          <w:b/>
          <w:bCs/>
          <w:i/>
          <w:iCs/>
          <w:color w:val="0D0D0D" w:themeColor="text1" w:themeTint="F2"/>
          <w:sz w:val="28"/>
          <w:szCs w:val="28"/>
          <w:lang w:val="hu-HU"/>
        </w:rPr>
        <w:t>(</w:t>
      </w:r>
      <w:r w:rsidR="00664931" w:rsidRPr="007B5051">
        <w:rPr>
          <w:rFonts w:ascii="Times New Roman" w:eastAsia="Times New Roman" w:hAnsi="Times New Roman"/>
          <w:b/>
          <w:bCs/>
          <w:i/>
          <w:iCs/>
          <w:color w:val="0D0D0D" w:themeColor="text1" w:themeTint="F2"/>
          <w:sz w:val="28"/>
          <w:szCs w:val="28"/>
          <w:lang w:val="hu-HU"/>
        </w:rPr>
        <w:t>5</w:t>
      </w:r>
      <w:r w:rsidRPr="007B5051">
        <w:rPr>
          <w:rFonts w:ascii="Times New Roman" w:eastAsia="Times New Roman" w:hAnsi="Times New Roman"/>
          <w:b/>
          <w:bCs/>
          <w:i/>
          <w:iCs/>
          <w:color w:val="0D0D0D" w:themeColor="text1" w:themeTint="F2"/>
          <w:sz w:val="28"/>
          <w:szCs w:val="28"/>
          <w:lang w:val="hu-HU"/>
        </w:rPr>
        <w:t>) Nhiệm vụ chung của các bộ, ngành (06 nhiệm vụ):</w:t>
      </w:r>
      <w:r w:rsidRPr="007B5051">
        <w:rPr>
          <w:rFonts w:ascii="Times New Roman" w:eastAsia="Times New Roman" w:hAnsi="Times New Roman"/>
          <w:bCs/>
          <w:iCs/>
          <w:color w:val="0D0D0D" w:themeColor="text1" w:themeTint="F2"/>
          <w:sz w:val="28"/>
          <w:szCs w:val="28"/>
          <w:lang w:val="hu-HU"/>
        </w:rPr>
        <w:t xml:space="preserve"> </w:t>
      </w:r>
      <w:r w:rsidRPr="007B5051">
        <w:rPr>
          <w:rFonts w:ascii="Times New Roman" w:eastAsia="Times New Roman" w:hAnsi="Times New Roman"/>
          <w:b/>
          <w:bCs/>
          <w:iCs/>
          <w:color w:val="0D0D0D" w:themeColor="text1" w:themeTint="F2"/>
          <w:sz w:val="28"/>
          <w:szCs w:val="28"/>
          <w:vertAlign w:val="superscript"/>
          <w:lang w:val="hu-HU"/>
        </w:rPr>
        <w:t>(1)</w:t>
      </w:r>
      <w:r w:rsidRPr="007B5051">
        <w:rPr>
          <w:rFonts w:ascii="Times New Roman" w:eastAsia="Times New Roman" w:hAnsi="Times New Roman"/>
          <w:bCs/>
          <w:iCs/>
          <w:color w:val="0D0D0D" w:themeColor="text1" w:themeTint="F2"/>
          <w:sz w:val="28"/>
          <w:szCs w:val="28"/>
          <w:lang w:val="hu-HU"/>
        </w:rPr>
        <w:t xml:space="preserve"> Rà soát, tái cấu trúc quy trình nội bộ, quy trình điện tử trên Hệ thống thông tin giải quyết TTHC cấp tỉnh, bảo đảm kết nối, chia sẻ dữ liệu thông suốt để tái sử dụng dữ liệu thực hiện TTHC không phụ thuộc vào địa giới trong phạm vi cấp tỉnh. </w:t>
      </w:r>
      <w:r w:rsidRPr="007B5051">
        <w:rPr>
          <w:rFonts w:ascii="Times New Roman" w:eastAsia="Times New Roman" w:hAnsi="Times New Roman"/>
          <w:b/>
          <w:bCs/>
          <w:iCs/>
          <w:color w:val="0D0D0D" w:themeColor="text1" w:themeTint="F2"/>
          <w:sz w:val="28"/>
          <w:szCs w:val="28"/>
          <w:vertAlign w:val="superscript"/>
          <w:lang w:val="hu-HU"/>
        </w:rPr>
        <w:t>(2)</w:t>
      </w:r>
      <w:r w:rsidRPr="007B5051">
        <w:rPr>
          <w:rFonts w:ascii="Times New Roman" w:eastAsia="Times New Roman" w:hAnsi="Times New Roman"/>
          <w:bCs/>
          <w:iCs/>
          <w:color w:val="0D0D0D" w:themeColor="text1" w:themeTint="F2"/>
          <w:sz w:val="28"/>
          <w:szCs w:val="28"/>
          <w:lang w:val="hu-HU"/>
        </w:rPr>
        <w:t xml:space="preserve"> Phối hợp với Bộ Công an rà soát, đánh giá, cắt giảm thành phần hồ sơ đối với giấy tờ đã được tích hợp trên VNeID và dữ liệu đang khai thác từ các bộ, ngành; số hoá kết quả giải quyết TTHC và hiển thị trên VNeID. Các bộ: Bộ Tài chính, Bộ Tư pháp, Bộ Công Thương: khẩn trương ban hành hướng dẫn tiếp nhận 25 dịch vụ công trực tuyến toàn trình để khai thác dữ liệu thay vì tiếp nhận giấy tờ vật lý của người dân, doanh nghiệp. </w:t>
      </w:r>
      <w:r w:rsidRPr="007B5051">
        <w:rPr>
          <w:rFonts w:ascii="Times New Roman" w:eastAsia="Times New Roman" w:hAnsi="Times New Roman"/>
          <w:b/>
          <w:bCs/>
          <w:iCs/>
          <w:color w:val="0D0D0D" w:themeColor="text1" w:themeTint="F2"/>
          <w:sz w:val="28"/>
          <w:szCs w:val="28"/>
          <w:vertAlign w:val="superscript"/>
          <w:lang w:val="hu-HU"/>
        </w:rPr>
        <w:t>(3)</w:t>
      </w:r>
      <w:r w:rsidRPr="007B5051">
        <w:rPr>
          <w:rFonts w:ascii="Times New Roman" w:eastAsia="Times New Roman" w:hAnsi="Times New Roman"/>
          <w:bCs/>
          <w:iCs/>
          <w:color w:val="0D0D0D" w:themeColor="text1" w:themeTint="F2"/>
          <w:sz w:val="28"/>
          <w:szCs w:val="28"/>
          <w:lang w:val="hu-HU"/>
        </w:rPr>
        <w:t xml:space="preserve"> P</w:t>
      </w:r>
      <w:r w:rsidRPr="007B5051">
        <w:rPr>
          <w:rFonts w:ascii="Times New Roman" w:eastAsia="Times New Roman" w:hAnsi="Times New Roman"/>
          <w:bCs/>
          <w:iCs/>
          <w:color w:val="0D0D0D" w:themeColor="text1" w:themeTint="F2"/>
          <w:sz w:val="28"/>
          <w:szCs w:val="28"/>
        </w:rPr>
        <w:t xml:space="preserve">hối hợp với Bộ Công an triển khai giải pháp kiểm soát thiết bị đầu cuối, giải pháp xác thực người dùng truy cập vào hệ thống; hoàn thành trong tháng 10/2025. </w:t>
      </w:r>
      <w:r w:rsidRPr="007B5051">
        <w:rPr>
          <w:rFonts w:ascii="Times New Roman" w:eastAsia="Times New Roman" w:hAnsi="Times New Roman"/>
          <w:b/>
          <w:bCs/>
          <w:iCs/>
          <w:color w:val="0D0D0D" w:themeColor="text1" w:themeTint="F2"/>
          <w:sz w:val="28"/>
          <w:szCs w:val="28"/>
          <w:vertAlign w:val="superscript"/>
        </w:rPr>
        <w:t>(4)</w:t>
      </w:r>
      <w:r w:rsidRPr="007B5051">
        <w:rPr>
          <w:rFonts w:ascii="Times New Roman" w:eastAsia="Times New Roman" w:hAnsi="Times New Roman"/>
          <w:bCs/>
          <w:iCs/>
          <w:color w:val="0D0D0D" w:themeColor="text1" w:themeTint="F2"/>
          <w:sz w:val="28"/>
          <w:szCs w:val="28"/>
        </w:rPr>
        <w:t xml:space="preserve"> Đăng ký mục tiêu, nhiệm vụ, giải pháp triển khai Đề án 06 giai đoạn 2026 - 2030 gửi về Bộ Công an trước ngày 15/10/2025. </w:t>
      </w:r>
      <w:r w:rsidRPr="007B5051">
        <w:rPr>
          <w:rFonts w:ascii="Times New Roman" w:eastAsia="Times New Roman" w:hAnsi="Times New Roman"/>
          <w:b/>
          <w:bCs/>
          <w:iCs/>
          <w:color w:val="0D0D0D" w:themeColor="text1" w:themeTint="F2"/>
          <w:sz w:val="28"/>
          <w:szCs w:val="28"/>
          <w:vertAlign w:val="superscript"/>
        </w:rPr>
        <w:t>(5)</w:t>
      </w:r>
      <w:r w:rsidRPr="007B5051">
        <w:rPr>
          <w:rFonts w:ascii="Times New Roman" w:eastAsia="Times New Roman" w:hAnsi="Times New Roman"/>
          <w:bCs/>
          <w:iCs/>
          <w:color w:val="0D0D0D" w:themeColor="text1" w:themeTint="F2"/>
          <w:sz w:val="28"/>
          <w:szCs w:val="28"/>
        </w:rPr>
        <w:t xml:space="preserve"> Kịp thời xây dựng, hoàn thiện các văn bản quy định chi tiết và hướng dẫn thi hành các luật đã được Quốc hội thông qua tại kỳ họp thứ 9 Quốc hội khóa XV; phối hợp với các cơ quan của Quốc hội để hoàn thiện, trình thông qua 08 dự án luật tại Kỳ họp thứ 10; hoàn thành trong tháng 10/2025. </w:t>
      </w:r>
      <w:r w:rsidRPr="007B5051">
        <w:rPr>
          <w:rFonts w:ascii="Times New Roman" w:eastAsia="Times New Roman" w:hAnsi="Times New Roman"/>
          <w:b/>
          <w:bCs/>
          <w:iCs/>
          <w:color w:val="0D0D0D" w:themeColor="text1" w:themeTint="F2"/>
          <w:sz w:val="28"/>
          <w:szCs w:val="28"/>
          <w:vertAlign w:val="superscript"/>
        </w:rPr>
        <w:t>(6)</w:t>
      </w:r>
      <w:r w:rsidRPr="007B5051">
        <w:rPr>
          <w:rFonts w:ascii="Times New Roman" w:eastAsia="Times New Roman" w:hAnsi="Times New Roman"/>
          <w:bCs/>
          <w:iCs/>
          <w:color w:val="0D0D0D" w:themeColor="text1" w:themeTint="F2"/>
          <w:sz w:val="28"/>
          <w:szCs w:val="28"/>
        </w:rPr>
        <w:t xml:space="preserve"> Khẩn trương ban hành các văn bản theo thẩm quyền về trách nhiệm tạo lập, cập nhật, khai thác, kết nối, chia sẻ dữ liệu, đảm bảo “đúng - đủ- sạch - sống - thống nhất - dùng chung”; nghiên cứu ban hành hoặc tham mưu cấp có thẩm quyền ban hành các quy định gắn mã định danh cá nhân, tổ chức với tất cả các giấy tờ có liên quan đến cá nhân, tổ chức để bảo đảm tính duy nhất, giá trị pháp lý. </w:t>
      </w:r>
    </w:p>
    <w:p w14:paraId="216BE574" w14:textId="39657633" w:rsidR="00B714E7" w:rsidRPr="007B5051" w:rsidRDefault="00B714E7" w:rsidP="00B714E7">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40"/>
        <w:ind w:firstLine="567"/>
        <w:jc w:val="both"/>
        <w:rPr>
          <w:rFonts w:ascii="Times New Roman" w:eastAsia="Times New Roman" w:hAnsi="Times New Roman"/>
          <w:bCs/>
          <w:iCs/>
          <w:color w:val="0D0D0D" w:themeColor="text1" w:themeTint="F2"/>
          <w:sz w:val="28"/>
          <w:szCs w:val="28"/>
          <w:lang w:val="hu-HU"/>
        </w:rPr>
      </w:pPr>
      <w:r w:rsidRPr="007B5051">
        <w:rPr>
          <w:rFonts w:ascii="Times New Roman" w:eastAsia="Times New Roman" w:hAnsi="Times New Roman"/>
          <w:bCs/>
          <w:iCs/>
          <w:color w:val="0D0D0D" w:themeColor="text1" w:themeTint="F2"/>
          <w:sz w:val="28"/>
          <w:szCs w:val="28"/>
          <w:lang w:val="hu-HU"/>
        </w:rPr>
        <w:tab/>
      </w:r>
      <w:r w:rsidRPr="007B5051">
        <w:rPr>
          <w:rFonts w:ascii="Times New Roman" w:eastAsia="Times New Roman" w:hAnsi="Times New Roman"/>
          <w:b/>
          <w:bCs/>
          <w:i/>
          <w:iCs/>
          <w:color w:val="0D0D0D" w:themeColor="text1" w:themeTint="F2"/>
          <w:sz w:val="28"/>
          <w:szCs w:val="28"/>
          <w:lang w:val="hu-HU"/>
        </w:rPr>
        <w:t>(</w:t>
      </w:r>
      <w:r w:rsidR="00664931" w:rsidRPr="007B5051">
        <w:rPr>
          <w:rFonts w:ascii="Times New Roman" w:eastAsia="Times New Roman" w:hAnsi="Times New Roman"/>
          <w:b/>
          <w:bCs/>
          <w:i/>
          <w:iCs/>
          <w:color w:val="0D0D0D" w:themeColor="text1" w:themeTint="F2"/>
          <w:sz w:val="28"/>
          <w:szCs w:val="28"/>
          <w:lang w:val="hu-HU"/>
        </w:rPr>
        <w:t>6</w:t>
      </w:r>
      <w:r w:rsidRPr="007B5051">
        <w:rPr>
          <w:rFonts w:ascii="Times New Roman" w:eastAsia="Times New Roman" w:hAnsi="Times New Roman"/>
          <w:b/>
          <w:bCs/>
          <w:i/>
          <w:iCs/>
          <w:color w:val="0D0D0D" w:themeColor="text1" w:themeTint="F2"/>
          <w:sz w:val="28"/>
          <w:szCs w:val="28"/>
          <w:lang w:val="hu-HU"/>
        </w:rPr>
        <w:t>) UBND các địa phương (</w:t>
      </w:r>
      <w:r w:rsidR="00664931" w:rsidRPr="007B5051">
        <w:rPr>
          <w:rFonts w:ascii="Times New Roman" w:eastAsia="Times New Roman" w:hAnsi="Times New Roman"/>
          <w:b/>
          <w:bCs/>
          <w:i/>
          <w:iCs/>
          <w:color w:val="0D0D0D" w:themeColor="text1" w:themeTint="F2"/>
          <w:sz w:val="28"/>
          <w:szCs w:val="28"/>
          <w:lang w:val="hu-HU"/>
        </w:rPr>
        <w:t>03</w:t>
      </w:r>
      <w:r w:rsidRPr="007B5051">
        <w:rPr>
          <w:rFonts w:ascii="Times New Roman" w:eastAsia="Times New Roman" w:hAnsi="Times New Roman"/>
          <w:b/>
          <w:bCs/>
          <w:i/>
          <w:iCs/>
          <w:color w:val="0D0D0D" w:themeColor="text1" w:themeTint="F2"/>
          <w:sz w:val="28"/>
          <w:szCs w:val="28"/>
          <w:lang w:val="hu-HU"/>
        </w:rPr>
        <w:t xml:space="preserve"> nhiệm vụ)</w:t>
      </w:r>
      <w:r w:rsidRPr="007B5051">
        <w:rPr>
          <w:rFonts w:ascii="Times New Roman" w:eastAsia="Times New Roman" w:hAnsi="Times New Roman"/>
          <w:bCs/>
          <w:iCs/>
          <w:color w:val="0D0D0D" w:themeColor="text1" w:themeTint="F2"/>
          <w:sz w:val="28"/>
          <w:szCs w:val="28"/>
          <w:lang w:val="hu-HU"/>
        </w:rPr>
        <w:t xml:space="preserve">: </w:t>
      </w:r>
      <w:r w:rsidRPr="007B5051">
        <w:rPr>
          <w:rFonts w:ascii="Times New Roman" w:eastAsia="Times New Roman" w:hAnsi="Times New Roman"/>
          <w:b/>
          <w:bCs/>
          <w:iCs/>
          <w:color w:val="0D0D0D" w:themeColor="text1" w:themeTint="F2"/>
          <w:sz w:val="28"/>
          <w:szCs w:val="28"/>
          <w:vertAlign w:val="superscript"/>
          <w:lang w:val="hu-HU"/>
        </w:rPr>
        <w:t>(1)</w:t>
      </w:r>
      <w:r w:rsidRPr="007B5051">
        <w:rPr>
          <w:rFonts w:ascii="Times New Roman" w:eastAsia="Times New Roman" w:hAnsi="Times New Roman"/>
          <w:bCs/>
          <w:iCs/>
          <w:color w:val="0D0D0D" w:themeColor="text1" w:themeTint="F2"/>
          <w:sz w:val="28"/>
          <w:szCs w:val="28"/>
          <w:lang w:val="hu-HU"/>
        </w:rPr>
        <w:t xml:space="preserve"> </w:t>
      </w:r>
      <w:r w:rsidR="00664931" w:rsidRPr="007B5051">
        <w:rPr>
          <w:rFonts w:ascii="Times New Roman" w:eastAsia="Times New Roman" w:hAnsi="Times New Roman"/>
          <w:bCs/>
          <w:iCs/>
          <w:color w:val="0D0D0D" w:themeColor="text1" w:themeTint="F2"/>
          <w:sz w:val="28"/>
          <w:szCs w:val="28"/>
        </w:rPr>
        <w:t xml:space="preserve">Lựa chọn một hệ thống thông tin giải quyết thủ tục hành chính dùng chung, đảm bảo tạo thuận lợi tối đa cho người dân, doanh nghiệp. </w:t>
      </w:r>
      <w:r w:rsidR="00664931" w:rsidRPr="007B5051">
        <w:rPr>
          <w:rFonts w:ascii="Times New Roman" w:eastAsia="Times New Roman" w:hAnsi="Times New Roman"/>
          <w:b/>
          <w:bCs/>
          <w:iCs/>
          <w:color w:val="0D0D0D" w:themeColor="text1" w:themeTint="F2"/>
          <w:sz w:val="28"/>
          <w:szCs w:val="28"/>
          <w:vertAlign w:val="superscript"/>
        </w:rPr>
        <w:t>(2)</w:t>
      </w:r>
      <w:r w:rsidR="00664931" w:rsidRPr="007B5051">
        <w:rPr>
          <w:rFonts w:ascii="Times New Roman" w:eastAsia="Times New Roman" w:hAnsi="Times New Roman"/>
          <w:bCs/>
          <w:iCs/>
          <w:color w:val="0D0D0D" w:themeColor="text1" w:themeTint="F2"/>
          <w:sz w:val="28"/>
          <w:szCs w:val="28"/>
        </w:rPr>
        <w:t xml:space="preserve"> UBND cấp xã lựa chọn ít nhất 02 cán bộ, công chức có năng lực, phẩm chất tốt và am hiểu công nghệ thông tin để tham gia đào tạo, tập huấn trên nền tảng “Bình dân học vụ số”; sau đào tạo, các cán bộ này có trách nhiệm hướng dẫn, hỗ trợ người dân tại địa phương nâng cao kỹ năng số, sử dụng dịch vụ công trực tuyến và các tiện ích số thiết yếu. </w:t>
      </w:r>
      <w:r w:rsidR="00664931" w:rsidRPr="007B5051">
        <w:rPr>
          <w:rFonts w:ascii="Times New Roman" w:eastAsia="Times New Roman" w:hAnsi="Times New Roman"/>
          <w:b/>
          <w:bCs/>
          <w:iCs/>
          <w:color w:val="0D0D0D" w:themeColor="text1" w:themeTint="F2"/>
          <w:sz w:val="28"/>
          <w:szCs w:val="28"/>
          <w:vertAlign w:val="superscript"/>
        </w:rPr>
        <w:t>(3)</w:t>
      </w:r>
      <w:r w:rsidR="00664931" w:rsidRPr="007B5051">
        <w:rPr>
          <w:rFonts w:ascii="Times New Roman" w:eastAsia="Times New Roman" w:hAnsi="Times New Roman"/>
          <w:bCs/>
          <w:iCs/>
          <w:color w:val="0D0D0D" w:themeColor="text1" w:themeTint="F2"/>
          <w:sz w:val="28"/>
          <w:szCs w:val="28"/>
        </w:rPr>
        <w:t xml:space="preserve"> UBND 06 thành phố trực thuộc trung ương chỉ đạo: Trên cơ sở Nghị định về Phát triển đô thị thông minh, 6 thành phố trực thuộc Trung ương chủ động, chủ trì xây dựng Đề án đô thị thông minh, Bộ Xây dựng và Bộ Khoa học và Công nghệ phối hợp khẩn trương phê duyệt trong tháng 10/2025</w:t>
      </w:r>
    </w:p>
    <w:p w14:paraId="419773BF" w14:textId="28EB5B92" w:rsidR="0035772B" w:rsidRPr="007B5051" w:rsidRDefault="0035772B" w:rsidP="008A6B36">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40"/>
        <w:ind w:firstLine="567"/>
        <w:jc w:val="both"/>
        <w:rPr>
          <w:rFonts w:ascii="Times New Roman" w:eastAsia="Times New Roman" w:hAnsi="Times New Roman"/>
          <w:b/>
          <w:color w:val="0D0D0D" w:themeColor="text1" w:themeTint="F2"/>
          <w:sz w:val="26"/>
          <w:szCs w:val="26"/>
          <w:lang w:val="vi"/>
          <w14:ligatures w14:val="none"/>
        </w:rPr>
      </w:pPr>
      <w:r w:rsidRPr="007B5051">
        <w:rPr>
          <w:rFonts w:ascii="Times New Roman" w:eastAsia="Times New Roman" w:hAnsi="Times New Roman"/>
          <w:bCs/>
          <w:iCs/>
          <w:color w:val="0D0D0D" w:themeColor="text1" w:themeTint="F2"/>
          <w:sz w:val="28"/>
          <w:szCs w:val="28"/>
          <w:lang w:val="hu-HU"/>
        </w:rPr>
        <w:tab/>
      </w:r>
      <w:r w:rsidRPr="007B5051">
        <w:rPr>
          <w:rFonts w:ascii="Times New Roman" w:eastAsia="Times New Roman" w:hAnsi="Times New Roman"/>
          <w:b/>
          <w:bCs/>
          <w:color w:val="0D0D0D" w:themeColor="text1" w:themeTint="F2"/>
          <w:sz w:val="28"/>
          <w:szCs w:val="28"/>
          <w:lang w:val="hu-HU"/>
        </w:rPr>
        <w:t xml:space="preserve">II. </w:t>
      </w:r>
      <w:r w:rsidRPr="007B5051">
        <w:rPr>
          <w:rFonts w:ascii="Times New Roman" w:eastAsia="Times New Roman" w:hAnsi="Times New Roman"/>
          <w:b/>
          <w:color w:val="0D0D0D" w:themeColor="text1" w:themeTint="F2"/>
          <w:sz w:val="26"/>
          <w:szCs w:val="26"/>
          <w:lang w:val="vi"/>
          <w14:ligatures w14:val="none"/>
        </w:rPr>
        <w:t>VỀ XÂY DỰNG CƠ SỞ DỮ LIỆU, THỦ TỤC HÀNH CHÍNH CỦA BỘ, NGÀNH THEO NGHỊ QUYẾT SỐ 214/NĐ-CP</w:t>
      </w:r>
    </w:p>
    <w:p w14:paraId="085EAE5D" w14:textId="77777777" w:rsidR="006A6C97" w:rsidRPr="007B5051" w:rsidRDefault="006A6C97" w:rsidP="006A6C97">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40"/>
        <w:ind w:firstLine="567"/>
        <w:jc w:val="both"/>
        <w:rPr>
          <w:rFonts w:ascii="Times New Roman" w:eastAsia="Times New Roman" w:hAnsi="Times New Roman"/>
          <w:b/>
          <w:bCs/>
          <w:color w:val="0D0D0D" w:themeColor="text1" w:themeTint="F2"/>
          <w:sz w:val="28"/>
          <w:szCs w:val="28"/>
          <w:lang w:val="vi-VN"/>
        </w:rPr>
      </w:pPr>
      <w:r w:rsidRPr="007B5051">
        <w:rPr>
          <w:rFonts w:ascii="Times New Roman" w:eastAsia="Times New Roman" w:hAnsi="Times New Roman"/>
          <w:color w:val="0D0D0D" w:themeColor="text1" w:themeTint="F2"/>
          <w:sz w:val="28"/>
          <w:szCs w:val="28"/>
        </w:rPr>
        <w:tab/>
      </w:r>
      <w:r w:rsidRPr="007B5051">
        <w:rPr>
          <w:rFonts w:ascii="Times New Roman" w:eastAsia="Times New Roman" w:hAnsi="Times New Roman"/>
          <w:b/>
          <w:bCs/>
          <w:color w:val="0D0D0D" w:themeColor="text1" w:themeTint="F2"/>
          <w:sz w:val="28"/>
          <w:szCs w:val="28"/>
          <w:lang w:val="vi-VN"/>
        </w:rPr>
        <w:t>1. Nhóm tồn tại/vướng mắc liên quan đến pháp lý, thể chế</w:t>
      </w:r>
    </w:p>
    <w:p w14:paraId="3353D750" w14:textId="259CCA8B" w:rsidR="006A6C97" w:rsidRPr="007B5051" w:rsidRDefault="006A6C97" w:rsidP="006A6C97">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40"/>
        <w:ind w:firstLine="567"/>
        <w:jc w:val="both"/>
        <w:rPr>
          <w:rFonts w:ascii="Times New Roman" w:eastAsia="Times New Roman" w:hAnsi="Times New Roman"/>
          <w:color w:val="0D0D0D" w:themeColor="text1" w:themeTint="F2"/>
          <w:sz w:val="28"/>
          <w:szCs w:val="28"/>
          <w:lang w:val="vi-VN"/>
        </w:rPr>
      </w:pPr>
      <w:r w:rsidRPr="007B5051">
        <w:rPr>
          <w:rFonts w:ascii="Times New Roman" w:eastAsia="Times New Roman" w:hAnsi="Times New Roman"/>
          <w:color w:val="0D0D0D" w:themeColor="text1" w:themeTint="F2"/>
          <w:sz w:val="28"/>
          <w:szCs w:val="28"/>
        </w:rPr>
        <w:tab/>
      </w:r>
      <w:r w:rsidRPr="007B5051">
        <w:rPr>
          <w:rFonts w:ascii="Times New Roman" w:eastAsia="Times New Roman" w:hAnsi="Times New Roman"/>
          <w:color w:val="0D0D0D" w:themeColor="text1" w:themeTint="F2"/>
          <w:sz w:val="28"/>
          <w:szCs w:val="28"/>
          <w:lang w:val="vi-VN"/>
        </w:rPr>
        <w:t xml:space="preserve">(1) </w:t>
      </w:r>
      <w:r w:rsidRPr="007B5051">
        <w:rPr>
          <w:rFonts w:ascii="Times New Roman" w:eastAsia="Times New Roman" w:hAnsi="Times New Roman"/>
          <w:bCs/>
          <w:color w:val="0D0D0D" w:themeColor="text1" w:themeTint="F2"/>
          <w:sz w:val="28"/>
          <w:szCs w:val="28"/>
        </w:rPr>
        <w:t>Việc xây dựng CSDL quốc gia, CSDL chuyên ngành và thúc đẩy tạo lập dữ liệu tại các bộ, ngành, địa phương chưa nghiên cứu, áp dụng</w:t>
      </w:r>
      <w:r w:rsidRPr="007B5051">
        <w:rPr>
          <w:rFonts w:ascii="Times New Roman" w:eastAsia="Times New Roman" w:hAnsi="Times New Roman"/>
          <w:bCs/>
          <w:color w:val="0D0D0D" w:themeColor="text1" w:themeTint="F2"/>
          <w:sz w:val="28"/>
          <w:szCs w:val="28"/>
          <w:lang w:val="vi-VN"/>
        </w:rPr>
        <w:t xml:space="preserve"> nghiêm</w:t>
      </w:r>
      <w:r w:rsidRPr="007B5051">
        <w:rPr>
          <w:rFonts w:ascii="Times New Roman" w:eastAsia="Times New Roman" w:hAnsi="Times New Roman"/>
          <w:bCs/>
          <w:color w:val="0D0D0D" w:themeColor="text1" w:themeTint="F2"/>
          <w:sz w:val="28"/>
          <w:szCs w:val="28"/>
        </w:rPr>
        <w:t xml:space="preserve"> quy định của pháp luật về dữ liệu</w:t>
      </w:r>
      <w:r w:rsidRPr="007B5051">
        <w:rPr>
          <w:rFonts w:ascii="Times New Roman" w:eastAsia="Times New Roman" w:hAnsi="Times New Roman"/>
          <w:bCs/>
          <w:color w:val="0D0D0D" w:themeColor="text1" w:themeTint="F2"/>
          <w:sz w:val="28"/>
          <w:szCs w:val="28"/>
          <w:vertAlign w:val="superscript"/>
        </w:rPr>
        <w:footnoteReference w:id="12"/>
      </w:r>
      <w:r w:rsidRPr="007B5051">
        <w:rPr>
          <w:rFonts w:ascii="Times New Roman" w:eastAsia="Times New Roman" w:hAnsi="Times New Roman"/>
          <w:bCs/>
          <w:color w:val="0D0D0D" w:themeColor="text1" w:themeTint="F2"/>
          <w:sz w:val="28"/>
          <w:szCs w:val="28"/>
          <w:lang w:val="vi-VN"/>
        </w:rPr>
        <w:t xml:space="preserve">. Bên cạnh đó, </w:t>
      </w:r>
      <w:r w:rsidRPr="007B5051">
        <w:rPr>
          <w:rFonts w:ascii="Times New Roman" w:eastAsia="Times New Roman" w:hAnsi="Times New Roman"/>
          <w:color w:val="0D0D0D" w:themeColor="text1" w:themeTint="F2"/>
          <w:sz w:val="28"/>
          <w:szCs w:val="28"/>
          <w:lang w:val="vi-VN"/>
        </w:rPr>
        <w:t xml:space="preserve">mặc dù Nghị định 278/2025/NĐ-CP đã quy định rõ phạm vi kết nối, chia sẻ dữ liệu bắt buộc, cơ chế giám sát liên tục, công khai và giao Bộ Công an chủ trì kiểm tra tuân thủ chuẩn kết nối/an toàn thông tin, nhưng nhiều bộ, ngành chưa xác định đầu mối chịu trách nhiệm tổ chức kết nối, chia sẻ dữ liệu theo danh mục bắt buộc; chưa cấu hình hạ tầng để kết nối qua nền tảng điều phối đặt tại Trung tâm Dữ liệu quốc gia theo Nghị định. </w:t>
      </w:r>
    </w:p>
    <w:p w14:paraId="3277F460" w14:textId="0B12FDD5" w:rsidR="006A6C97" w:rsidRPr="007B5051" w:rsidRDefault="006A6C97" w:rsidP="006A6C97">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40"/>
        <w:ind w:firstLine="567"/>
        <w:jc w:val="both"/>
        <w:rPr>
          <w:rFonts w:ascii="Times New Roman" w:eastAsia="Times New Roman" w:hAnsi="Times New Roman"/>
          <w:color w:val="0D0D0D" w:themeColor="text1" w:themeTint="F2"/>
          <w:sz w:val="28"/>
          <w:szCs w:val="28"/>
          <w:lang w:val="vi-VN"/>
        </w:rPr>
      </w:pPr>
      <w:r w:rsidRPr="007B5051">
        <w:rPr>
          <w:rFonts w:ascii="Times New Roman" w:eastAsia="Times New Roman" w:hAnsi="Times New Roman"/>
          <w:color w:val="0D0D0D" w:themeColor="text1" w:themeTint="F2"/>
          <w:sz w:val="28"/>
          <w:szCs w:val="28"/>
        </w:rPr>
        <w:tab/>
      </w:r>
      <w:r w:rsidRPr="007B5051">
        <w:rPr>
          <w:rFonts w:ascii="Times New Roman" w:eastAsia="Times New Roman" w:hAnsi="Times New Roman"/>
          <w:color w:val="0D0D0D" w:themeColor="text1" w:themeTint="F2"/>
          <w:sz w:val="28"/>
          <w:szCs w:val="28"/>
          <w:lang w:val="vi-VN"/>
        </w:rPr>
        <w:t>(2) Quyết định 2439/QĐ-TTg đã ban hành Khung kiến trúc dữ liệu quốc gia/Khung quản trị/Từ điển dữ liệu dùng chung làm chuẩn chung, song nhiều cơ quan chưa chuẩn hoá mô hình dữ liệu, chưa chuẩn hoá, đối chiếu trường dữ liệu của hệ thống hiện có với Từ điển dùng chung, dẫn đến khó khăn khi đồng bộ/kết nối bắt buộc theo quy định.</w:t>
      </w:r>
    </w:p>
    <w:p w14:paraId="3EE6D853" w14:textId="72A084DB" w:rsidR="006A6C97" w:rsidRPr="007B5051" w:rsidRDefault="006A6C97" w:rsidP="006A6C97">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40"/>
        <w:ind w:firstLine="567"/>
        <w:jc w:val="both"/>
        <w:rPr>
          <w:rFonts w:ascii="Times New Roman" w:eastAsia="Times New Roman" w:hAnsi="Times New Roman"/>
          <w:bCs/>
          <w:color w:val="0D0D0D" w:themeColor="text1" w:themeTint="F2"/>
          <w:sz w:val="28"/>
          <w:szCs w:val="28"/>
          <w:lang w:val="vi-VN"/>
        </w:rPr>
      </w:pPr>
      <w:r w:rsidRPr="007B5051">
        <w:rPr>
          <w:rFonts w:ascii="Times New Roman" w:eastAsia="Times New Roman" w:hAnsi="Times New Roman"/>
          <w:bCs/>
          <w:color w:val="0D0D0D" w:themeColor="text1" w:themeTint="F2"/>
          <w:sz w:val="28"/>
          <w:szCs w:val="28"/>
        </w:rPr>
        <w:tab/>
      </w:r>
      <w:r w:rsidRPr="007B5051">
        <w:rPr>
          <w:rFonts w:ascii="Times New Roman" w:eastAsia="Times New Roman" w:hAnsi="Times New Roman"/>
          <w:bCs/>
          <w:color w:val="0D0D0D" w:themeColor="text1" w:themeTint="F2"/>
          <w:sz w:val="28"/>
          <w:szCs w:val="28"/>
          <w:lang w:val="vi-VN"/>
        </w:rPr>
        <w:t>(3)</w:t>
      </w:r>
      <w:r w:rsidRPr="007B5051">
        <w:rPr>
          <w:rFonts w:ascii="Times New Roman" w:eastAsia="Times New Roman" w:hAnsi="Times New Roman"/>
          <w:bCs/>
          <w:color w:val="0D0D0D" w:themeColor="text1" w:themeTint="F2"/>
          <w:sz w:val="28"/>
          <w:szCs w:val="28"/>
        </w:rPr>
        <w:t xml:space="preserve"> Hiện nay, trong quá trình xây dựng Luật Trí tuệ nhân tạo và Luật Chuyển đổi số, một số nội dung đang có dấu hiệu giao thoa, chồng lấn với Luật Dữ liệu năm 2024 và các văn bản thi hành (Nghị định 165/2025/NĐ-CP; Nghị định 169/2025/NĐ-CP; Nghị định 278/2025/NĐ-CP), cụ thể</w:t>
      </w:r>
      <w:r w:rsidRPr="007B5051">
        <w:rPr>
          <w:rFonts w:ascii="Times New Roman" w:eastAsia="Times New Roman" w:hAnsi="Times New Roman"/>
          <w:bCs/>
          <w:color w:val="0D0D0D" w:themeColor="text1" w:themeTint="F2"/>
          <w:sz w:val="28"/>
          <w:szCs w:val="28"/>
          <w:lang w:val="vi-VN"/>
        </w:rPr>
        <w:t xml:space="preserve">: (i) Chưa tách bạch rõ ràng giữa phạm vi quản lý dữ liệu và công nghệ; trong khi Luật Dữ liệu đã quy định rõ về hạ tầng, kết nối, chia sẻ và an ninh dữ liệu, nhưng một số nội dung trong dự thảo Luật Trí tuệ nhân tạo và Luật Chuyển đổi số mở rộng phạm vi, có nguy cơ trùng lặp chức năng quản lý, thiếu thống nhất về chủ thể điều phối dữ liệu quốc gia; (ii) Nếu không quán triệt nguyên tắc quản trị dữ liệu “đúng, đủ, sạch, sống, thống nhất, dùng chung”, </w:t>
      </w:r>
      <w:r w:rsidRPr="007B5051">
        <w:rPr>
          <w:rFonts w:ascii="Times New Roman" w:eastAsia="Times New Roman" w:hAnsi="Times New Roman"/>
          <w:bCs/>
          <w:color w:val="0D0D0D" w:themeColor="text1" w:themeTint="F2"/>
          <w:sz w:val="28"/>
          <w:szCs w:val="28"/>
        </w:rPr>
        <w:t>không bám theo trục Luật Dữ liệu</w:t>
      </w:r>
      <w:r w:rsidRPr="007B5051">
        <w:rPr>
          <w:rFonts w:ascii="Times New Roman" w:eastAsia="Times New Roman" w:hAnsi="Times New Roman"/>
          <w:bCs/>
          <w:color w:val="0D0D0D" w:themeColor="text1" w:themeTint="F2"/>
          <w:sz w:val="28"/>
          <w:szCs w:val="28"/>
          <w:lang w:val="vi-VN"/>
        </w:rPr>
        <w:t>; hệ thống pháp luật và triển khai trí tuệ nhân tạo, chuyển đổi số có thể dẫn đến phân mảnh dữ liệu, trùng lặp nền tảng, lãng phí nguồn lực và tiềm ẩn rủi ro đối với chủ quyền dữ liệu quốc gia.</w:t>
      </w:r>
    </w:p>
    <w:p w14:paraId="3905ACA3" w14:textId="1315B368" w:rsidR="006A6C97" w:rsidRPr="007B5051" w:rsidRDefault="006A6C97" w:rsidP="006A6C97">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40"/>
        <w:ind w:firstLine="567"/>
        <w:jc w:val="both"/>
        <w:rPr>
          <w:rFonts w:ascii="Times New Roman" w:eastAsia="Times New Roman" w:hAnsi="Times New Roman"/>
          <w:color w:val="0D0D0D" w:themeColor="text1" w:themeTint="F2"/>
          <w:sz w:val="28"/>
          <w:szCs w:val="28"/>
        </w:rPr>
      </w:pPr>
      <w:r w:rsidRPr="007B5051">
        <w:rPr>
          <w:rFonts w:ascii="Times New Roman" w:eastAsia="Times New Roman" w:hAnsi="Times New Roman"/>
          <w:color w:val="0D0D0D" w:themeColor="text1" w:themeTint="F2"/>
          <w:sz w:val="28"/>
          <w:szCs w:val="28"/>
        </w:rPr>
        <w:tab/>
      </w:r>
      <w:r w:rsidRPr="007B5051">
        <w:rPr>
          <w:rFonts w:ascii="Times New Roman" w:eastAsia="Times New Roman" w:hAnsi="Times New Roman"/>
          <w:color w:val="0D0D0D" w:themeColor="text1" w:themeTint="F2"/>
          <w:sz w:val="28"/>
          <w:szCs w:val="28"/>
          <w:lang w:val="vi-VN"/>
        </w:rPr>
        <w:t>(4)</w:t>
      </w:r>
      <w:r w:rsidRPr="007B5051">
        <w:rPr>
          <w:rFonts w:ascii="Times New Roman" w:eastAsia="Times New Roman" w:hAnsi="Times New Roman"/>
          <w:color w:val="0D0D0D" w:themeColor="text1" w:themeTint="F2"/>
          <w:sz w:val="28"/>
          <w:szCs w:val="28"/>
        </w:rPr>
        <w:t xml:space="preserve"> Nghị định số 118/2021/NĐ-CP về giải quyết thủ tục hành chính theo cơ chế một cửa, một cửa liên thông chưa đáp ứng mô hình xử lý dữ liệu tập trung và kiến trúc kết nối, chia sẻ mới; nhiều quy định vẫn thiết kế theo mô hình “hồ sơ giấy + xác minh trực tiếp”. </w:t>
      </w:r>
    </w:p>
    <w:p w14:paraId="29BCC3CE" w14:textId="42905B59" w:rsidR="006A6C97" w:rsidRPr="007B5051" w:rsidRDefault="006A6C97" w:rsidP="006A6C97">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40"/>
        <w:ind w:firstLine="567"/>
        <w:jc w:val="both"/>
        <w:rPr>
          <w:rFonts w:ascii="Times New Roman" w:eastAsia="Times New Roman" w:hAnsi="Times New Roman"/>
          <w:color w:val="0D0D0D" w:themeColor="text1" w:themeTint="F2"/>
          <w:sz w:val="28"/>
          <w:szCs w:val="28"/>
          <w:lang w:val="vi-VN"/>
        </w:rPr>
      </w:pPr>
      <w:r w:rsidRPr="007B5051">
        <w:rPr>
          <w:rFonts w:ascii="Times New Roman" w:eastAsia="Times New Roman" w:hAnsi="Times New Roman"/>
          <w:color w:val="0D0D0D" w:themeColor="text1" w:themeTint="F2"/>
          <w:sz w:val="28"/>
          <w:szCs w:val="28"/>
        </w:rPr>
        <w:tab/>
      </w:r>
      <w:r w:rsidRPr="007B5051">
        <w:rPr>
          <w:rFonts w:ascii="Times New Roman" w:eastAsia="Times New Roman" w:hAnsi="Times New Roman"/>
          <w:color w:val="0D0D0D" w:themeColor="text1" w:themeTint="F2"/>
          <w:sz w:val="28"/>
          <w:szCs w:val="28"/>
          <w:lang w:val="vi-VN"/>
        </w:rPr>
        <w:t xml:space="preserve">(5) </w:t>
      </w:r>
      <w:r w:rsidRPr="007B5051">
        <w:rPr>
          <w:rFonts w:ascii="Times New Roman" w:eastAsia="Times New Roman" w:hAnsi="Times New Roman"/>
          <w:color w:val="0D0D0D" w:themeColor="text1" w:themeTint="F2"/>
          <w:sz w:val="28"/>
          <w:szCs w:val="28"/>
        </w:rPr>
        <w:t>Nghị</w:t>
      </w:r>
      <w:r w:rsidRPr="007B5051">
        <w:rPr>
          <w:rFonts w:ascii="Times New Roman" w:eastAsia="Times New Roman" w:hAnsi="Times New Roman"/>
          <w:color w:val="0D0D0D" w:themeColor="text1" w:themeTint="F2"/>
          <w:sz w:val="28"/>
          <w:szCs w:val="28"/>
          <w:lang w:val="vi-VN"/>
        </w:rPr>
        <w:t xml:space="preserve"> định 82/2024/NĐ-CP ngày 10/7/2024 của Chính phủ sửa đổi, bổ sung một số điều của Nghị định số 73/2019/NĐ-CP ngày 05/9/2019 của Chính phủ quy định quản lý, đầu tư, ứng dụng công nghệ thông tin sửa dụng nguồn vốn ngân sách Nhà nước đã hướng dẫn quy trình thử nghiệm sản phẩm, dịch vụ công nghệ thông tin. Trên thực tế hiện nay, các bộ, ngành đang triển khai trước các CSDL với hệ thống thật, dữ liệu thật và thực hiện quy trình nghiệp vụ, pháp lý.</w:t>
      </w:r>
    </w:p>
    <w:p w14:paraId="5E0C500F" w14:textId="370D3282" w:rsidR="006A6C97" w:rsidRPr="007B5051" w:rsidRDefault="006A6C97" w:rsidP="006A6C97">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40"/>
        <w:ind w:firstLine="567"/>
        <w:jc w:val="both"/>
        <w:rPr>
          <w:rFonts w:ascii="Times New Roman" w:eastAsia="Times New Roman" w:hAnsi="Times New Roman"/>
          <w:color w:val="0D0D0D" w:themeColor="text1" w:themeTint="F2"/>
          <w:sz w:val="28"/>
          <w:szCs w:val="28"/>
        </w:rPr>
      </w:pPr>
      <w:r w:rsidRPr="007B5051">
        <w:rPr>
          <w:rFonts w:ascii="Times New Roman" w:eastAsia="Times New Roman" w:hAnsi="Times New Roman"/>
          <w:color w:val="0D0D0D" w:themeColor="text1" w:themeTint="F2"/>
          <w:sz w:val="28"/>
          <w:szCs w:val="28"/>
        </w:rPr>
        <w:tab/>
      </w:r>
      <w:r w:rsidRPr="007B5051">
        <w:rPr>
          <w:rFonts w:ascii="Times New Roman" w:eastAsia="Times New Roman" w:hAnsi="Times New Roman"/>
          <w:color w:val="0D0D0D" w:themeColor="text1" w:themeTint="F2"/>
          <w:sz w:val="28"/>
          <w:szCs w:val="28"/>
          <w:lang w:val="vi-VN"/>
        </w:rPr>
        <w:t>(6) Tính đến ngày 09/11/2025, vẫn còn các bộ, ngành chậm ban hành Chiến lược dữ liệu, Chiến lược chuyển đổi số: còn 4/15 đơn vị chưa ban hành Chiến lược dữ liệu gồm Bộ Nông nghiệp &amp; Môi trường, Bộ Văn hóa, Thể thao và Du lịch, Ngân hàng nhà nước, Thanh tra Chính phủ; 4/15 đơn vị chưa ban hành Chiến lược chuyển đổi số gồm Bộ Nông nghiệp &amp; Môi trường, Bộ Văn hóa, Thể thao và Du lịch, Bộ Y tế, Thanh tra Chính phủ</w:t>
      </w:r>
    </w:p>
    <w:p w14:paraId="21252FE4" w14:textId="77777777" w:rsidR="006A6C97" w:rsidRPr="007B5051" w:rsidRDefault="006A6C97" w:rsidP="006A6C97">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40"/>
        <w:ind w:firstLine="709"/>
        <w:jc w:val="both"/>
        <w:rPr>
          <w:rFonts w:ascii="Times New Roman" w:eastAsia="Times New Roman" w:hAnsi="Times New Roman"/>
          <w:b/>
          <w:bCs/>
          <w:color w:val="0D0D0D" w:themeColor="text1" w:themeTint="F2"/>
          <w:sz w:val="28"/>
          <w:szCs w:val="28"/>
          <w:lang w:val="vi-VN"/>
        </w:rPr>
      </w:pPr>
      <w:r w:rsidRPr="007B5051">
        <w:rPr>
          <w:rFonts w:ascii="Times New Roman" w:eastAsia="Times New Roman" w:hAnsi="Times New Roman"/>
          <w:b/>
          <w:bCs/>
          <w:color w:val="0D0D0D" w:themeColor="text1" w:themeTint="F2"/>
          <w:sz w:val="28"/>
          <w:szCs w:val="28"/>
          <w:lang w:val="vi-VN"/>
        </w:rPr>
        <w:t>2. Tồn tại/vướng mắc liên quan đến công tác lãnh đạo, chỉ đạo tại các bộ, ngành, địa phương</w:t>
      </w:r>
    </w:p>
    <w:p w14:paraId="0836BAE7" w14:textId="2AAAEFF5" w:rsidR="006A6C97" w:rsidRPr="007B5051" w:rsidRDefault="006A6C97" w:rsidP="006A6C97">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40"/>
        <w:ind w:firstLine="709"/>
        <w:jc w:val="both"/>
        <w:rPr>
          <w:rFonts w:ascii="Times New Roman" w:eastAsia="Times New Roman" w:hAnsi="Times New Roman"/>
          <w:bCs/>
          <w:iCs/>
          <w:color w:val="0D0D0D" w:themeColor="text1" w:themeTint="F2"/>
          <w:sz w:val="28"/>
          <w:szCs w:val="28"/>
        </w:rPr>
      </w:pPr>
      <w:r w:rsidRPr="007B5051">
        <w:rPr>
          <w:rFonts w:ascii="Times New Roman" w:eastAsia="Times New Roman" w:hAnsi="Times New Roman"/>
          <w:bCs/>
          <w:color w:val="0D0D0D" w:themeColor="text1" w:themeTint="F2"/>
          <w:sz w:val="28"/>
          <w:szCs w:val="28"/>
          <w:lang w:val="vi-VN"/>
        </w:rPr>
        <w:t xml:space="preserve">Thông báo kết luận số 07-TB/CQTTBCĐ ngày 15/10/2025 đã nhấn mạnh trách nhiệm người đứng đầu, </w:t>
      </w:r>
      <w:r w:rsidRPr="007B5051">
        <w:rPr>
          <w:rFonts w:ascii="Times New Roman" w:eastAsia="Times New Roman" w:hAnsi="Times New Roman"/>
          <w:bCs/>
          <w:i/>
          <w:iCs/>
          <w:color w:val="0D0D0D" w:themeColor="text1" w:themeTint="F2"/>
          <w:sz w:val="28"/>
          <w:szCs w:val="28"/>
          <w:lang w:val="vi-VN"/>
        </w:rPr>
        <w:t>“phải quyết liệt trong chỉ đạo, điều hành; không chấp nhận "tư duy nhiệm kỳ", "níu kéo lợi ích cục bộ", không dám nghĩ, không dám làm, không dám đột phá”</w:t>
      </w:r>
      <w:r w:rsidRPr="007B5051">
        <w:rPr>
          <w:rFonts w:ascii="Times New Roman" w:eastAsia="Times New Roman" w:hAnsi="Times New Roman"/>
          <w:bCs/>
          <w:color w:val="0D0D0D" w:themeColor="text1" w:themeTint="F2"/>
          <w:sz w:val="28"/>
          <w:szCs w:val="28"/>
          <w:lang w:val="vi-VN"/>
        </w:rPr>
        <w:t>. Tuy nhiên, vẫn còn tình trạng c</w:t>
      </w:r>
      <w:r w:rsidRPr="007B5051">
        <w:rPr>
          <w:rFonts w:ascii="Times New Roman" w:eastAsia="Times New Roman" w:hAnsi="Times New Roman"/>
          <w:iCs/>
          <w:color w:val="0D0D0D" w:themeColor="text1" w:themeTint="F2"/>
          <w:sz w:val="28"/>
          <w:szCs w:val="28"/>
        </w:rPr>
        <w:t>hưa</w:t>
      </w:r>
      <w:r w:rsidRPr="007B5051">
        <w:rPr>
          <w:rFonts w:ascii="Times New Roman" w:eastAsia="Times New Roman" w:hAnsi="Times New Roman"/>
          <w:iCs/>
          <w:color w:val="0D0D0D" w:themeColor="text1" w:themeTint="F2"/>
          <w:sz w:val="28"/>
          <w:szCs w:val="28"/>
          <w:lang w:val="vi-VN"/>
        </w:rPr>
        <w:t xml:space="preserve"> </w:t>
      </w:r>
      <w:r w:rsidRPr="007B5051">
        <w:rPr>
          <w:rFonts w:ascii="Times New Roman" w:eastAsia="Times New Roman" w:hAnsi="Times New Roman"/>
          <w:iCs/>
          <w:color w:val="0D0D0D" w:themeColor="text1" w:themeTint="F2"/>
          <w:sz w:val="28"/>
          <w:szCs w:val="28"/>
        </w:rPr>
        <w:t>có sự quyết</w:t>
      </w:r>
      <w:r w:rsidRPr="007B5051">
        <w:rPr>
          <w:rFonts w:ascii="Times New Roman" w:eastAsia="Times New Roman" w:hAnsi="Times New Roman"/>
          <w:iCs/>
          <w:color w:val="0D0D0D" w:themeColor="text1" w:themeTint="F2"/>
          <w:sz w:val="28"/>
          <w:szCs w:val="28"/>
          <w:lang w:val="vi-VN"/>
        </w:rPr>
        <w:t xml:space="preserve"> liệt, </w:t>
      </w:r>
      <w:r w:rsidRPr="007B5051">
        <w:rPr>
          <w:rFonts w:ascii="Times New Roman" w:eastAsia="Times New Roman" w:hAnsi="Times New Roman"/>
          <w:iCs/>
          <w:color w:val="0D0D0D" w:themeColor="text1" w:themeTint="F2"/>
          <w:sz w:val="28"/>
          <w:szCs w:val="28"/>
        </w:rPr>
        <w:t xml:space="preserve">tập trung </w:t>
      </w:r>
      <w:r w:rsidRPr="007B5051">
        <w:rPr>
          <w:rFonts w:ascii="Times New Roman" w:eastAsia="Times New Roman" w:hAnsi="Times New Roman"/>
          <w:iCs/>
          <w:color w:val="0D0D0D" w:themeColor="text1" w:themeTint="F2"/>
          <w:sz w:val="28"/>
          <w:szCs w:val="28"/>
          <w:lang w:val="vi-VN"/>
        </w:rPr>
        <w:t xml:space="preserve"> trong </w:t>
      </w:r>
      <w:r w:rsidRPr="007B5051">
        <w:rPr>
          <w:rFonts w:ascii="Times New Roman" w:eastAsia="Times New Roman" w:hAnsi="Times New Roman"/>
          <w:iCs/>
          <w:color w:val="0D0D0D" w:themeColor="text1" w:themeTint="F2"/>
          <w:sz w:val="28"/>
          <w:szCs w:val="28"/>
        </w:rPr>
        <w:t>công</w:t>
      </w:r>
      <w:r w:rsidRPr="007B5051">
        <w:rPr>
          <w:rFonts w:ascii="Times New Roman" w:eastAsia="Times New Roman" w:hAnsi="Times New Roman"/>
          <w:iCs/>
          <w:color w:val="0D0D0D" w:themeColor="text1" w:themeTint="F2"/>
          <w:sz w:val="28"/>
          <w:szCs w:val="28"/>
          <w:lang w:val="vi-VN"/>
        </w:rPr>
        <w:t xml:space="preserve"> tác </w:t>
      </w:r>
      <w:r w:rsidRPr="007B5051">
        <w:rPr>
          <w:rFonts w:ascii="Times New Roman" w:eastAsia="Times New Roman" w:hAnsi="Times New Roman"/>
          <w:iCs/>
          <w:color w:val="0D0D0D" w:themeColor="text1" w:themeTint="F2"/>
          <w:sz w:val="28"/>
          <w:szCs w:val="28"/>
        </w:rPr>
        <w:t>lãnh đạo</w:t>
      </w:r>
      <w:r w:rsidRPr="007B5051">
        <w:rPr>
          <w:rFonts w:ascii="Times New Roman" w:eastAsia="Times New Roman" w:hAnsi="Times New Roman"/>
          <w:iCs/>
          <w:color w:val="0D0D0D" w:themeColor="text1" w:themeTint="F2"/>
          <w:sz w:val="28"/>
          <w:szCs w:val="28"/>
          <w:lang w:val="vi-VN"/>
        </w:rPr>
        <w:t>,</w:t>
      </w:r>
      <w:r w:rsidRPr="007B5051">
        <w:rPr>
          <w:rFonts w:ascii="Times New Roman" w:eastAsia="Times New Roman" w:hAnsi="Times New Roman"/>
          <w:iCs/>
          <w:color w:val="0D0D0D" w:themeColor="text1" w:themeTint="F2"/>
          <w:sz w:val="28"/>
          <w:szCs w:val="28"/>
        </w:rPr>
        <w:t xml:space="preserve"> chỉ đạo</w:t>
      </w:r>
      <w:r w:rsidRPr="007B5051">
        <w:rPr>
          <w:rFonts w:ascii="Times New Roman" w:eastAsia="Times New Roman" w:hAnsi="Times New Roman"/>
          <w:iCs/>
          <w:color w:val="0D0D0D" w:themeColor="text1" w:themeTint="F2"/>
          <w:sz w:val="28"/>
          <w:szCs w:val="28"/>
          <w:lang w:val="vi-VN"/>
        </w:rPr>
        <w:t>, điều hành</w:t>
      </w:r>
      <w:r w:rsidRPr="007B5051">
        <w:rPr>
          <w:rFonts w:ascii="Times New Roman" w:eastAsia="Times New Roman" w:hAnsi="Times New Roman"/>
          <w:iCs/>
          <w:color w:val="0D0D0D" w:themeColor="text1" w:themeTint="F2"/>
          <w:sz w:val="28"/>
          <w:szCs w:val="28"/>
        </w:rPr>
        <w:t xml:space="preserve"> của lãnh đạo một</w:t>
      </w:r>
      <w:r w:rsidRPr="007B5051">
        <w:rPr>
          <w:rFonts w:ascii="Times New Roman" w:eastAsia="Times New Roman" w:hAnsi="Times New Roman"/>
          <w:iCs/>
          <w:color w:val="0D0D0D" w:themeColor="text1" w:themeTint="F2"/>
          <w:sz w:val="28"/>
          <w:szCs w:val="28"/>
          <w:lang w:val="vi-VN"/>
        </w:rPr>
        <w:t xml:space="preserve"> số </w:t>
      </w:r>
      <w:r w:rsidRPr="007B5051">
        <w:rPr>
          <w:rFonts w:ascii="Times New Roman" w:eastAsia="Times New Roman" w:hAnsi="Times New Roman"/>
          <w:iCs/>
          <w:color w:val="0D0D0D" w:themeColor="text1" w:themeTint="F2"/>
          <w:sz w:val="28"/>
          <w:szCs w:val="28"/>
        </w:rPr>
        <w:t>bộ</w:t>
      </w:r>
      <w:r w:rsidRPr="007B5051">
        <w:rPr>
          <w:rFonts w:ascii="Times New Roman" w:eastAsia="Times New Roman" w:hAnsi="Times New Roman"/>
          <w:iCs/>
          <w:color w:val="0D0D0D" w:themeColor="text1" w:themeTint="F2"/>
          <w:sz w:val="28"/>
          <w:szCs w:val="28"/>
          <w:lang w:val="vi-VN"/>
        </w:rPr>
        <w:t xml:space="preserve">, ngành. Có tình trạng </w:t>
      </w:r>
      <w:r w:rsidRPr="007B5051">
        <w:rPr>
          <w:rFonts w:ascii="Times New Roman" w:eastAsia="Times New Roman" w:hAnsi="Times New Roman"/>
          <w:iCs/>
          <w:color w:val="0D0D0D" w:themeColor="text1" w:themeTint="F2"/>
          <w:sz w:val="28"/>
          <w:szCs w:val="28"/>
        </w:rPr>
        <w:t>mỗi lãnh đạo bộ</w:t>
      </w:r>
      <w:r w:rsidRPr="007B5051">
        <w:rPr>
          <w:rFonts w:ascii="Times New Roman" w:eastAsia="Times New Roman" w:hAnsi="Times New Roman"/>
          <w:iCs/>
          <w:color w:val="0D0D0D" w:themeColor="text1" w:themeTint="F2"/>
          <w:sz w:val="28"/>
          <w:szCs w:val="28"/>
          <w:lang w:val="vi-VN"/>
        </w:rPr>
        <w:t>, ngành</w:t>
      </w:r>
      <w:r w:rsidRPr="007B5051">
        <w:rPr>
          <w:rFonts w:ascii="Times New Roman" w:eastAsia="Times New Roman" w:hAnsi="Times New Roman"/>
          <w:iCs/>
          <w:color w:val="0D0D0D" w:themeColor="text1" w:themeTint="F2"/>
          <w:sz w:val="28"/>
          <w:szCs w:val="28"/>
        </w:rPr>
        <w:t xml:space="preserve"> lại</w:t>
      </w:r>
      <w:r w:rsidRPr="007B5051">
        <w:rPr>
          <w:rFonts w:ascii="Times New Roman" w:eastAsia="Times New Roman" w:hAnsi="Times New Roman"/>
          <w:iCs/>
          <w:color w:val="0D0D0D" w:themeColor="text1" w:themeTint="F2"/>
          <w:sz w:val="28"/>
          <w:szCs w:val="28"/>
          <w:lang w:val="vi-VN"/>
        </w:rPr>
        <w:t xml:space="preserve"> </w:t>
      </w:r>
      <w:r w:rsidRPr="007B5051">
        <w:rPr>
          <w:rFonts w:ascii="Times New Roman" w:eastAsia="Times New Roman" w:hAnsi="Times New Roman"/>
          <w:iCs/>
          <w:color w:val="0D0D0D" w:themeColor="text1" w:themeTint="F2"/>
          <w:sz w:val="28"/>
          <w:szCs w:val="28"/>
        </w:rPr>
        <w:t>phụ trách chỉ đạo từng Vụ/Cục nghiệp vụ riêng</w:t>
      </w:r>
      <w:r w:rsidRPr="007B5051">
        <w:rPr>
          <w:rFonts w:ascii="Times New Roman" w:eastAsia="Times New Roman" w:hAnsi="Times New Roman"/>
          <w:iCs/>
          <w:color w:val="0D0D0D" w:themeColor="text1" w:themeTint="F2"/>
          <w:sz w:val="28"/>
          <w:szCs w:val="28"/>
          <w:lang w:val="vi-VN"/>
        </w:rPr>
        <w:t xml:space="preserve"> lẻ, </w:t>
      </w:r>
      <w:r w:rsidRPr="007B5051">
        <w:rPr>
          <w:rFonts w:ascii="Times New Roman" w:eastAsia="Times New Roman" w:hAnsi="Times New Roman"/>
          <w:iCs/>
          <w:color w:val="0D0D0D" w:themeColor="text1" w:themeTint="F2"/>
          <w:sz w:val="28"/>
          <w:szCs w:val="28"/>
        </w:rPr>
        <w:t>dẫn</w:t>
      </w:r>
      <w:r w:rsidRPr="007B5051">
        <w:rPr>
          <w:rFonts w:ascii="Times New Roman" w:eastAsia="Times New Roman" w:hAnsi="Times New Roman"/>
          <w:iCs/>
          <w:color w:val="0D0D0D" w:themeColor="text1" w:themeTint="F2"/>
          <w:sz w:val="28"/>
          <w:szCs w:val="28"/>
          <w:lang w:val="vi-VN"/>
        </w:rPr>
        <w:t xml:space="preserve"> đến hạn chế trong</w:t>
      </w:r>
      <w:r w:rsidRPr="007B5051">
        <w:rPr>
          <w:rFonts w:ascii="Times New Roman" w:eastAsia="Times New Roman" w:hAnsi="Times New Roman"/>
          <w:iCs/>
          <w:color w:val="0D0D0D" w:themeColor="text1" w:themeTint="F2"/>
          <w:sz w:val="28"/>
          <w:szCs w:val="28"/>
        </w:rPr>
        <w:t xml:space="preserve"> công tác chỉ đạo, phối hợp;</w:t>
      </w:r>
      <w:r w:rsidRPr="007B5051">
        <w:rPr>
          <w:rFonts w:ascii="Times New Roman" w:eastAsia="Times New Roman" w:hAnsi="Times New Roman"/>
          <w:bCs/>
          <w:iCs/>
          <w:color w:val="0D0D0D" w:themeColor="text1" w:themeTint="F2"/>
          <w:sz w:val="28"/>
          <w:szCs w:val="28"/>
        </w:rPr>
        <w:t xml:space="preserve"> phân</w:t>
      </w:r>
      <w:r w:rsidRPr="007B5051">
        <w:rPr>
          <w:rFonts w:ascii="Times New Roman" w:eastAsia="Times New Roman" w:hAnsi="Times New Roman"/>
          <w:bCs/>
          <w:iCs/>
          <w:color w:val="0D0D0D" w:themeColor="text1" w:themeTint="F2"/>
          <w:sz w:val="28"/>
          <w:szCs w:val="28"/>
          <w:lang w:val="vi-VN"/>
        </w:rPr>
        <w:t xml:space="preserve"> tán </w:t>
      </w:r>
      <w:r w:rsidRPr="007B5051">
        <w:rPr>
          <w:rFonts w:ascii="Times New Roman" w:eastAsia="Times New Roman" w:hAnsi="Times New Roman"/>
          <w:bCs/>
          <w:iCs/>
          <w:color w:val="0D0D0D" w:themeColor="text1" w:themeTint="F2"/>
          <w:sz w:val="28"/>
          <w:szCs w:val="28"/>
        </w:rPr>
        <w:t>trách nhiệm giữa các Vụ/Cục nghiệp vụ với Cục Chuyển đổi số</w:t>
      </w:r>
      <w:r w:rsidRPr="007B5051">
        <w:rPr>
          <w:rFonts w:ascii="Times New Roman" w:eastAsia="Times New Roman" w:hAnsi="Times New Roman"/>
          <w:bCs/>
          <w:iCs/>
          <w:color w:val="0D0D0D" w:themeColor="text1" w:themeTint="F2"/>
          <w:sz w:val="28"/>
          <w:szCs w:val="28"/>
          <w:lang w:val="vi-VN"/>
        </w:rPr>
        <w:t>, giữa</w:t>
      </w:r>
      <w:r w:rsidRPr="007B5051">
        <w:rPr>
          <w:rFonts w:ascii="Times New Roman" w:eastAsia="Times New Roman" w:hAnsi="Times New Roman"/>
          <w:bCs/>
          <w:iCs/>
          <w:color w:val="0D0D0D" w:themeColor="text1" w:themeTint="F2"/>
          <w:sz w:val="28"/>
          <w:szCs w:val="28"/>
        </w:rPr>
        <w:t xml:space="preserve"> doanh nghiệp chủ trì với doanh nghiệp phối hợp</w:t>
      </w:r>
      <w:r w:rsidRPr="007B5051">
        <w:rPr>
          <w:rFonts w:ascii="Times New Roman" w:eastAsia="Times New Roman" w:hAnsi="Times New Roman"/>
          <w:bCs/>
          <w:iCs/>
          <w:color w:val="0D0D0D" w:themeColor="text1" w:themeTint="F2"/>
          <w:sz w:val="28"/>
          <w:szCs w:val="28"/>
          <w:lang w:val="vi-VN"/>
        </w:rPr>
        <w:t xml:space="preserve">; </w:t>
      </w:r>
      <w:r w:rsidRPr="007B5051">
        <w:rPr>
          <w:rFonts w:ascii="Times New Roman" w:eastAsia="Times New Roman" w:hAnsi="Times New Roman"/>
          <w:bCs/>
          <w:iCs/>
          <w:color w:val="0D0D0D" w:themeColor="text1" w:themeTint="F2"/>
          <w:sz w:val="28"/>
          <w:szCs w:val="28"/>
        </w:rPr>
        <w:t>chưa có cơ chế điều phối thống nhất</w:t>
      </w:r>
      <w:r w:rsidRPr="007B5051">
        <w:rPr>
          <w:rFonts w:ascii="Times New Roman" w:eastAsia="Times New Roman" w:hAnsi="Times New Roman"/>
          <w:bCs/>
          <w:iCs/>
          <w:color w:val="0D0D0D" w:themeColor="text1" w:themeTint="F2"/>
          <w:sz w:val="28"/>
          <w:szCs w:val="28"/>
          <w:lang w:val="vi-VN"/>
        </w:rPr>
        <w:t>; t</w:t>
      </w:r>
      <w:r w:rsidRPr="007B5051">
        <w:rPr>
          <w:rFonts w:ascii="Times New Roman" w:eastAsia="Times New Roman" w:hAnsi="Times New Roman"/>
          <w:bCs/>
          <w:iCs/>
          <w:color w:val="0D0D0D" w:themeColor="text1" w:themeTint="F2"/>
          <w:sz w:val="28"/>
          <w:szCs w:val="28"/>
        </w:rPr>
        <w:t>hiếu sự phối hợp kỹ thuật và chia sẻ dữ liệu giữa các đơn vị trực thuộc Bộ</w:t>
      </w:r>
      <w:r w:rsidRPr="007B5051">
        <w:rPr>
          <w:rFonts w:ascii="Times New Roman" w:eastAsia="Times New Roman" w:hAnsi="Times New Roman"/>
          <w:bCs/>
          <w:iCs/>
          <w:color w:val="0D0D0D" w:themeColor="text1" w:themeTint="F2"/>
          <w:sz w:val="28"/>
          <w:szCs w:val="28"/>
          <w:lang w:val="vi-VN"/>
        </w:rPr>
        <w:t>.</w:t>
      </w:r>
    </w:p>
    <w:p w14:paraId="21622B95" w14:textId="77777777" w:rsidR="006A6C97" w:rsidRPr="007B5051" w:rsidRDefault="006A6C97" w:rsidP="006A6C97">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40"/>
        <w:ind w:firstLine="709"/>
        <w:jc w:val="both"/>
        <w:rPr>
          <w:rFonts w:ascii="Times New Roman" w:eastAsia="Times New Roman" w:hAnsi="Times New Roman"/>
          <w:b/>
          <w:color w:val="0D0D0D" w:themeColor="text1" w:themeTint="F2"/>
          <w:sz w:val="28"/>
          <w:szCs w:val="28"/>
          <w:lang w:val="vi-VN"/>
        </w:rPr>
      </w:pPr>
      <w:r w:rsidRPr="007B5051">
        <w:rPr>
          <w:rFonts w:ascii="Times New Roman" w:eastAsia="Times New Roman" w:hAnsi="Times New Roman"/>
          <w:b/>
          <w:color w:val="0D0D0D" w:themeColor="text1" w:themeTint="F2"/>
          <w:sz w:val="28"/>
          <w:szCs w:val="28"/>
          <w:lang w:val="vi-VN"/>
        </w:rPr>
        <w:t>3. Nhóm tồn tại/vướng mắc liên quan đến cơ chế tài chính, thủ tục đầu tư cho các dự án</w:t>
      </w:r>
    </w:p>
    <w:p w14:paraId="4E2EC15A" w14:textId="77777777" w:rsidR="006A6C97" w:rsidRPr="007B5051" w:rsidRDefault="006A6C97" w:rsidP="006A6C97">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40"/>
        <w:ind w:firstLine="709"/>
        <w:jc w:val="both"/>
        <w:rPr>
          <w:rFonts w:ascii="Times New Roman" w:eastAsia="Times New Roman" w:hAnsi="Times New Roman"/>
          <w:color w:val="0D0D0D" w:themeColor="text1" w:themeTint="F2"/>
          <w:sz w:val="28"/>
          <w:szCs w:val="28"/>
          <w:lang w:val="vi-VN"/>
        </w:rPr>
      </w:pPr>
      <w:r w:rsidRPr="007B5051">
        <w:rPr>
          <w:rFonts w:ascii="Times New Roman" w:eastAsia="Times New Roman" w:hAnsi="Times New Roman"/>
          <w:bCs/>
          <w:color w:val="0D0D0D" w:themeColor="text1" w:themeTint="F2"/>
          <w:sz w:val="28"/>
          <w:szCs w:val="28"/>
          <w:lang w:val="vi-VN"/>
        </w:rPr>
        <w:t xml:space="preserve">(1) </w:t>
      </w:r>
      <w:r w:rsidRPr="007B5051">
        <w:rPr>
          <w:rFonts w:ascii="Times New Roman" w:eastAsia="Times New Roman" w:hAnsi="Times New Roman"/>
          <w:color w:val="0D0D0D" w:themeColor="text1" w:themeTint="F2"/>
          <w:sz w:val="28"/>
          <w:szCs w:val="28"/>
          <w:lang w:val="vi-VN"/>
        </w:rPr>
        <w:t xml:space="preserve">Tính đến ngày 09/11/2025, 18 CSDL thuộc 07 bộ </w:t>
      </w:r>
      <w:r w:rsidRPr="007B5051">
        <w:rPr>
          <w:rFonts w:ascii="Times New Roman" w:eastAsia="Times New Roman" w:hAnsi="Times New Roman"/>
          <w:i/>
          <w:iCs/>
          <w:color w:val="0D0D0D" w:themeColor="text1" w:themeTint="F2"/>
          <w:sz w:val="28"/>
          <w:szCs w:val="28"/>
          <w:lang w:val="vi-VN"/>
        </w:rPr>
        <w:t>(Bộ Nông nghiệp và Môi trường, Bộ Y tế, Bộ Nội vụ, Bộ Văn hoá - Thể thao và Du lịch, Bộ Công Thương, Bộ Giáo dục và Đào tạo, Bộ Ngoại giao)</w:t>
      </w:r>
      <w:r w:rsidRPr="007B5051">
        <w:rPr>
          <w:rFonts w:ascii="Times New Roman" w:eastAsia="Times New Roman" w:hAnsi="Times New Roman"/>
          <w:color w:val="0D0D0D" w:themeColor="text1" w:themeTint="F2"/>
          <w:sz w:val="28"/>
          <w:szCs w:val="28"/>
          <w:lang w:val="vi-VN"/>
        </w:rPr>
        <w:t xml:space="preserve"> đã đăng ký với Bộ Khoa học và Công nghệ (tổng hơn 300 tỷ đồng) nhưng chưa được duyệt do hồ sơ đăng ký chưa đảm bảo. Điển hình: Nhiệm vụ xây dựng CSDL cần phải hoàn thành trong năm 2025, nhưng một số bộ, ngành lại đăng ký kinh phí cho năm 2026 hoặc không phân định thời gian triển khai cụ thể, dẫn đến không đủ cơ sở và điều kiện để cấp kinh phí </w:t>
      </w:r>
      <w:r w:rsidRPr="007B5051">
        <w:rPr>
          <w:rFonts w:ascii="Times New Roman" w:eastAsia="Times New Roman" w:hAnsi="Times New Roman"/>
          <w:i/>
          <w:iCs/>
          <w:color w:val="0D0D0D" w:themeColor="text1" w:themeTint="F2"/>
          <w:sz w:val="28"/>
          <w:szCs w:val="28"/>
          <w:lang w:val="vi-VN"/>
        </w:rPr>
        <w:t>(CSDL ngành giáo dục, CSDL giáo dục, nghề nghiệp của Bộ Giáo dục và Đào tạo; CSDL về di cư của Bộ Ngoại giao)</w:t>
      </w:r>
      <w:r w:rsidRPr="007B5051">
        <w:rPr>
          <w:rFonts w:ascii="Times New Roman" w:eastAsia="Times New Roman" w:hAnsi="Times New Roman"/>
          <w:color w:val="0D0D0D" w:themeColor="text1" w:themeTint="F2"/>
          <w:sz w:val="28"/>
          <w:szCs w:val="28"/>
          <w:lang w:val="vi-VN"/>
        </w:rPr>
        <w:t>.</w:t>
      </w:r>
    </w:p>
    <w:p w14:paraId="72BC8BCF" w14:textId="77777777" w:rsidR="006A6C97" w:rsidRPr="007B5051" w:rsidRDefault="006A6C97" w:rsidP="006A6C97">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40"/>
        <w:ind w:firstLine="709"/>
        <w:jc w:val="both"/>
        <w:rPr>
          <w:rFonts w:ascii="Times New Roman" w:eastAsia="Times New Roman" w:hAnsi="Times New Roman"/>
          <w:color w:val="0D0D0D" w:themeColor="text1" w:themeTint="F2"/>
          <w:sz w:val="28"/>
          <w:szCs w:val="28"/>
          <w:lang w:val="vi-VN"/>
        </w:rPr>
      </w:pPr>
      <w:r w:rsidRPr="007B5051">
        <w:rPr>
          <w:rFonts w:ascii="Times New Roman" w:eastAsia="Times New Roman" w:hAnsi="Times New Roman"/>
          <w:color w:val="0D0D0D" w:themeColor="text1" w:themeTint="F2"/>
          <w:sz w:val="28"/>
          <w:szCs w:val="28"/>
          <w:lang w:val="vi-VN"/>
        </w:rPr>
        <w:t xml:space="preserve">(2) </w:t>
      </w:r>
      <w:r w:rsidRPr="007B5051">
        <w:rPr>
          <w:rFonts w:ascii="Times New Roman" w:eastAsia="Times New Roman" w:hAnsi="Times New Roman"/>
          <w:color w:val="0D0D0D" w:themeColor="text1" w:themeTint="F2"/>
          <w:sz w:val="28"/>
          <w:szCs w:val="28"/>
          <w:lang w:val="en-GB"/>
        </w:rPr>
        <w:t>Các bộ, ngành còn chưa “mạnh dạn” trong việc triển khai tổ chức đấu thầu,</w:t>
      </w:r>
      <w:r w:rsidRPr="007B5051">
        <w:rPr>
          <w:rFonts w:ascii="Times New Roman" w:eastAsia="Times New Roman" w:hAnsi="Times New Roman"/>
          <w:color w:val="0D0D0D" w:themeColor="text1" w:themeTint="F2"/>
          <w:sz w:val="28"/>
          <w:szCs w:val="28"/>
          <w:lang w:val="vi-VN"/>
        </w:rPr>
        <w:t xml:space="preserve"> lựa chọn hình thức</w:t>
      </w:r>
      <w:r w:rsidRPr="007B5051">
        <w:rPr>
          <w:rFonts w:ascii="Times New Roman" w:eastAsia="Times New Roman" w:hAnsi="Times New Roman"/>
          <w:color w:val="0D0D0D" w:themeColor="text1" w:themeTint="F2"/>
          <w:sz w:val="28"/>
          <w:szCs w:val="28"/>
          <w:lang w:val="en-GB"/>
        </w:rPr>
        <w:t xml:space="preserve"> chỉ định thầu</w:t>
      </w:r>
      <w:r w:rsidRPr="007B5051">
        <w:rPr>
          <w:rFonts w:ascii="Times New Roman" w:eastAsia="Times New Roman" w:hAnsi="Times New Roman"/>
          <w:color w:val="0D0D0D" w:themeColor="text1" w:themeTint="F2"/>
          <w:sz w:val="28"/>
          <w:szCs w:val="28"/>
          <w:lang w:val="vi-VN"/>
        </w:rPr>
        <w:t xml:space="preserve">; </w:t>
      </w:r>
      <w:r w:rsidRPr="007B5051">
        <w:rPr>
          <w:rFonts w:ascii="Times New Roman" w:eastAsia="Times New Roman" w:hAnsi="Times New Roman"/>
          <w:color w:val="0D0D0D" w:themeColor="text1" w:themeTint="F2"/>
          <w:sz w:val="28"/>
          <w:szCs w:val="28"/>
          <w:lang w:val="en-GB"/>
        </w:rPr>
        <w:t xml:space="preserve">tâm lý </w:t>
      </w:r>
      <w:r w:rsidRPr="007B5051">
        <w:rPr>
          <w:rFonts w:ascii="Times New Roman" w:eastAsia="Times New Roman" w:hAnsi="Times New Roman"/>
          <w:color w:val="0D0D0D" w:themeColor="text1" w:themeTint="F2"/>
          <w:sz w:val="28"/>
          <w:szCs w:val="28"/>
          <w:lang w:val="vi-VN"/>
        </w:rPr>
        <w:t xml:space="preserve">“e ngại”, rủi ro về pháp lý, kiểm toán </w:t>
      </w:r>
      <w:r w:rsidRPr="007B5051">
        <w:rPr>
          <w:rFonts w:ascii="Times New Roman" w:eastAsia="Times New Roman" w:hAnsi="Times New Roman"/>
          <w:i/>
          <w:iCs/>
          <w:color w:val="0D0D0D" w:themeColor="text1" w:themeTint="F2"/>
          <w:sz w:val="28"/>
          <w:szCs w:val="28"/>
          <w:lang w:val="vi-VN"/>
        </w:rPr>
        <w:t>(điển hình như Bộ Giáo dục và Đào tạo đã triển khai thử nghiệm hệ thống CSDL học bạ, văn bằng, chứng chỉ; nhưng lại tổ chức đấu thầu rộng rãi, nguy cơ đơn vị thử nghiệm không trúng thầu, dẫn đến các kết quả triển khai thử nghiệm không được tận dụng, đơn vị mới làm lại từ đầu, dẫn đến lãng phí nguồn lực, thời gian, không đảm bảo tiến độ đề ra</w:t>
      </w:r>
      <w:r w:rsidRPr="007B5051">
        <w:rPr>
          <w:rFonts w:ascii="Times New Roman" w:eastAsia="Times New Roman" w:hAnsi="Times New Roman"/>
          <w:color w:val="0D0D0D" w:themeColor="text1" w:themeTint="F2"/>
          <w:sz w:val="28"/>
          <w:szCs w:val="28"/>
          <w:lang w:val="vi-VN"/>
        </w:rPr>
        <w:t>).</w:t>
      </w:r>
    </w:p>
    <w:p w14:paraId="13CED81F" w14:textId="77777777" w:rsidR="006A6C97" w:rsidRPr="007B5051" w:rsidRDefault="006A6C97" w:rsidP="006A6C97">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40"/>
        <w:ind w:firstLine="709"/>
        <w:jc w:val="both"/>
        <w:rPr>
          <w:rFonts w:ascii="Times New Roman" w:eastAsia="Times New Roman" w:hAnsi="Times New Roman"/>
          <w:b/>
          <w:iCs/>
          <w:color w:val="0D0D0D" w:themeColor="text1" w:themeTint="F2"/>
          <w:sz w:val="28"/>
          <w:szCs w:val="28"/>
        </w:rPr>
      </w:pPr>
      <w:r w:rsidRPr="007B5051">
        <w:rPr>
          <w:rFonts w:ascii="Times New Roman" w:eastAsia="Times New Roman" w:hAnsi="Times New Roman"/>
          <w:b/>
          <w:color w:val="0D0D0D" w:themeColor="text1" w:themeTint="F2"/>
          <w:sz w:val="28"/>
          <w:szCs w:val="28"/>
          <w:lang w:val="vi-VN"/>
        </w:rPr>
        <w:t>4. Nhóm tồn tại/vướng liên quan đến nền tảng tập trung, dữ liệu</w:t>
      </w:r>
    </w:p>
    <w:p w14:paraId="0145CC05" w14:textId="77777777" w:rsidR="006A6C97" w:rsidRPr="007B5051" w:rsidRDefault="006A6C97" w:rsidP="006A6C97">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40"/>
        <w:ind w:firstLine="709"/>
        <w:jc w:val="both"/>
        <w:rPr>
          <w:rFonts w:ascii="Times New Roman" w:eastAsia="Times New Roman" w:hAnsi="Times New Roman"/>
          <w:bCs/>
          <w:iCs/>
          <w:color w:val="0D0D0D" w:themeColor="text1" w:themeTint="F2"/>
          <w:sz w:val="28"/>
          <w:szCs w:val="28"/>
        </w:rPr>
      </w:pPr>
      <w:r w:rsidRPr="007B5051">
        <w:rPr>
          <w:rFonts w:ascii="Times New Roman" w:eastAsia="Times New Roman" w:hAnsi="Times New Roman"/>
          <w:bCs/>
          <w:iCs/>
          <w:color w:val="0D0D0D" w:themeColor="text1" w:themeTint="F2"/>
          <w:sz w:val="28"/>
          <w:szCs w:val="28"/>
          <w:lang w:val="vi-VN"/>
        </w:rPr>
        <w:t xml:space="preserve">(1) Trong 12 CSDL quốc gia theo Kế hoạch 02-KH/BCĐTW, </w:t>
      </w:r>
      <w:r w:rsidRPr="007B5051">
        <w:rPr>
          <w:rFonts w:ascii="Times New Roman" w:eastAsia="Times New Roman" w:hAnsi="Times New Roman"/>
          <w:bCs/>
          <w:iCs/>
          <w:color w:val="0D0D0D" w:themeColor="text1" w:themeTint="F2"/>
          <w:sz w:val="28"/>
          <w:szCs w:val="28"/>
        </w:rPr>
        <w:t>còn</w:t>
      </w:r>
      <w:r w:rsidRPr="007B5051">
        <w:rPr>
          <w:rFonts w:ascii="Times New Roman" w:eastAsia="Times New Roman" w:hAnsi="Times New Roman"/>
          <w:bCs/>
          <w:iCs/>
          <w:color w:val="0D0D0D" w:themeColor="text1" w:themeTint="F2"/>
          <w:sz w:val="28"/>
          <w:szCs w:val="28"/>
          <w:lang w:val="vi-VN"/>
        </w:rPr>
        <w:t xml:space="preserve"> 08/12 CSDL c</w:t>
      </w:r>
      <w:r w:rsidRPr="007B5051">
        <w:rPr>
          <w:rFonts w:ascii="Times New Roman" w:eastAsia="Times New Roman" w:hAnsi="Times New Roman"/>
          <w:bCs/>
          <w:iCs/>
          <w:color w:val="0D0D0D" w:themeColor="text1" w:themeTint="F2"/>
          <w:sz w:val="28"/>
          <w:szCs w:val="28"/>
        </w:rPr>
        <w:t>hưa có nền tảng dữ liệu tập trung; các bộ, ngành đang triển khai xây dựng các CSDL riêng lẻ, manh mún, thiếu liên thông.</w:t>
      </w:r>
      <w:r w:rsidRPr="007B5051">
        <w:rPr>
          <w:rFonts w:ascii="Times New Roman" w:eastAsia="Times New Roman" w:hAnsi="Times New Roman"/>
          <w:bCs/>
          <w:iCs/>
          <w:color w:val="0D0D0D" w:themeColor="text1" w:themeTint="F2"/>
          <w:sz w:val="28"/>
          <w:szCs w:val="28"/>
          <w:lang w:val="vi-VN"/>
        </w:rPr>
        <w:t xml:space="preserve"> </w:t>
      </w:r>
      <w:r w:rsidRPr="007B5051">
        <w:rPr>
          <w:rFonts w:ascii="Times New Roman" w:eastAsia="Times New Roman" w:hAnsi="Times New Roman"/>
          <w:bCs/>
          <w:iCs/>
          <w:color w:val="0D0D0D" w:themeColor="text1" w:themeTint="F2"/>
          <w:sz w:val="28"/>
          <w:szCs w:val="28"/>
        </w:rPr>
        <w:t>Dữ liệu còn phân tán, thiếu chuẩn hóa, nhiều lĩnh vực chưa có hệ thống/phần mềm thu thập ổn định. Quá trình đối soát và đồng bộ dữ liệu</w:t>
      </w:r>
      <w:r w:rsidRPr="007B5051">
        <w:rPr>
          <w:rFonts w:ascii="Times New Roman" w:eastAsia="Times New Roman" w:hAnsi="Times New Roman"/>
          <w:bCs/>
          <w:iCs/>
          <w:color w:val="0D0D0D" w:themeColor="text1" w:themeTint="F2"/>
          <w:sz w:val="28"/>
          <w:szCs w:val="28"/>
          <w:lang w:val="vi-VN"/>
        </w:rPr>
        <w:t xml:space="preserve"> lên </w:t>
      </w:r>
      <w:r w:rsidRPr="007B5051">
        <w:rPr>
          <w:rFonts w:ascii="Times New Roman" w:eastAsia="Times New Roman" w:hAnsi="Times New Roman"/>
          <w:bCs/>
          <w:iCs/>
          <w:color w:val="0D0D0D" w:themeColor="text1" w:themeTint="F2"/>
          <w:sz w:val="28"/>
          <w:szCs w:val="28"/>
        </w:rPr>
        <w:t>CSDL dùng chung và Trung tâm Dữ liệu quốc gia còn thủ công, chậm tiến độ</w:t>
      </w:r>
      <w:r w:rsidRPr="007B5051">
        <w:rPr>
          <w:rFonts w:ascii="Times New Roman" w:eastAsia="Times New Roman" w:hAnsi="Times New Roman"/>
          <w:bCs/>
          <w:iCs/>
          <w:color w:val="0D0D0D" w:themeColor="text1" w:themeTint="F2"/>
          <w:sz w:val="28"/>
          <w:szCs w:val="28"/>
          <w:lang w:val="vi-VN"/>
        </w:rPr>
        <w:t xml:space="preserve">, </w:t>
      </w:r>
      <w:r w:rsidRPr="007B5051">
        <w:rPr>
          <w:rFonts w:ascii="Times New Roman" w:eastAsia="Times New Roman" w:hAnsi="Times New Roman"/>
          <w:bCs/>
          <w:iCs/>
          <w:color w:val="0D0D0D" w:themeColor="text1" w:themeTint="F2"/>
          <w:sz w:val="28"/>
          <w:szCs w:val="28"/>
        </w:rPr>
        <w:t>do khác biệt chuẩn</w:t>
      </w:r>
      <w:r w:rsidRPr="007B5051">
        <w:rPr>
          <w:rFonts w:ascii="Times New Roman" w:eastAsia="Times New Roman" w:hAnsi="Times New Roman"/>
          <w:bCs/>
          <w:iCs/>
          <w:color w:val="0D0D0D" w:themeColor="text1" w:themeTint="F2"/>
          <w:sz w:val="28"/>
          <w:szCs w:val="28"/>
          <w:lang w:val="vi-VN"/>
        </w:rPr>
        <w:t xml:space="preserve"> dữ liệu</w:t>
      </w:r>
      <w:r w:rsidRPr="007B5051">
        <w:rPr>
          <w:rFonts w:ascii="Times New Roman" w:eastAsia="Times New Roman" w:hAnsi="Times New Roman"/>
          <w:bCs/>
          <w:iCs/>
          <w:color w:val="0D0D0D" w:themeColor="text1" w:themeTint="F2"/>
          <w:sz w:val="28"/>
          <w:szCs w:val="28"/>
        </w:rPr>
        <w:t xml:space="preserve"> và hạ tầng.</w:t>
      </w:r>
    </w:p>
    <w:p w14:paraId="6DB09C7A" w14:textId="77777777" w:rsidR="006A6C97" w:rsidRPr="007B5051" w:rsidRDefault="006A6C97" w:rsidP="006A6C97">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40"/>
        <w:ind w:firstLine="709"/>
        <w:jc w:val="both"/>
        <w:rPr>
          <w:rFonts w:ascii="Times New Roman" w:eastAsia="Times New Roman" w:hAnsi="Times New Roman"/>
          <w:iCs/>
          <w:color w:val="0D0D0D" w:themeColor="text1" w:themeTint="F2"/>
          <w:sz w:val="28"/>
          <w:szCs w:val="28"/>
        </w:rPr>
      </w:pPr>
      <w:r w:rsidRPr="007B5051">
        <w:rPr>
          <w:rFonts w:ascii="Times New Roman" w:eastAsia="Times New Roman" w:hAnsi="Times New Roman"/>
          <w:iCs/>
          <w:color w:val="0D0D0D" w:themeColor="text1" w:themeTint="F2"/>
          <w:sz w:val="28"/>
          <w:szCs w:val="28"/>
          <w:lang w:val="vi-VN"/>
        </w:rPr>
        <w:t xml:space="preserve">(2) </w:t>
      </w:r>
      <w:r w:rsidRPr="007B5051">
        <w:rPr>
          <w:rFonts w:ascii="Times New Roman" w:eastAsia="Times New Roman" w:hAnsi="Times New Roman"/>
          <w:iCs/>
          <w:color w:val="0D0D0D" w:themeColor="text1" w:themeTint="F2"/>
          <w:sz w:val="28"/>
          <w:szCs w:val="28"/>
        </w:rPr>
        <w:t>CSDL hộ tịch điện tử (Bộ Tư pháp quản lý) đã kết nối và triển khai cấp giấy khai sinh người Việt Nam tại nước ngoài tại 12 cơ quan đại diện, tuy</w:t>
      </w:r>
      <w:r w:rsidRPr="007B5051">
        <w:rPr>
          <w:rFonts w:ascii="Times New Roman" w:eastAsia="Times New Roman" w:hAnsi="Times New Roman"/>
          <w:iCs/>
          <w:color w:val="0D0D0D" w:themeColor="text1" w:themeTint="F2"/>
          <w:sz w:val="28"/>
          <w:szCs w:val="28"/>
          <w:lang w:val="vi-VN"/>
        </w:rPr>
        <w:t xml:space="preserve"> nhiên </w:t>
      </w:r>
      <w:r w:rsidRPr="007B5051">
        <w:rPr>
          <w:rFonts w:ascii="Times New Roman" w:eastAsia="Times New Roman" w:hAnsi="Times New Roman"/>
          <w:iCs/>
          <w:color w:val="0D0D0D" w:themeColor="text1" w:themeTint="F2"/>
          <w:sz w:val="28"/>
          <w:szCs w:val="28"/>
        </w:rPr>
        <w:t>vẫn còn 82 cơ quan còn lại chưa kết nối, chưa hoàn thành việc tập huấn cho cán bộ, công chức thực hiện thủ tục trên môi trường điện tử</w:t>
      </w:r>
      <w:r w:rsidRPr="007B5051">
        <w:rPr>
          <w:rFonts w:ascii="Times New Roman" w:eastAsia="Times New Roman" w:hAnsi="Times New Roman"/>
          <w:iCs/>
          <w:color w:val="0D0D0D" w:themeColor="text1" w:themeTint="F2"/>
          <w:sz w:val="28"/>
          <w:szCs w:val="28"/>
          <w:lang w:val="vi-VN"/>
        </w:rPr>
        <w:t>; trong khi đó theo yêu cầu tại Thông báo kết luận số 44-TB/TGV ngày 12/9/2025 của Tổ Giúp việc Ban Chỉ đạo Trung ương, Bộ Ngoại giao chủ trì, phối hợp với Bộ Công an, Bộ Tư pháp triển khai việc cấp giấy khai sinh người Việt Nam tại nước ngoài theo phương thức trực tuyến hoàn thành trước ngày 01/12/2025.</w:t>
      </w:r>
    </w:p>
    <w:p w14:paraId="2B6FEB29" w14:textId="77777777" w:rsidR="006A6C97" w:rsidRPr="007B5051" w:rsidRDefault="006A6C97" w:rsidP="006A6C97">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40"/>
        <w:ind w:firstLine="709"/>
        <w:jc w:val="both"/>
        <w:rPr>
          <w:rFonts w:ascii="Times New Roman" w:eastAsia="Times New Roman" w:hAnsi="Times New Roman"/>
          <w:iCs/>
          <w:color w:val="0D0D0D" w:themeColor="text1" w:themeTint="F2"/>
          <w:sz w:val="28"/>
          <w:szCs w:val="28"/>
        </w:rPr>
      </w:pPr>
      <w:r w:rsidRPr="007B5051">
        <w:rPr>
          <w:rFonts w:ascii="Times New Roman" w:eastAsia="Times New Roman" w:hAnsi="Times New Roman"/>
          <w:iCs/>
          <w:color w:val="0D0D0D" w:themeColor="text1" w:themeTint="F2"/>
          <w:sz w:val="28"/>
          <w:szCs w:val="28"/>
          <w:lang w:val="vi-VN"/>
        </w:rPr>
        <w:t xml:space="preserve">(3) </w:t>
      </w:r>
      <w:r w:rsidRPr="007B5051">
        <w:rPr>
          <w:rFonts w:ascii="Times New Roman" w:eastAsia="Times New Roman" w:hAnsi="Times New Roman"/>
          <w:iCs/>
          <w:color w:val="0D0D0D" w:themeColor="text1" w:themeTint="F2"/>
          <w:sz w:val="28"/>
          <w:szCs w:val="28"/>
        </w:rPr>
        <w:t>CSDL ngành nông nghiệp (Bộ Nông nghiệp và Môi trường quản lý) chưa có nền tảng dùng chung, dữ liệu còn phân tán, chưa được thu thập, số hóa. Còn 02 CSDL chưa có kế hoạch gồm: CSDL trồng trọt và CSDL về giống cây trồng.</w:t>
      </w:r>
    </w:p>
    <w:p w14:paraId="7F9D460D" w14:textId="77777777" w:rsidR="006A6C97" w:rsidRPr="007B5051" w:rsidRDefault="006A6C97" w:rsidP="006A6C97">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40"/>
        <w:ind w:firstLine="709"/>
        <w:jc w:val="both"/>
        <w:rPr>
          <w:rFonts w:ascii="Times New Roman" w:eastAsia="Times New Roman" w:hAnsi="Times New Roman"/>
          <w:iCs/>
          <w:color w:val="0D0D0D" w:themeColor="text1" w:themeTint="F2"/>
          <w:sz w:val="28"/>
          <w:szCs w:val="28"/>
          <w:lang w:val="vi-VN"/>
        </w:rPr>
      </w:pPr>
      <w:r w:rsidRPr="007B5051">
        <w:rPr>
          <w:rFonts w:ascii="Times New Roman" w:eastAsia="Times New Roman" w:hAnsi="Times New Roman"/>
          <w:iCs/>
          <w:color w:val="0D0D0D" w:themeColor="text1" w:themeTint="F2"/>
          <w:sz w:val="28"/>
          <w:szCs w:val="28"/>
          <w:lang w:val="vi-VN"/>
        </w:rPr>
        <w:t xml:space="preserve">(4) </w:t>
      </w:r>
      <w:r w:rsidRPr="007B5051">
        <w:rPr>
          <w:rFonts w:ascii="Times New Roman" w:eastAsia="Times New Roman" w:hAnsi="Times New Roman"/>
          <w:iCs/>
          <w:color w:val="0D0D0D" w:themeColor="text1" w:themeTint="F2"/>
          <w:sz w:val="28"/>
          <w:szCs w:val="28"/>
        </w:rPr>
        <w:t>CSDL ngành y tế (Bộ Y tế quản lý) chưa có nền tảng dữ liệu dùng chung, mới đề xuất xin chủ trương đầu tư, chưa triển khai; chưa hoàn thành đánh giá và đề xuất giải pháp, chính sách hợp tác đầu tư công tư để nhân rộng trên toàn quốc đối với Hệ thống điều phối dữ liệu ngành y tế bảo đảm theo đúng quy định.</w:t>
      </w:r>
      <w:r w:rsidRPr="007B5051">
        <w:rPr>
          <w:rFonts w:ascii="Times New Roman" w:eastAsia="Times New Roman" w:hAnsi="Times New Roman"/>
          <w:iCs/>
          <w:color w:val="0D0D0D" w:themeColor="text1" w:themeTint="F2"/>
          <w:sz w:val="28"/>
          <w:szCs w:val="28"/>
          <w:lang w:val="vi-VN"/>
        </w:rPr>
        <w:t xml:space="preserve"> Trong khi đó, theo Thông báo kết luận số 44-TB/TGV, Bộ Y tế phải đánh giá, đề xuất giải pháp, chính sách hợp tác đầu tư công tư để nhân rộng trên toàn quốc đối với Hệ thống điều phối dữ liệu ngành y tế; chỉ đạo ban hành văn bản hướng dẫn, kiểm tra, đôn đốc các bệnh viện, cơ sở y tế tư nhân cập nhật dữ liệu lên Hệ thống điều phối dữ liệu ngành y tế, hoàn thành trong tháng 9/2025.</w:t>
      </w:r>
    </w:p>
    <w:p w14:paraId="759F1146" w14:textId="4F956FD6" w:rsidR="006A6C97" w:rsidRPr="007B5051" w:rsidRDefault="006A6C97" w:rsidP="006A6C97">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40"/>
        <w:ind w:firstLine="709"/>
        <w:jc w:val="both"/>
        <w:rPr>
          <w:rFonts w:ascii="Times New Roman" w:eastAsia="Times New Roman" w:hAnsi="Times New Roman"/>
          <w:color w:val="0D0D0D" w:themeColor="text1" w:themeTint="F2"/>
          <w:sz w:val="28"/>
          <w:szCs w:val="28"/>
          <w:lang w:val="en-GB"/>
        </w:rPr>
      </w:pPr>
      <w:r w:rsidRPr="007B5051">
        <w:rPr>
          <w:rFonts w:ascii="Times New Roman" w:eastAsia="Times New Roman" w:hAnsi="Times New Roman"/>
          <w:color w:val="0D0D0D" w:themeColor="text1" w:themeTint="F2"/>
          <w:sz w:val="28"/>
          <w:szCs w:val="28"/>
          <w:lang w:val="vi-VN"/>
        </w:rPr>
        <w:t xml:space="preserve">(5) </w:t>
      </w:r>
      <w:r w:rsidRPr="007B5051">
        <w:rPr>
          <w:rFonts w:ascii="Times New Roman" w:eastAsia="Times New Roman" w:hAnsi="Times New Roman"/>
          <w:color w:val="0D0D0D" w:themeColor="text1" w:themeTint="F2"/>
          <w:sz w:val="28"/>
          <w:szCs w:val="28"/>
          <w:lang w:val="en-GB"/>
        </w:rPr>
        <w:t>CSDL di cư quốc tế (Bộ Ngoại giao quản lý) mới chỉ xây dựng một hệ thống phần mềm quản lý thông tin tập trung. Mới chỉ đăng ký kinh phí với Bộ Khoa học và Công nghệ, chưa ký hợp đồng tư vấn, chưa có lộ trình triển khai</w:t>
      </w:r>
    </w:p>
    <w:p w14:paraId="1BA77F33" w14:textId="77777777" w:rsidR="006A6C97" w:rsidRPr="007B5051" w:rsidRDefault="006A6C97" w:rsidP="006A6C97">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40"/>
        <w:ind w:firstLine="709"/>
        <w:jc w:val="both"/>
        <w:rPr>
          <w:rFonts w:ascii="Times New Roman" w:eastAsia="Times New Roman" w:hAnsi="Times New Roman"/>
          <w:b/>
          <w:color w:val="0D0D0D" w:themeColor="text1" w:themeTint="F2"/>
          <w:sz w:val="28"/>
          <w:szCs w:val="28"/>
          <w:lang w:val="vi-VN"/>
        </w:rPr>
      </w:pPr>
      <w:r w:rsidRPr="007B5051">
        <w:rPr>
          <w:rFonts w:ascii="Times New Roman" w:eastAsia="Times New Roman" w:hAnsi="Times New Roman"/>
          <w:b/>
          <w:color w:val="0D0D0D" w:themeColor="text1" w:themeTint="F2"/>
          <w:sz w:val="28"/>
          <w:szCs w:val="28"/>
          <w:lang w:val="vi-VN"/>
        </w:rPr>
        <w:t>5. Nhóm tồn tại/vướng mắc liên quan tiến độ cung cấp dịch vụ công trực tuyến, tái cấu trúc thủ tục hành chính</w:t>
      </w:r>
    </w:p>
    <w:p w14:paraId="55EDD43F" w14:textId="03C775D6" w:rsidR="006A6C97" w:rsidRPr="007B5051" w:rsidRDefault="006A6C97" w:rsidP="006A6C97">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40"/>
        <w:ind w:firstLine="709"/>
        <w:jc w:val="both"/>
        <w:rPr>
          <w:rFonts w:ascii="Times New Roman" w:eastAsia="Times New Roman" w:hAnsi="Times New Roman"/>
          <w:bCs/>
          <w:color w:val="0D0D0D" w:themeColor="text1" w:themeTint="F2"/>
          <w:spacing w:val="-4"/>
          <w:sz w:val="28"/>
          <w:szCs w:val="28"/>
        </w:rPr>
      </w:pPr>
      <w:r w:rsidRPr="007B5051">
        <w:rPr>
          <w:rFonts w:ascii="Times New Roman" w:eastAsia="Times New Roman" w:hAnsi="Times New Roman"/>
          <w:bCs/>
          <w:color w:val="0D0D0D" w:themeColor="text1" w:themeTint="F2"/>
          <w:spacing w:val="-4"/>
          <w:sz w:val="28"/>
          <w:szCs w:val="28"/>
          <w:lang w:val="vi-VN"/>
        </w:rPr>
        <w:t>Cá</w:t>
      </w:r>
      <w:r w:rsidRPr="007B5051">
        <w:rPr>
          <w:rFonts w:ascii="Times New Roman" w:eastAsia="Times New Roman" w:hAnsi="Times New Roman"/>
          <w:color w:val="0D0D0D" w:themeColor="text1" w:themeTint="F2"/>
          <w:spacing w:val="-4"/>
          <w:sz w:val="28"/>
          <w:szCs w:val="28"/>
          <w:lang w:val="vi-VN"/>
        </w:rPr>
        <w:t xml:space="preserve">c Bộ, ngành vẫn chưa thống nhất ban hành được quy trình tái cấu trúc dịch vụ công trực tuyến. </w:t>
      </w:r>
      <w:r w:rsidRPr="007B5051">
        <w:rPr>
          <w:rFonts w:ascii="Times New Roman" w:eastAsia="Times New Roman" w:hAnsi="Times New Roman"/>
          <w:bCs/>
          <w:color w:val="0D0D0D" w:themeColor="text1" w:themeTint="F2"/>
          <w:spacing w:val="-4"/>
          <w:sz w:val="28"/>
          <w:szCs w:val="28"/>
          <w:lang w:val="vi-VN"/>
        </w:rPr>
        <w:t>Các đơn vị vẫn có tâm lý e ngại khi sử dụng giấy tờ điện tử vì lo lắng tính chính xác trong việc kết nối, đồng bộ dữ liệu, dẫn đến việc không áp dụng thực hiện. Đặc biệt là tình trạng cán bộ công chức, viên chức tiếp nhận hồ sơ vẫn yêu cầu người dân cung cấp giấy tờ mà không sử dụng dữ liệu, giấy tờ điện tử.</w:t>
      </w:r>
    </w:p>
    <w:p w14:paraId="7CD708FA" w14:textId="77777777" w:rsidR="006A6C97" w:rsidRPr="007B5051" w:rsidRDefault="006A6C97" w:rsidP="006A6C97">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40"/>
        <w:ind w:firstLine="709"/>
        <w:jc w:val="both"/>
        <w:rPr>
          <w:rFonts w:ascii="Times New Roman Bold" w:eastAsia="Times New Roman" w:hAnsi="Times New Roman Bold"/>
          <w:bCs/>
          <w:iCs/>
          <w:color w:val="0D0D0D" w:themeColor="text1" w:themeTint="F2"/>
          <w:spacing w:val="-8"/>
          <w:sz w:val="28"/>
          <w:szCs w:val="28"/>
        </w:rPr>
      </w:pPr>
      <w:r w:rsidRPr="007B5051">
        <w:rPr>
          <w:rFonts w:ascii="Times New Roman Bold" w:eastAsia="Times New Roman" w:hAnsi="Times New Roman Bold"/>
          <w:b/>
          <w:bCs/>
          <w:color w:val="0D0D0D" w:themeColor="text1" w:themeTint="F2"/>
          <w:spacing w:val="-8"/>
          <w:sz w:val="28"/>
          <w:szCs w:val="28"/>
          <w:lang w:val="vi-VN"/>
        </w:rPr>
        <w:t>6</w:t>
      </w:r>
      <w:r w:rsidRPr="007B5051">
        <w:rPr>
          <w:rFonts w:ascii="Times New Roman Bold" w:eastAsia="Times New Roman" w:hAnsi="Times New Roman Bold"/>
          <w:b/>
          <w:bCs/>
          <w:color w:val="0D0D0D" w:themeColor="text1" w:themeTint="F2"/>
          <w:spacing w:val="-8"/>
          <w:sz w:val="28"/>
          <w:szCs w:val="28"/>
          <w:lang w:val="en-GB"/>
        </w:rPr>
        <w:t>. Nhóm</w:t>
      </w:r>
      <w:r w:rsidRPr="007B5051">
        <w:rPr>
          <w:rFonts w:ascii="Times New Roman Bold" w:eastAsia="Times New Roman" w:hAnsi="Times New Roman Bold"/>
          <w:b/>
          <w:bCs/>
          <w:color w:val="0D0D0D" w:themeColor="text1" w:themeTint="F2"/>
          <w:spacing w:val="-8"/>
          <w:sz w:val="28"/>
          <w:szCs w:val="28"/>
          <w:lang w:val="vi-VN"/>
        </w:rPr>
        <w:t xml:space="preserve"> tồn tại/vướng mắc liên quan đến hạ tầng, nguồn lực tại địa phương</w:t>
      </w:r>
    </w:p>
    <w:p w14:paraId="60805A4D" w14:textId="77777777" w:rsidR="006A6C97" w:rsidRPr="007B5051" w:rsidRDefault="006A6C97" w:rsidP="006A6C97">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40"/>
        <w:ind w:firstLine="709"/>
        <w:jc w:val="both"/>
        <w:rPr>
          <w:rFonts w:ascii="Times New Roman" w:eastAsia="Times New Roman" w:hAnsi="Times New Roman"/>
          <w:bCs/>
          <w:iCs/>
          <w:color w:val="0D0D0D" w:themeColor="text1" w:themeTint="F2"/>
          <w:sz w:val="28"/>
          <w:szCs w:val="28"/>
          <w:lang w:val="vi-VN"/>
        </w:rPr>
      </w:pPr>
      <w:r w:rsidRPr="007B5051">
        <w:rPr>
          <w:rFonts w:ascii="Times New Roman" w:eastAsia="Times New Roman" w:hAnsi="Times New Roman"/>
          <w:bCs/>
          <w:iCs/>
          <w:color w:val="0D0D0D" w:themeColor="text1" w:themeTint="F2"/>
          <w:sz w:val="28"/>
          <w:szCs w:val="28"/>
          <w:lang w:val="vi-VN"/>
        </w:rPr>
        <w:t>(1) Hạ tầng hệ thống thông tin nhiều địa phương</w:t>
      </w:r>
      <w:r w:rsidRPr="007B5051">
        <w:rPr>
          <w:rFonts w:ascii="Times New Roman" w:eastAsia="Times New Roman" w:hAnsi="Times New Roman"/>
          <w:bCs/>
          <w:iCs/>
          <w:color w:val="0D0D0D" w:themeColor="text1" w:themeTint="F2"/>
          <w:sz w:val="28"/>
          <w:szCs w:val="28"/>
        </w:rPr>
        <w:t xml:space="preserve"> thiếu đồng bộ, chưa đáp ứng yêu cầu chuyển đổi số toàn diện. Trong quá trình thực hiện mô hình chính quyền địa phương 02 cấp, các đơn vị còn chưa đảm bảo tận dụng hạ tầng dư thừa sau sáp nhập để đảm bảo vận hành ổn định theo mô hình mới.</w:t>
      </w:r>
    </w:p>
    <w:p w14:paraId="37152300" w14:textId="5FB74064" w:rsidR="006A6C97" w:rsidRPr="007B5051" w:rsidRDefault="006A6C97" w:rsidP="006A6C97">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40"/>
        <w:ind w:firstLine="709"/>
        <w:jc w:val="both"/>
        <w:rPr>
          <w:rFonts w:ascii="Times New Roman" w:eastAsia="Times New Roman" w:hAnsi="Times New Roman"/>
          <w:bCs/>
          <w:iCs/>
          <w:color w:val="0D0D0D" w:themeColor="text1" w:themeTint="F2"/>
          <w:sz w:val="28"/>
          <w:szCs w:val="28"/>
        </w:rPr>
      </w:pPr>
      <w:r w:rsidRPr="007B5051">
        <w:rPr>
          <w:rFonts w:ascii="Times New Roman" w:eastAsia="Times New Roman" w:hAnsi="Times New Roman"/>
          <w:bCs/>
          <w:iCs/>
          <w:color w:val="0D0D0D" w:themeColor="text1" w:themeTint="F2"/>
          <w:sz w:val="28"/>
          <w:szCs w:val="28"/>
          <w:lang w:val="vi-VN"/>
        </w:rPr>
        <w:t xml:space="preserve">(2) </w:t>
      </w:r>
      <w:r w:rsidR="00E04385" w:rsidRPr="007B5051">
        <w:rPr>
          <w:rFonts w:ascii="Times New Roman" w:eastAsia="Times New Roman" w:hAnsi="Times New Roman"/>
          <w:bCs/>
          <w:iCs/>
          <w:color w:val="0D0D0D" w:themeColor="text1" w:themeTint="F2"/>
          <w:sz w:val="28"/>
          <w:szCs w:val="28"/>
        </w:rPr>
        <w:t>33</w:t>
      </w:r>
      <w:r w:rsidRPr="007B5051">
        <w:rPr>
          <w:rFonts w:ascii="Times New Roman" w:eastAsia="Times New Roman" w:hAnsi="Times New Roman"/>
          <w:bCs/>
          <w:iCs/>
          <w:color w:val="0D0D0D" w:themeColor="text1" w:themeTint="F2"/>
          <w:sz w:val="28"/>
          <w:szCs w:val="28"/>
          <w:lang w:val="vi-VN"/>
        </w:rPr>
        <w:t>/34 địa phương đã thành lập</w:t>
      </w:r>
      <w:r w:rsidRPr="007B5051">
        <w:rPr>
          <w:rFonts w:ascii="Times New Roman" w:eastAsia="Times New Roman" w:hAnsi="Times New Roman"/>
          <w:bCs/>
          <w:iCs/>
          <w:color w:val="0D0D0D" w:themeColor="text1" w:themeTint="F2"/>
          <w:sz w:val="28"/>
          <w:szCs w:val="28"/>
        </w:rPr>
        <w:t xml:space="preserve"> Trung tâm điều hành thông minh </w:t>
      </w:r>
      <w:r w:rsidRPr="007B5051">
        <w:rPr>
          <w:rFonts w:ascii="Times New Roman" w:eastAsia="Times New Roman" w:hAnsi="Times New Roman"/>
          <w:bCs/>
          <w:iCs/>
          <w:color w:val="0D0D0D" w:themeColor="text1" w:themeTint="F2"/>
          <w:sz w:val="28"/>
          <w:szCs w:val="28"/>
          <w:lang w:val="vi-VN"/>
        </w:rPr>
        <w:t>(</w:t>
      </w:r>
      <w:r w:rsidRPr="007B5051">
        <w:rPr>
          <w:rFonts w:ascii="Times New Roman" w:eastAsia="Times New Roman" w:hAnsi="Times New Roman"/>
          <w:bCs/>
          <w:iCs/>
          <w:color w:val="0D0D0D" w:themeColor="text1" w:themeTint="F2"/>
          <w:sz w:val="28"/>
          <w:szCs w:val="28"/>
        </w:rPr>
        <w:t>IOC</w:t>
      </w:r>
      <w:r w:rsidRPr="007B5051">
        <w:rPr>
          <w:rFonts w:ascii="Times New Roman" w:eastAsia="Times New Roman" w:hAnsi="Times New Roman"/>
          <w:bCs/>
          <w:iCs/>
          <w:color w:val="0D0D0D" w:themeColor="text1" w:themeTint="F2"/>
          <w:sz w:val="28"/>
          <w:szCs w:val="28"/>
          <w:lang w:val="vi-VN"/>
        </w:rPr>
        <w:t>)</w:t>
      </w:r>
      <w:r w:rsidRPr="007B5051">
        <w:rPr>
          <w:rFonts w:ascii="Times New Roman" w:eastAsia="Times New Roman" w:hAnsi="Times New Roman"/>
          <w:bCs/>
          <w:iCs/>
          <w:color w:val="0D0D0D" w:themeColor="text1" w:themeTint="F2"/>
          <w:sz w:val="28"/>
          <w:szCs w:val="28"/>
        </w:rPr>
        <w:t xml:space="preserve"> nhưng dữ liệu từ các sở, ngành đẩy về còn hạn chế, chủ yếu phục vụ công tác thống kê, báo cáo, theo dõi hệ thống Camera giám sát. </w:t>
      </w:r>
      <w:r w:rsidR="00E77F03" w:rsidRPr="007B5051">
        <w:rPr>
          <w:rFonts w:ascii="Times New Roman" w:eastAsia="Times New Roman" w:hAnsi="Times New Roman"/>
          <w:bCs/>
          <w:iCs/>
          <w:color w:val="0D0D0D" w:themeColor="text1" w:themeTint="F2"/>
          <w:sz w:val="28"/>
          <w:szCs w:val="28"/>
        </w:rPr>
        <w:t>01</w:t>
      </w:r>
      <w:r w:rsidRPr="007B5051">
        <w:rPr>
          <w:rFonts w:ascii="Times New Roman" w:eastAsia="Times New Roman" w:hAnsi="Times New Roman"/>
          <w:bCs/>
          <w:iCs/>
          <w:color w:val="0D0D0D" w:themeColor="text1" w:themeTint="F2"/>
          <w:sz w:val="28"/>
          <w:szCs w:val="28"/>
          <w:lang w:val="vi-VN"/>
        </w:rPr>
        <w:t xml:space="preserve"> </w:t>
      </w:r>
      <w:r w:rsidRPr="007B5051">
        <w:rPr>
          <w:rFonts w:ascii="Times New Roman" w:eastAsia="Times New Roman" w:hAnsi="Times New Roman"/>
          <w:bCs/>
          <w:iCs/>
          <w:color w:val="0D0D0D" w:themeColor="text1" w:themeTint="F2"/>
          <w:sz w:val="28"/>
          <w:szCs w:val="28"/>
        </w:rPr>
        <w:t xml:space="preserve">địa phương chưa triển khai Trung tâm </w:t>
      </w:r>
      <w:r w:rsidRPr="007B5051">
        <w:rPr>
          <w:rFonts w:ascii="Times New Roman" w:eastAsia="Times New Roman" w:hAnsi="Times New Roman"/>
          <w:bCs/>
          <w:iCs/>
          <w:color w:val="0D0D0D" w:themeColor="text1" w:themeTint="F2"/>
          <w:sz w:val="28"/>
          <w:szCs w:val="28"/>
          <w:lang w:val="vi-VN"/>
        </w:rPr>
        <w:t>IOC</w:t>
      </w:r>
      <w:r w:rsidRPr="007B5051">
        <w:rPr>
          <w:rFonts w:ascii="Times New Roman" w:eastAsia="Times New Roman" w:hAnsi="Times New Roman"/>
          <w:bCs/>
          <w:iCs/>
          <w:color w:val="0D0D0D" w:themeColor="text1" w:themeTint="F2"/>
          <w:sz w:val="28"/>
          <w:szCs w:val="28"/>
        </w:rPr>
        <w:t xml:space="preserve"> </w:t>
      </w:r>
      <w:r w:rsidRPr="007B5051">
        <w:rPr>
          <w:rFonts w:ascii="Times New Roman" w:eastAsia="Times New Roman" w:hAnsi="Times New Roman"/>
          <w:bCs/>
          <w:iCs/>
          <w:color w:val="0D0D0D" w:themeColor="text1" w:themeTint="F2"/>
          <w:sz w:val="28"/>
          <w:szCs w:val="28"/>
          <w:lang w:val="vi-VN"/>
        </w:rPr>
        <w:t>(</w:t>
      </w:r>
      <w:r w:rsidR="00E04385" w:rsidRPr="007B5051">
        <w:rPr>
          <w:rFonts w:ascii="Times New Roman" w:eastAsia="Times New Roman" w:hAnsi="Times New Roman"/>
          <w:bCs/>
          <w:iCs/>
          <w:color w:val="0D0D0D" w:themeColor="text1" w:themeTint="F2"/>
          <w:sz w:val="28"/>
          <w:szCs w:val="28"/>
        </w:rPr>
        <w:t>Thái Nguyên</w:t>
      </w:r>
      <w:r w:rsidRPr="007B5051">
        <w:rPr>
          <w:rFonts w:ascii="Times New Roman" w:eastAsia="Times New Roman" w:hAnsi="Times New Roman"/>
          <w:bCs/>
          <w:iCs/>
          <w:color w:val="0D0D0D" w:themeColor="text1" w:themeTint="F2"/>
          <w:sz w:val="28"/>
          <w:szCs w:val="28"/>
          <w:lang w:val="vi-VN"/>
        </w:rPr>
        <w:t>)</w:t>
      </w:r>
      <w:r w:rsidRPr="007B5051">
        <w:rPr>
          <w:rFonts w:ascii="Times New Roman" w:eastAsia="Times New Roman" w:hAnsi="Times New Roman"/>
          <w:bCs/>
          <w:iCs/>
          <w:color w:val="0D0D0D" w:themeColor="text1" w:themeTint="F2"/>
          <w:sz w:val="28"/>
          <w:szCs w:val="28"/>
        </w:rPr>
        <w:t>.</w:t>
      </w:r>
    </w:p>
    <w:p w14:paraId="40EC8779" w14:textId="77777777" w:rsidR="006A6C97" w:rsidRPr="007B5051" w:rsidRDefault="006A6C97" w:rsidP="006A6C97">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40"/>
        <w:ind w:firstLine="709"/>
        <w:jc w:val="both"/>
        <w:rPr>
          <w:rFonts w:ascii="Times New Roman" w:eastAsia="Times New Roman" w:hAnsi="Times New Roman"/>
          <w:bCs/>
          <w:iCs/>
          <w:color w:val="0D0D0D" w:themeColor="text1" w:themeTint="F2"/>
          <w:sz w:val="28"/>
          <w:szCs w:val="28"/>
        </w:rPr>
      </w:pPr>
      <w:r w:rsidRPr="007B5051">
        <w:rPr>
          <w:rFonts w:ascii="Times New Roman" w:eastAsia="Times New Roman" w:hAnsi="Times New Roman"/>
          <w:bCs/>
          <w:iCs/>
          <w:color w:val="0D0D0D" w:themeColor="text1" w:themeTint="F2"/>
          <w:sz w:val="28"/>
          <w:szCs w:val="28"/>
          <w:lang w:val="vi-VN"/>
        </w:rPr>
        <w:t xml:space="preserve">(3) Chỉ có 288/966 </w:t>
      </w:r>
      <w:r w:rsidRPr="007B5051">
        <w:rPr>
          <w:rFonts w:ascii="Times New Roman" w:eastAsia="Times New Roman" w:hAnsi="Times New Roman"/>
          <w:bCs/>
          <w:iCs/>
          <w:color w:val="0D0D0D" w:themeColor="text1" w:themeTint="F2"/>
          <w:sz w:val="28"/>
          <w:szCs w:val="28"/>
        </w:rPr>
        <w:t>các hệ thống</w:t>
      </w:r>
      <w:r w:rsidRPr="007B5051">
        <w:rPr>
          <w:rFonts w:ascii="Times New Roman" w:eastAsia="Times New Roman" w:hAnsi="Times New Roman"/>
          <w:bCs/>
          <w:iCs/>
          <w:color w:val="0D0D0D" w:themeColor="text1" w:themeTint="F2"/>
          <w:sz w:val="28"/>
          <w:szCs w:val="28"/>
          <w:lang w:val="vi-VN"/>
        </w:rPr>
        <w:t xml:space="preserve"> thông tin</w:t>
      </w:r>
      <w:r w:rsidRPr="007B5051">
        <w:rPr>
          <w:rFonts w:ascii="Times New Roman" w:eastAsia="Times New Roman" w:hAnsi="Times New Roman"/>
          <w:bCs/>
          <w:iCs/>
          <w:color w:val="0D0D0D" w:themeColor="text1" w:themeTint="F2"/>
          <w:sz w:val="28"/>
          <w:szCs w:val="28"/>
        </w:rPr>
        <w:t xml:space="preserve"> của các</w:t>
      </w:r>
      <w:r w:rsidRPr="007B5051">
        <w:rPr>
          <w:rFonts w:ascii="Times New Roman" w:eastAsia="Times New Roman" w:hAnsi="Times New Roman"/>
          <w:bCs/>
          <w:iCs/>
          <w:color w:val="0D0D0D" w:themeColor="text1" w:themeTint="F2"/>
          <w:sz w:val="28"/>
          <w:szCs w:val="28"/>
          <w:lang w:val="vi-VN"/>
        </w:rPr>
        <w:t xml:space="preserve"> </w:t>
      </w:r>
      <w:r w:rsidRPr="007B5051">
        <w:rPr>
          <w:rFonts w:ascii="Times New Roman" w:eastAsia="Times New Roman" w:hAnsi="Times New Roman"/>
          <w:bCs/>
          <w:iCs/>
          <w:color w:val="0D0D0D" w:themeColor="text1" w:themeTint="F2"/>
          <w:sz w:val="28"/>
          <w:szCs w:val="28"/>
        </w:rPr>
        <w:t>địa phương đã đáp ứng an toàn thông tin cấp độ 3, có khả năng kết nối, chia sẻ dữ liệu với các hệ thống thông tin của Trung ương quản lý khi có nhu cầu.</w:t>
      </w:r>
    </w:p>
    <w:p w14:paraId="4D1609F1" w14:textId="77777777" w:rsidR="006A6C97" w:rsidRPr="007B5051" w:rsidRDefault="006A6C97" w:rsidP="006A6C97">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40"/>
        <w:ind w:firstLine="709"/>
        <w:jc w:val="both"/>
        <w:rPr>
          <w:rFonts w:ascii="Times New Roman" w:eastAsia="Times New Roman" w:hAnsi="Times New Roman"/>
          <w:bCs/>
          <w:iCs/>
          <w:color w:val="0D0D0D" w:themeColor="text1" w:themeTint="F2"/>
          <w:sz w:val="28"/>
          <w:szCs w:val="28"/>
        </w:rPr>
      </w:pPr>
      <w:r w:rsidRPr="007B5051">
        <w:rPr>
          <w:rFonts w:ascii="Times New Roman" w:eastAsia="Times New Roman" w:hAnsi="Times New Roman"/>
          <w:bCs/>
          <w:iCs/>
          <w:color w:val="0D0D0D" w:themeColor="text1" w:themeTint="F2"/>
          <w:sz w:val="28"/>
          <w:szCs w:val="28"/>
          <w:lang w:val="vi-VN"/>
        </w:rPr>
        <w:t>(4)</w:t>
      </w:r>
      <w:r w:rsidRPr="007B5051">
        <w:rPr>
          <w:rFonts w:ascii="Times New Roman" w:eastAsia="Times New Roman" w:hAnsi="Times New Roman"/>
          <w:bCs/>
          <w:iCs/>
          <w:color w:val="0D0D0D" w:themeColor="text1" w:themeTint="F2"/>
          <w:sz w:val="28"/>
          <w:szCs w:val="28"/>
        </w:rPr>
        <w:t xml:space="preserve"> Nhiều địa phương còn chưa thống nhất trong phân cấp/ủy quyền trong giải quyết thủ tục hành chính cho người dân</w:t>
      </w:r>
      <w:r w:rsidRPr="007B5051">
        <w:rPr>
          <w:rFonts w:ascii="Times New Roman" w:eastAsia="Times New Roman" w:hAnsi="Times New Roman"/>
          <w:bCs/>
          <w:iCs/>
          <w:color w:val="0D0D0D" w:themeColor="text1" w:themeTint="F2"/>
          <w:sz w:val="28"/>
          <w:szCs w:val="28"/>
          <w:lang w:val="vi-VN"/>
        </w:rPr>
        <w:t>,</w:t>
      </w:r>
      <w:r w:rsidRPr="007B5051">
        <w:rPr>
          <w:rFonts w:ascii="Times New Roman" w:eastAsia="Times New Roman" w:hAnsi="Times New Roman"/>
          <w:bCs/>
          <w:iCs/>
          <w:color w:val="0D0D0D" w:themeColor="text1" w:themeTint="F2"/>
          <w:sz w:val="28"/>
          <w:szCs w:val="28"/>
        </w:rPr>
        <w:t xml:space="preserve"> điển</w:t>
      </w:r>
      <w:r w:rsidRPr="007B5051">
        <w:rPr>
          <w:rFonts w:ascii="Times New Roman" w:eastAsia="Times New Roman" w:hAnsi="Times New Roman"/>
          <w:bCs/>
          <w:iCs/>
          <w:color w:val="0D0D0D" w:themeColor="text1" w:themeTint="F2"/>
          <w:sz w:val="28"/>
          <w:szCs w:val="28"/>
          <w:lang w:val="vi-VN"/>
        </w:rPr>
        <w:t xml:space="preserve"> hình </w:t>
      </w:r>
      <w:r w:rsidRPr="007B5051">
        <w:rPr>
          <w:rFonts w:ascii="Times New Roman" w:eastAsia="Times New Roman" w:hAnsi="Times New Roman"/>
          <w:bCs/>
          <w:iCs/>
          <w:color w:val="0D0D0D" w:themeColor="text1" w:themeTint="F2"/>
          <w:sz w:val="28"/>
          <w:szCs w:val="28"/>
        </w:rPr>
        <w:t>như Lai Châu, Điện Biên, Thanh Hóa, Nghệ An...</w:t>
      </w:r>
      <w:r w:rsidRPr="007B5051">
        <w:rPr>
          <w:rFonts w:ascii="Times New Roman" w:eastAsia="Times New Roman" w:hAnsi="Times New Roman"/>
          <w:bCs/>
          <w:iCs/>
          <w:color w:val="0D0D0D" w:themeColor="text1" w:themeTint="F2"/>
          <w:sz w:val="28"/>
          <w:szCs w:val="28"/>
          <w:lang w:val="vi-VN"/>
        </w:rPr>
        <w:t>;</w:t>
      </w:r>
      <w:r w:rsidRPr="007B5051">
        <w:rPr>
          <w:rFonts w:ascii="Times New Roman" w:eastAsia="Times New Roman" w:hAnsi="Times New Roman"/>
          <w:bCs/>
          <w:iCs/>
          <w:color w:val="0D0D0D" w:themeColor="text1" w:themeTint="F2"/>
          <w:sz w:val="28"/>
          <w:szCs w:val="28"/>
        </w:rPr>
        <w:t xml:space="preserve"> dẫn đến phát sinh quy trình giải quyết thủ tục hành chính cho người dân giữa các địa phương do đặc thù vùng miền.</w:t>
      </w:r>
    </w:p>
    <w:p w14:paraId="0D5E7C66" w14:textId="5F40659F" w:rsidR="006A6C97" w:rsidRPr="007B5051" w:rsidRDefault="006A6C97" w:rsidP="006A6C97">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40"/>
        <w:ind w:firstLine="709"/>
        <w:jc w:val="both"/>
        <w:rPr>
          <w:rFonts w:ascii="Times New Roman" w:eastAsia="Times New Roman" w:hAnsi="Times New Roman"/>
          <w:bCs/>
          <w:iCs/>
          <w:color w:val="0D0D0D" w:themeColor="text1" w:themeTint="F2"/>
          <w:sz w:val="28"/>
          <w:szCs w:val="28"/>
        </w:rPr>
      </w:pPr>
      <w:r w:rsidRPr="007B5051">
        <w:rPr>
          <w:rFonts w:ascii="Times New Roman" w:eastAsia="Times New Roman" w:hAnsi="Times New Roman"/>
          <w:bCs/>
          <w:color w:val="0D0D0D" w:themeColor="text1" w:themeTint="F2"/>
          <w:sz w:val="28"/>
          <w:szCs w:val="28"/>
          <w:lang w:val="vi-VN"/>
        </w:rPr>
        <w:t>(5)</w:t>
      </w:r>
      <w:r w:rsidRPr="007B5051">
        <w:rPr>
          <w:rFonts w:ascii="Times New Roman" w:eastAsia="Times New Roman" w:hAnsi="Times New Roman"/>
          <w:bCs/>
          <w:color w:val="0D0D0D" w:themeColor="text1" w:themeTint="F2"/>
          <w:sz w:val="28"/>
          <w:szCs w:val="28"/>
        </w:rPr>
        <w:t xml:space="preserve"> </w:t>
      </w:r>
      <w:r w:rsidRPr="007B5051">
        <w:rPr>
          <w:rFonts w:ascii="Times New Roman" w:eastAsia="Times New Roman" w:hAnsi="Times New Roman"/>
          <w:bCs/>
          <w:iCs/>
          <w:color w:val="0D0D0D" w:themeColor="text1" w:themeTint="F2"/>
          <w:sz w:val="28"/>
          <w:szCs w:val="28"/>
        </w:rPr>
        <w:t>Kết quả rà soát 34 tỉnh/thành phố về nguồn lực chuyển đổi số cho thấy tổng số 3.054 cán bộ, công chức công nghệ thông tin, trong đó 1.697 cán bộ, công chức làm chuyên trách (55,6%) và 1.357 cán bộ, công chức kiêm nhiệm (44,4%).</w:t>
      </w:r>
    </w:p>
    <w:p w14:paraId="782199E7" w14:textId="73B1E8DC" w:rsidR="009B6A44" w:rsidRPr="007B5051" w:rsidRDefault="009B6A44" w:rsidP="008A6B36">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40"/>
        <w:ind w:firstLine="567"/>
        <w:jc w:val="both"/>
        <w:rPr>
          <w:rFonts w:ascii="Times New Roman" w:eastAsia="Times New Roman" w:hAnsi="Times New Roman"/>
          <w:b/>
          <w:bCs/>
          <w:color w:val="0D0D0D" w:themeColor="text1" w:themeTint="F2"/>
          <w:sz w:val="28"/>
          <w:szCs w:val="28"/>
          <w:lang w:val="hu-HU"/>
        </w:rPr>
      </w:pPr>
      <w:r w:rsidRPr="007B5051">
        <w:rPr>
          <w:rFonts w:ascii="Times New Roman" w:eastAsia="Times New Roman" w:hAnsi="Times New Roman"/>
          <w:b/>
          <w:bCs/>
          <w:color w:val="0D0D0D" w:themeColor="text1" w:themeTint="F2"/>
          <w:sz w:val="28"/>
          <w:szCs w:val="28"/>
          <w:lang w:val="hu-HU"/>
        </w:rPr>
        <w:tab/>
        <w:t xml:space="preserve">C. NHIỆM VỤ TRỌNG TÂM THỜI GIAN TỚI </w:t>
      </w:r>
    </w:p>
    <w:p w14:paraId="63DE0559" w14:textId="670D8D83" w:rsidR="009B6A44" w:rsidRPr="007B5051" w:rsidRDefault="009B6A44" w:rsidP="008A6B36">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40"/>
        <w:ind w:firstLine="567"/>
        <w:jc w:val="both"/>
        <w:rPr>
          <w:rFonts w:ascii="Times New Roman" w:eastAsia="Times New Roman" w:hAnsi="Times New Roman"/>
          <w:color w:val="0D0D0D" w:themeColor="text1" w:themeTint="F2"/>
          <w:sz w:val="28"/>
          <w:szCs w:val="28"/>
          <w:lang w:val="hu-HU"/>
        </w:rPr>
      </w:pPr>
      <w:r w:rsidRPr="007B5051">
        <w:rPr>
          <w:rFonts w:ascii="Times New Roman" w:eastAsia="Times New Roman" w:hAnsi="Times New Roman"/>
          <w:color w:val="0D0D0D" w:themeColor="text1" w:themeTint="F2"/>
          <w:sz w:val="28"/>
          <w:szCs w:val="28"/>
          <w:lang w:val="hu-HU"/>
        </w:rPr>
        <w:tab/>
      </w:r>
      <w:r w:rsidRPr="007B5051">
        <w:rPr>
          <w:rFonts w:ascii="Times New Roman" w:eastAsia="Times New Roman" w:hAnsi="Times New Roman"/>
          <w:b/>
          <w:bCs/>
          <w:color w:val="0D0D0D" w:themeColor="text1" w:themeTint="F2"/>
          <w:sz w:val="28"/>
          <w:szCs w:val="28"/>
          <w:lang w:val="hu-HU"/>
        </w:rPr>
        <w:t>1.</w:t>
      </w:r>
      <w:r w:rsidRPr="007B5051">
        <w:rPr>
          <w:rFonts w:ascii="Times New Roman" w:eastAsia="Times New Roman" w:hAnsi="Times New Roman"/>
          <w:color w:val="0D0D0D" w:themeColor="text1" w:themeTint="F2"/>
          <w:sz w:val="28"/>
          <w:szCs w:val="28"/>
          <w:lang w:val="hu-HU"/>
        </w:rPr>
        <w:t xml:space="preserve"> Các bộ, ngành, địa phương khẩn trương đề ra lộ trình khắc phục </w:t>
      </w:r>
      <w:r w:rsidR="009D2761" w:rsidRPr="007B5051">
        <w:rPr>
          <w:rFonts w:ascii="Times New Roman" w:eastAsia="Times New Roman" w:hAnsi="Times New Roman"/>
          <w:color w:val="0D0D0D" w:themeColor="text1" w:themeTint="F2"/>
          <w:sz w:val="28"/>
          <w:szCs w:val="28"/>
          <w:lang w:val="vi-VN"/>
        </w:rPr>
        <w:t>27</w:t>
      </w:r>
      <w:r w:rsidRPr="007B5051">
        <w:rPr>
          <w:rFonts w:ascii="Times New Roman" w:eastAsia="Times New Roman" w:hAnsi="Times New Roman"/>
          <w:color w:val="0D0D0D" w:themeColor="text1" w:themeTint="F2"/>
          <w:sz w:val="28"/>
          <w:szCs w:val="28"/>
          <w:lang w:val="hu-HU"/>
        </w:rPr>
        <w:t xml:space="preserve"> nhiệm vụ chậm tiến độ của Đề án 06; các nhiệm vụ chậm tiến độ của Nghị quyết số 175/NQ-CP về triển khai Trung tâm dữ liệu quốc gia.</w:t>
      </w:r>
    </w:p>
    <w:p w14:paraId="409AA29D" w14:textId="21A96312" w:rsidR="00555A47" w:rsidRPr="007B5051" w:rsidRDefault="009B6A44" w:rsidP="008A6B36">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40"/>
        <w:ind w:firstLine="567"/>
        <w:jc w:val="both"/>
        <w:rPr>
          <w:rFonts w:ascii="Times New Roman" w:eastAsia="Times New Roman" w:hAnsi="Times New Roman"/>
          <w:color w:val="0D0D0D" w:themeColor="text1" w:themeTint="F2"/>
          <w:spacing w:val="-4"/>
          <w:sz w:val="28"/>
          <w:szCs w:val="28"/>
          <w:lang w:val="vi-VN"/>
        </w:rPr>
      </w:pPr>
      <w:r w:rsidRPr="007B5051">
        <w:rPr>
          <w:rFonts w:ascii="Times New Roman" w:eastAsia="Times New Roman" w:hAnsi="Times New Roman"/>
          <w:color w:val="0D0D0D" w:themeColor="text1" w:themeTint="F2"/>
          <w:sz w:val="28"/>
          <w:szCs w:val="28"/>
          <w:lang w:val="hu-HU"/>
        </w:rPr>
        <w:tab/>
      </w:r>
      <w:r w:rsidRPr="007B5051">
        <w:rPr>
          <w:rFonts w:ascii="Times New Roman" w:eastAsia="Times New Roman" w:hAnsi="Times New Roman"/>
          <w:b/>
          <w:bCs/>
          <w:color w:val="0D0D0D" w:themeColor="text1" w:themeTint="F2"/>
          <w:spacing w:val="-4"/>
          <w:sz w:val="28"/>
          <w:szCs w:val="28"/>
          <w:lang w:val="hu-HU"/>
        </w:rPr>
        <w:t>2.</w:t>
      </w:r>
      <w:r w:rsidRPr="007B5051">
        <w:rPr>
          <w:rFonts w:ascii="Times New Roman" w:eastAsia="Times New Roman" w:hAnsi="Times New Roman"/>
          <w:color w:val="0D0D0D" w:themeColor="text1" w:themeTint="F2"/>
          <w:spacing w:val="-4"/>
          <w:sz w:val="28"/>
          <w:szCs w:val="28"/>
          <w:lang w:val="hu-HU"/>
        </w:rPr>
        <w:t xml:space="preserve"> </w:t>
      </w:r>
      <w:r w:rsidR="009D2761" w:rsidRPr="007B5051">
        <w:rPr>
          <w:rFonts w:ascii="Times New Roman" w:eastAsia="Times New Roman" w:hAnsi="Times New Roman"/>
          <w:color w:val="0D0D0D" w:themeColor="text1" w:themeTint="F2"/>
          <w:spacing w:val="-4"/>
          <w:sz w:val="28"/>
          <w:szCs w:val="28"/>
          <w:lang w:val="vi-VN"/>
        </w:rPr>
        <w:t xml:space="preserve">Để triển khai hiệu quả </w:t>
      </w:r>
      <w:r w:rsidR="00566FA8" w:rsidRPr="007B5051">
        <w:rPr>
          <w:rFonts w:ascii="Times New Roman" w:eastAsia="Times New Roman" w:hAnsi="Times New Roman"/>
          <w:color w:val="0D0D0D" w:themeColor="text1" w:themeTint="F2"/>
          <w:spacing w:val="-4"/>
          <w:sz w:val="28"/>
          <w:szCs w:val="28"/>
          <w:lang w:val="vi-VN"/>
        </w:rPr>
        <w:t>việc xây dựng CSDL quốc gia, CSDL chuyên ngành, đề nghị các bộ, ngành, tập trung triển khai các nhiệm vụ:</w:t>
      </w:r>
    </w:p>
    <w:p w14:paraId="39D4A623" w14:textId="4C3D544B" w:rsidR="00566FA8" w:rsidRPr="007B5051" w:rsidRDefault="00566FA8" w:rsidP="00566FA8">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40"/>
        <w:ind w:firstLine="567"/>
        <w:jc w:val="both"/>
        <w:rPr>
          <w:rFonts w:ascii="Times New Roman" w:eastAsia="Times New Roman" w:hAnsi="Times New Roman"/>
          <w:b/>
          <w:bCs/>
          <w:i/>
          <w:iCs/>
          <w:color w:val="0D0D0D" w:themeColor="text1" w:themeTint="F2"/>
          <w:spacing w:val="-4"/>
          <w:sz w:val="28"/>
          <w:szCs w:val="28"/>
        </w:rPr>
      </w:pPr>
      <w:r w:rsidRPr="007B5051">
        <w:rPr>
          <w:rFonts w:ascii="Times New Roman" w:eastAsia="Times New Roman" w:hAnsi="Times New Roman"/>
          <w:color w:val="0D0D0D" w:themeColor="text1" w:themeTint="F2"/>
          <w:spacing w:val="-4"/>
          <w:sz w:val="28"/>
          <w:szCs w:val="28"/>
          <w:lang w:val="vi-VN"/>
        </w:rPr>
        <w:tab/>
      </w:r>
      <w:bookmarkStart w:id="38" w:name="_Hlk212885501"/>
      <w:r w:rsidR="00B736E4" w:rsidRPr="007B5051">
        <w:rPr>
          <w:rFonts w:ascii="Times New Roman" w:eastAsia="Times New Roman" w:hAnsi="Times New Roman"/>
          <w:b/>
          <w:bCs/>
          <w:i/>
          <w:iCs/>
          <w:color w:val="0D0D0D" w:themeColor="text1" w:themeTint="F2"/>
          <w:spacing w:val="-4"/>
          <w:sz w:val="28"/>
          <w:szCs w:val="28"/>
          <w:lang w:val="vi-VN"/>
        </w:rPr>
        <w:t>2</w:t>
      </w:r>
      <w:r w:rsidRPr="007B5051">
        <w:rPr>
          <w:rFonts w:ascii="Times New Roman" w:eastAsia="Times New Roman" w:hAnsi="Times New Roman"/>
          <w:b/>
          <w:bCs/>
          <w:i/>
          <w:iCs/>
          <w:color w:val="0D0D0D" w:themeColor="text1" w:themeTint="F2"/>
          <w:spacing w:val="-4"/>
          <w:sz w:val="28"/>
          <w:szCs w:val="28"/>
        </w:rPr>
        <w:t>.1. Nhiệm vụ chung</w:t>
      </w:r>
    </w:p>
    <w:p w14:paraId="2DF66EDF" w14:textId="79FAFA33" w:rsidR="00566FA8" w:rsidRPr="007B5051" w:rsidRDefault="00B736E4" w:rsidP="00566FA8">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40"/>
        <w:ind w:firstLine="567"/>
        <w:jc w:val="both"/>
        <w:rPr>
          <w:rFonts w:ascii="Times New Roman" w:eastAsia="Times New Roman" w:hAnsi="Times New Roman"/>
          <w:b/>
          <w:bCs/>
          <w:color w:val="0D0D0D" w:themeColor="text1" w:themeTint="F2"/>
          <w:spacing w:val="-4"/>
          <w:sz w:val="28"/>
          <w:szCs w:val="28"/>
        </w:rPr>
      </w:pPr>
      <w:r w:rsidRPr="007B5051">
        <w:rPr>
          <w:rFonts w:ascii="Times New Roman" w:eastAsia="Times New Roman" w:hAnsi="Times New Roman"/>
          <w:b/>
          <w:bCs/>
          <w:color w:val="0D0D0D" w:themeColor="text1" w:themeTint="F2"/>
          <w:spacing w:val="-4"/>
          <w:sz w:val="28"/>
          <w:szCs w:val="28"/>
          <w:lang w:val="vi-VN"/>
        </w:rPr>
        <w:tab/>
      </w:r>
      <w:r w:rsidR="00566FA8" w:rsidRPr="007B5051">
        <w:rPr>
          <w:rFonts w:ascii="Times New Roman" w:eastAsia="Times New Roman" w:hAnsi="Times New Roman"/>
          <w:b/>
          <w:bCs/>
          <w:color w:val="0D0D0D" w:themeColor="text1" w:themeTint="F2"/>
          <w:spacing w:val="-4"/>
          <w:sz w:val="28"/>
          <w:szCs w:val="28"/>
        </w:rPr>
        <w:t>(1)</w:t>
      </w:r>
      <w:r w:rsidR="00566FA8" w:rsidRPr="007B5051">
        <w:rPr>
          <w:rFonts w:ascii="Times New Roman" w:eastAsia="Times New Roman" w:hAnsi="Times New Roman"/>
          <w:color w:val="0D0D0D" w:themeColor="text1" w:themeTint="F2"/>
          <w:spacing w:val="-4"/>
          <w:sz w:val="28"/>
          <w:szCs w:val="28"/>
        </w:rPr>
        <w:t xml:space="preserve"> Các bộ, ngành khẩn trương hoàn thiện, ban hành chiến lược dữ liệu, chiến lược chuyển đổi số theo yêu cầu tại Nghị quyết 214-NQ/CP</w:t>
      </w:r>
      <w:r w:rsidR="00E66E5E" w:rsidRPr="007B5051">
        <w:rPr>
          <w:rFonts w:ascii="Times New Roman" w:eastAsia="Times New Roman" w:hAnsi="Times New Roman"/>
          <w:color w:val="0D0D0D" w:themeColor="text1" w:themeTint="F2"/>
          <w:spacing w:val="-4"/>
          <w:sz w:val="28"/>
          <w:szCs w:val="28"/>
        </w:rPr>
        <w:t xml:space="preserve">. </w:t>
      </w:r>
    </w:p>
    <w:p w14:paraId="620838E7" w14:textId="57A452CC" w:rsidR="00566FA8" w:rsidRPr="007B5051" w:rsidRDefault="00B736E4" w:rsidP="00566FA8">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40"/>
        <w:ind w:firstLine="567"/>
        <w:jc w:val="both"/>
        <w:rPr>
          <w:rFonts w:ascii="Times New Roman" w:eastAsia="Times New Roman" w:hAnsi="Times New Roman"/>
          <w:color w:val="0D0D0D" w:themeColor="text1" w:themeTint="F2"/>
          <w:spacing w:val="-4"/>
          <w:sz w:val="28"/>
          <w:szCs w:val="28"/>
        </w:rPr>
      </w:pPr>
      <w:r w:rsidRPr="007B5051">
        <w:rPr>
          <w:rFonts w:ascii="Times New Roman" w:eastAsia="Times New Roman" w:hAnsi="Times New Roman"/>
          <w:b/>
          <w:bCs/>
          <w:color w:val="0D0D0D" w:themeColor="text1" w:themeTint="F2"/>
          <w:spacing w:val="-4"/>
          <w:sz w:val="28"/>
          <w:szCs w:val="28"/>
          <w:lang w:val="vi-VN"/>
        </w:rPr>
        <w:tab/>
      </w:r>
      <w:r w:rsidR="00566FA8" w:rsidRPr="007B5051">
        <w:rPr>
          <w:rFonts w:ascii="Times New Roman" w:eastAsia="Times New Roman" w:hAnsi="Times New Roman"/>
          <w:b/>
          <w:bCs/>
          <w:color w:val="0D0D0D" w:themeColor="text1" w:themeTint="F2"/>
          <w:spacing w:val="-4"/>
          <w:sz w:val="28"/>
          <w:szCs w:val="28"/>
        </w:rPr>
        <w:t>(2)</w:t>
      </w:r>
      <w:r w:rsidR="00566FA8" w:rsidRPr="007B5051">
        <w:rPr>
          <w:rFonts w:ascii="Times New Roman" w:eastAsia="Times New Roman" w:hAnsi="Times New Roman"/>
          <w:color w:val="0D0D0D" w:themeColor="text1" w:themeTint="F2"/>
          <w:spacing w:val="-4"/>
          <w:sz w:val="28"/>
          <w:szCs w:val="28"/>
        </w:rPr>
        <w:t xml:space="preserve"> Hoàn thiện, nâng cấp, đảm bảo nền tảng, hạ tầng dữ liệu, an ninh an toàn phục vụ kết nối, chia sẻ, làm sạch dữ liệu với CSDL quốc gia về dân cư để đồng bộ về Trung tâm Dữ liệu quốc gia.</w:t>
      </w:r>
    </w:p>
    <w:p w14:paraId="707BD23A" w14:textId="346C844D" w:rsidR="00566FA8" w:rsidRPr="007B5051" w:rsidRDefault="00B736E4" w:rsidP="00566FA8">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40"/>
        <w:ind w:firstLine="567"/>
        <w:jc w:val="both"/>
        <w:rPr>
          <w:rFonts w:ascii="Times New Roman" w:eastAsia="Times New Roman" w:hAnsi="Times New Roman"/>
          <w:color w:val="0D0D0D" w:themeColor="text1" w:themeTint="F2"/>
          <w:spacing w:val="-4"/>
          <w:sz w:val="28"/>
          <w:szCs w:val="28"/>
        </w:rPr>
      </w:pPr>
      <w:r w:rsidRPr="007B5051">
        <w:rPr>
          <w:rFonts w:ascii="Times New Roman" w:eastAsia="Times New Roman" w:hAnsi="Times New Roman"/>
          <w:b/>
          <w:bCs/>
          <w:color w:val="0D0D0D" w:themeColor="text1" w:themeTint="F2"/>
          <w:spacing w:val="-4"/>
          <w:sz w:val="28"/>
          <w:szCs w:val="28"/>
          <w:lang w:val="vi-VN"/>
        </w:rPr>
        <w:tab/>
      </w:r>
      <w:r w:rsidR="00566FA8" w:rsidRPr="007B5051">
        <w:rPr>
          <w:rFonts w:ascii="Times New Roman" w:eastAsia="Times New Roman" w:hAnsi="Times New Roman"/>
          <w:b/>
          <w:bCs/>
          <w:color w:val="0D0D0D" w:themeColor="text1" w:themeTint="F2"/>
          <w:spacing w:val="-4"/>
          <w:sz w:val="28"/>
          <w:szCs w:val="28"/>
        </w:rPr>
        <w:t>(3)</w:t>
      </w:r>
      <w:r w:rsidR="00566FA8" w:rsidRPr="007B5051">
        <w:rPr>
          <w:rFonts w:ascii="Times New Roman" w:eastAsia="Times New Roman" w:hAnsi="Times New Roman"/>
          <w:color w:val="0D0D0D" w:themeColor="text1" w:themeTint="F2"/>
          <w:spacing w:val="-4"/>
          <w:sz w:val="28"/>
          <w:szCs w:val="28"/>
        </w:rPr>
        <w:t xml:space="preserve"> Các bộ, ngành chỉ đạo </w:t>
      </w:r>
      <w:r w:rsidR="00566FA8" w:rsidRPr="007B5051">
        <w:rPr>
          <w:rFonts w:ascii="Times New Roman" w:eastAsia="Times New Roman" w:hAnsi="Times New Roman"/>
          <w:color w:val="0D0D0D" w:themeColor="text1" w:themeTint="F2"/>
          <w:spacing w:val="-4"/>
          <w:sz w:val="28"/>
          <w:szCs w:val="28"/>
          <w:lang w:val="vi-VN"/>
        </w:rPr>
        <w:t xml:space="preserve">các </w:t>
      </w:r>
      <w:r w:rsidR="00566FA8" w:rsidRPr="007B5051">
        <w:rPr>
          <w:rFonts w:ascii="Times New Roman" w:eastAsia="Times New Roman" w:hAnsi="Times New Roman"/>
          <w:color w:val="0D0D0D" w:themeColor="text1" w:themeTint="F2"/>
          <w:spacing w:val="-4"/>
          <w:sz w:val="28"/>
          <w:szCs w:val="28"/>
          <w:lang w:val="en-GB"/>
        </w:rPr>
        <w:t>Vụ/ Cục nghiệp vụ của</w:t>
      </w:r>
      <w:r w:rsidR="00566FA8" w:rsidRPr="007B5051">
        <w:rPr>
          <w:rFonts w:ascii="Times New Roman" w:eastAsia="Times New Roman" w:hAnsi="Times New Roman"/>
          <w:color w:val="0D0D0D" w:themeColor="text1" w:themeTint="F2"/>
          <w:spacing w:val="-4"/>
          <w:sz w:val="28"/>
          <w:szCs w:val="28"/>
          <w:lang w:val="vi-VN"/>
        </w:rPr>
        <w:t xml:space="preserve"> Bộ, ngành khẩn trương </w:t>
      </w:r>
      <w:r w:rsidR="00566FA8" w:rsidRPr="007B5051">
        <w:rPr>
          <w:rFonts w:ascii="Times New Roman" w:eastAsia="Times New Roman" w:hAnsi="Times New Roman"/>
          <w:color w:val="0D0D0D" w:themeColor="text1" w:themeTint="F2"/>
          <w:spacing w:val="-4"/>
          <w:sz w:val="28"/>
          <w:szCs w:val="28"/>
          <w:lang w:val="en-GB"/>
        </w:rPr>
        <w:t xml:space="preserve">hoàn tất </w:t>
      </w:r>
      <w:r w:rsidR="00566FA8" w:rsidRPr="007B5051">
        <w:rPr>
          <w:rFonts w:ascii="Times New Roman" w:eastAsia="Times New Roman" w:hAnsi="Times New Roman"/>
          <w:color w:val="0D0D0D" w:themeColor="text1" w:themeTint="F2"/>
          <w:spacing w:val="-4"/>
          <w:sz w:val="28"/>
          <w:szCs w:val="28"/>
          <w:lang w:val="vi-VN"/>
        </w:rPr>
        <w:t>xây dựng Kế hoạch triển khai xây dựng đối với từng CSDL</w:t>
      </w:r>
      <w:r w:rsidR="00566FA8" w:rsidRPr="007B5051">
        <w:rPr>
          <w:rFonts w:ascii="Times New Roman" w:eastAsia="Times New Roman" w:hAnsi="Times New Roman"/>
          <w:color w:val="0D0D0D" w:themeColor="text1" w:themeTint="F2"/>
          <w:spacing w:val="-4"/>
          <w:sz w:val="28"/>
          <w:szCs w:val="28"/>
          <w:lang w:val="en-GB"/>
        </w:rPr>
        <w:t xml:space="preserve">, </w:t>
      </w:r>
      <w:r w:rsidR="00566FA8" w:rsidRPr="007B5051">
        <w:rPr>
          <w:rFonts w:ascii="Times New Roman" w:eastAsia="Times New Roman" w:hAnsi="Times New Roman"/>
          <w:color w:val="0D0D0D" w:themeColor="text1" w:themeTint="F2"/>
          <w:spacing w:val="-4"/>
          <w:sz w:val="28"/>
          <w:szCs w:val="28"/>
        </w:rPr>
        <w:t>gửi về Tổ công tác gắn trách nhiệm của các doanh nghiệp đồng hành hỗ trợ, đôn đốc các bộ ngảnh chủ quản các CSDL để tổng hợp</w:t>
      </w:r>
      <w:r w:rsidR="00E66E5E" w:rsidRPr="007B5051">
        <w:rPr>
          <w:rFonts w:ascii="Times New Roman" w:eastAsia="Times New Roman" w:hAnsi="Times New Roman"/>
          <w:color w:val="0D0D0D" w:themeColor="text1" w:themeTint="F2"/>
          <w:spacing w:val="-4"/>
          <w:sz w:val="28"/>
          <w:szCs w:val="28"/>
        </w:rPr>
        <w:t>, hoàn thành trước ngày 15/11/2025 theo kết luận tại cuộc họp của Nhóm công tác số 3.</w:t>
      </w:r>
    </w:p>
    <w:p w14:paraId="593CF2E1" w14:textId="3D4D1B95" w:rsidR="00566FA8" w:rsidRPr="007B5051" w:rsidRDefault="00B736E4" w:rsidP="00566FA8">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40"/>
        <w:ind w:firstLine="567"/>
        <w:jc w:val="both"/>
        <w:rPr>
          <w:rFonts w:ascii="Times New Roman" w:eastAsia="Times New Roman" w:hAnsi="Times New Roman"/>
          <w:b/>
          <w:bCs/>
          <w:color w:val="0D0D0D" w:themeColor="text1" w:themeTint="F2"/>
          <w:spacing w:val="-4"/>
          <w:sz w:val="28"/>
          <w:szCs w:val="28"/>
        </w:rPr>
      </w:pPr>
      <w:r w:rsidRPr="007B5051">
        <w:rPr>
          <w:rFonts w:ascii="Times New Roman" w:eastAsia="Times New Roman" w:hAnsi="Times New Roman"/>
          <w:b/>
          <w:bCs/>
          <w:color w:val="0D0D0D" w:themeColor="text1" w:themeTint="F2"/>
          <w:spacing w:val="-4"/>
          <w:sz w:val="28"/>
          <w:szCs w:val="28"/>
          <w:lang w:val="vi-VN"/>
        </w:rPr>
        <w:tab/>
      </w:r>
      <w:r w:rsidR="00566FA8" w:rsidRPr="007B5051">
        <w:rPr>
          <w:rFonts w:ascii="Times New Roman" w:eastAsia="Times New Roman" w:hAnsi="Times New Roman"/>
          <w:b/>
          <w:bCs/>
          <w:color w:val="0D0D0D" w:themeColor="text1" w:themeTint="F2"/>
          <w:spacing w:val="-4"/>
          <w:sz w:val="28"/>
          <w:szCs w:val="28"/>
        </w:rPr>
        <w:t xml:space="preserve">(4) </w:t>
      </w:r>
      <w:r w:rsidR="00566FA8" w:rsidRPr="007B5051">
        <w:rPr>
          <w:rFonts w:ascii="Times New Roman" w:eastAsia="Times New Roman" w:hAnsi="Times New Roman"/>
          <w:color w:val="0D0D0D" w:themeColor="text1" w:themeTint="F2"/>
          <w:spacing w:val="-4"/>
          <w:sz w:val="28"/>
          <w:szCs w:val="28"/>
        </w:rPr>
        <w:t>Các đồng chí Bộ trưởng, đồng chí Thứ trưởng phụ trách lĩnh vực của các Bộ (Giáo dục và Đào tạo, Y tế, Công Thương, Nông nghiệp và Môi trường, Ngoại giao, Văn hoá, Thể thao &amp; Du lịch) nêu gương trách nhiệm người đứng đầu, chỉ đạo các đơn vị chức năng khẩn trương xây dựng các CSDL nguy cơ không đảm bảo tiến độ; nâng cao công tác phối hợp, trao đổi giữa các đơn vị bộ, ngành với tập đoàn, doanh nghiệp đồng hành; có cam kết và chịu trách nhiệm trước Ban Chỉ đạo TW về triển khai các nhiệm vụ được giao tại Thông báo kết luận số 44/TGV.</w:t>
      </w:r>
    </w:p>
    <w:p w14:paraId="123E8CAA" w14:textId="354E959C" w:rsidR="00566FA8" w:rsidRPr="007B5051" w:rsidRDefault="00566FA8" w:rsidP="00566FA8">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40"/>
        <w:ind w:firstLine="567"/>
        <w:jc w:val="both"/>
        <w:rPr>
          <w:rFonts w:ascii="Times New Roman" w:eastAsia="Times New Roman" w:hAnsi="Times New Roman"/>
          <w:color w:val="0D0D0D" w:themeColor="text1" w:themeTint="F2"/>
          <w:sz w:val="28"/>
          <w:szCs w:val="28"/>
        </w:rPr>
      </w:pPr>
      <w:r w:rsidRPr="007B5051">
        <w:rPr>
          <w:rFonts w:ascii="Times New Roman" w:eastAsia="Times New Roman" w:hAnsi="Times New Roman"/>
          <w:b/>
          <w:bCs/>
          <w:color w:val="0D0D0D" w:themeColor="text1" w:themeTint="F2"/>
          <w:sz w:val="28"/>
          <w:szCs w:val="28"/>
          <w:lang w:val="vi-VN"/>
        </w:rPr>
        <w:tab/>
      </w:r>
      <w:r w:rsidRPr="007B5051">
        <w:rPr>
          <w:rFonts w:ascii="Times New Roman" w:eastAsia="Times New Roman" w:hAnsi="Times New Roman"/>
          <w:b/>
          <w:bCs/>
          <w:color w:val="0D0D0D" w:themeColor="text1" w:themeTint="F2"/>
          <w:sz w:val="28"/>
          <w:szCs w:val="28"/>
        </w:rPr>
        <w:t>(5)</w:t>
      </w:r>
      <w:r w:rsidRPr="007B5051">
        <w:rPr>
          <w:rFonts w:ascii="Times New Roman" w:eastAsia="Times New Roman" w:hAnsi="Times New Roman"/>
          <w:b/>
          <w:bCs/>
          <w:i/>
          <w:iCs/>
          <w:color w:val="0D0D0D" w:themeColor="text1" w:themeTint="F2"/>
          <w:sz w:val="28"/>
          <w:szCs w:val="28"/>
        </w:rPr>
        <w:t xml:space="preserve"> </w:t>
      </w:r>
      <w:r w:rsidRPr="007B5051">
        <w:rPr>
          <w:rFonts w:ascii="Times New Roman" w:eastAsia="Times New Roman" w:hAnsi="Times New Roman"/>
          <w:color w:val="0D0D0D" w:themeColor="text1" w:themeTint="F2"/>
          <w:sz w:val="28"/>
          <w:szCs w:val="28"/>
        </w:rPr>
        <w:t>Rà soát khắc phục dứt điểm những bất cập hiện nay nhất là các vấn đề liên quan đén thực hiện thủ tục hành chính và cung cấp dịch vụ công trực tuyến bảo đảm thuận lợi cho người dân, doanh nghiệp đáp ứng yêu cầu của tổ chức chính quyền 2 cấp.</w:t>
      </w:r>
    </w:p>
    <w:p w14:paraId="04A710F5" w14:textId="0925D946" w:rsidR="00566FA8" w:rsidRPr="007B5051" w:rsidRDefault="00566FA8" w:rsidP="00566FA8">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40"/>
        <w:ind w:firstLine="567"/>
        <w:jc w:val="both"/>
        <w:rPr>
          <w:rFonts w:ascii="Times New Roman" w:eastAsia="Times New Roman" w:hAnsi="Times New Roman"/>
          <w:color w:val="0D0D0D" w:themeColor="text1" w:themeTint="F2"/>
          <w:sz w:val="28"/>
          <w:szCs w:val="28"/>
        </w:rPr>
      </w:pPr>
      <w:r w:rsidRPr="007B5051">
        <w:rPr>
          <w:rFonts w:ascii="Times New Roman" w:eastAsia="Times New Roman" w:hAnsi="Times New Roman"/>
          <w:b/>
          <w:bCs/>
          <w:color w:val="0D0D0D" w:themeColor="text1" w:themeTint="F2"/>
          <w:sz w:val="28"/>
          <w:szCs w:val="28"/>
          <w:lang w:val="vi-VN"/>
        </w:rPr>
        <w:tab/>
      </w:r>
      <w:r w:rsidRPr="007B5051">
        <w:rPr>
          <w:rFonts w:ascii="Times New Roman" w:eastAsia="Times New Roman" w:hAnsi="Times New Roman"/>
          <w:b/>
          <w:bCs/>
          <w:color w:val="0D0D0D" w:themeColor="text1" w:themeTint="F2"/>
          <w:sz w:val="28"/>
          <w:szCs w:val="28"/>
        </w:rPr>
        <w:t xml:space="preserve">(6) </w:t>
      </w:r>
      <w:r w:rsidRPr="007B5051">
        <w:rPr>
          <w:rFonts w:ascii="Times New Roman" w:eastAsia="Times New Roman" w:hAnsi="Times New Roman"/>
          <w:color w:val="0D0D0D" w:themeColor="text1" w:themeTint="F2"/>
          <w:sz w:val="28"/>
          <w:szCs w:val="28"/>
        </w:rPr>
        <w:t>Tập trung hoàn thiện nền tảng, CSDL tập trung đáp ứng nghiệp vụ và đảm bảo hạ tầng, an ninh an toàn phục vụ kết nối liên thông đến toàn bộ hệ thống chính trị.</w:t>
      </w:r>
      <w:r w:rsidR="00DB78EC" w:rsidRPr="007B5051">
        <w:rPr>
          <w:rFonts w:ascii="Times New Roman" w:eastAsia="Times New Roman" w:hAnsi="Times New Roman"/>
          <w:color w:val="0D0D0D" w:themeColor="text1" w:themeTint="F2"/>
          <w:sz w:val="28"/>
          <w:szCs w:val="28"/>
        </w:rPr>
        <w:t xml:space="preserve"> </w:t>
      </w:r>
    </w:p>
    <w:p w14:paraId="18422727" w14:textId="64B2F5A8" w:rsidR="00566FA8" w:rsidRPr="007B5051" w:rsidRDefault="00566FA8" w:rsidP="00566FA8">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40"/>
        <w:ind w:firstLine="567"/>
        <w:jc w:val="both"/>
        <w:rPr>
          <w:rFonts w:ascii="Times New Roman" w:eastAsia="Times New Roman" w:hAnsi="Times New Roman"/>
          <w:b/>
          <w:bCs/>
          <w:i/>
          <w:iCs/>
          <w:color w:val="0D0D0D" w:themeColor="text1" w:themeTint="F2"/>
          <w:spacing w:val="-4"/>
          <w:sz w:val="28"/>
          <w:szCs w:val="28"/>
        </w:rPr>
      </w:pPr>
      <w:r w:rsidRPr="007B5051">
        <w:rPr>
          <w:rFonts w:ascii="Times New Roman" w:eastAsia="Times New Roman" w:hAnsi="Times New Roman"/>
          <w:b/>
          <w:bCs/>
          <w:i/>
          <w:iCs/>
          <w:color w:val="0D0D0D" w:themeColor="text1" w:themeTint="F2"/>
          <w:sz w:val="28"/>
          <w:szCs w:val="28"/>
          <w:lang w:val="vi-VN"/>
        </w:rPr>
        <w:tab/>
      </w:r>
      <w:r w:rsidR="00B736E4" w:rsidRPr="007B5051">
        <w:rPr>
          <w:rFonts w:ascii="Times New Roman" w:eastAsia="Times New Roman" w:hAnsi="Times New Roman"/>
          <w:b/>
          <w:bCs/>
          <w:i/>
          <w:iCs/>
          <w:color w:val="0D0D0D" w:themeColor="text1" w:themeTint="F2"/>
          <w:sz w:val="28"/>
          <w:szCs w:val="28"/>
          <w:lang w:val="vi-VN"/>
        </w:rPr>
        <w:t>2</w:t>
      </w:r>
      <w:r w:rsidRPr="007B5051">
        <w:rPr>
          <w:rFonts w:ascii="Times New Roman" w:eastAsia="Times New Roman" w:hAnsi="Times New Roman"/>
          <w:b/>
          <w:bCs/>
          <w:i/>
          <w:iCs/>
          <w:color w:val="0D0D0D" w:themeColor="text1" w:themeTint="F2"/>
          <w:sz w:val="28"/>
          <w:szCs w:val="28"/>
        </w:rPr>
        <w:t>.2. Nhiệm</w:t>
      </w:r>
      <w:r w:rsidRPr="007B5051">
        <w:rPr>
          <w:rFonts w:ascii="Times New Roman" w:eastAsia="Times New Roman" w:hAnsi="Times New Roman"/>
          <w:b/>
          <w:bCs/>
          <w:i/>
          <w:iCs/>
          <w:color w:val="0D0D0D" w:themeColor="text1" w:themeTint="F2"/>
          <w:spacing w:val="-4"/>
          <w:sz w:val="28"/>
          <w:szCs w:val="28"/>
        </w:rPr>
        <w:t xml:space="preserve"> vụ cụ thể của bộ, ngành</w:t>
      </w:r>
    </w:p>
    <w:p w14:paraId="3CE4B3B9" w14:textId="40872C49" w:rsidR="00566FA8" w:rsidRPr="007B5051" w:rsidRDefault="00B736E4" w:rsidP="00566FA8">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40"/>
        <w:ind w:firstLine="567"/>
        <w:jc w:val="both"/>
        <w:rPr>
          <w:rFonts w:ascii="Times New Roman" w:eastAsia="Times New Roman" w:hAnsi="Times New Roman"/>
          <w:b/>
          <w:bCs/>
          <w:color w:val="0D0D0D" w:themeColor="text1" w:themeTint="F2"/>
          <w:spacing w:val="-4"/>
          <w:sz w:val="28"/>
          <w:szCs w:val="28"/>
        </w:rPr>
      </w:pPr>
      <w:r w:rsidRPr="007B5051">
        <w:rPr>
          <w:rFonts w:ascii="Times New Roman" w:eastAsia="Times New Roman" w:hAnsi="Times New Roman"/>
          <w:b/>
          <w:bCs/>
          <w:color w:val="0D0D0D" w:themeColor="text1" w:themeTint="F2"/>
          <w:spacing w:val="-4"/>
          <w:sz w:val="28"/>
          <w:szCs w:val="28"/>
          <w:lang w:val="vi-VN"/>
        </w:rPr>
        <w:tab/>
      </w:r>
      <w:r w:rsidR="00566FA8" w:rsidRPr="007B5051">
        <w:rPr>
          <w:rFonts w:ascii="Times New Roman" w:eastAsia="Times New Roman" w:hAnsi="Times New Roman"/>
          <w:b/>
          <w:bCs/>
          <w:color w:val="0D0D0D" w:themeColor="text1" w:themeTint="F2"/>
          <w:spacing w:val="-4"/>
          <w:sz w:val="28"/>
          <w:szCs w:val="28"/>
        </w:rPr>
        <w:t xml:space="preserve">(1) Bộ </w:t>
      </w:r>
      <w:bookmarkStart w:id="39" w:name="_Hlk213144613"/>
      <w:r w:rsidR="00566FA8" w:rsidRPr="007B5051">
        <w:rPr>
          <w:rFonts w:ascii="Times New Roman" w:eastAsia="Times New Roman" w:hAnsi="Times New Roman"/>
          <w:b/>
          <w:bCs/>
          <w:color w:val="0D0D0D" w:themeColor="text1" w:themeTint="F2"/>
          <w:spacing w:val="-4"/>
          <w:sz w:val="28"/>
          <w:szCs w:val="28"/>
        </w:rPr>
        <w:t xml:space="preserve">Khoa học và Công nghệ </w:t>
      </w:r>
      <w:bookmarkEnd w:id="39"/>
      <w:r w:rsidR="00566FA8" w:rsidRPr="007B5051">
        <w:rPr>
          <w:rFonts w:ascii="Times New Roman" w:eastAsia="Times New Roman" w:hAnsi="Times New Roman"/>
          <w:color w:val="0D0D0D" w:themeColor="text1" w:themeTint="F2"/>
          <w:spacing w:val="-4"/>
          <w:sz w:val="28"/>
          <w:szCs w:val="28"/>
        </w:rPr>
        <w:t>khẩn trương xem xét, thẩm định và phê duyệt hồ sơ đăng ký, đề xuất kinh phí của các Bộ, ngành phục vụ nhiệm vụ theo đúng quy định để Bộ Tài chính tổng hợp, trình Chính phủ phê duyệt.</w:t>
      </w:r>
    </w:p>
    <w:p w14:paraId="2CCF8EA9" w14:textId="304A2637" w:rsidR="00566FA8" w:rsidRPr="007B5051" w:rsidRDefault="00566FA8" w:rsidP="00566FA8">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40"/>
        <w:ind w:firstLine="567"/>
        <w:jc w:val="both"/>
        <w:rPr>
          <w:rFonts w:ascii="Times New Roman" w:eastAsia="Times New Roman" w:hAnsi="Times New Roman"/>
          <w:color w:val="0D0D0D" w:themeColor="text1" w:themeTint="F2"/>
          <w:spacing w:val="-4"/>
          <w:sz w:val="28"/>
          <w:szCs w:val="28"/>
          <w:lang w:val="en-GB"/>
        </w:rPr>
      </w:pPr>
      <w:r w:rsidRPr="007B5051">
        <w:rPr>
          <w:rFonts w:ascii="Times New Roman" w:eastAsia="Times New Roman" w:hAnsi="Times New Roman"/>
          <w:b/>
          <w:bCs/>
          <w:color w:val="0D0D0D" w:themeColor="text1" w:themeTint="F2"/>
          <w:spacing w:val="-4"/>
          <w:sz w:val="28"/>
          <w:szCs w:val="28"/>
          <w:lang w:val="vi-VN"/>
        </w:rPr>
        <w:tab/>
      </w:r>
      <w:r w:rsidRPr="007B5051">
        <w:rPr>
          <w:rFonts w:ascii="Times New Roman" w:eastAsia="Times New Roman" w:hAnsi="Times New Roman"/>
          <w:b/>
          <w:bCs/>
          <w:color w:val="0D0D0D" w:themeColor="text1" w:themeTint="F2"/>
          <w:spacing w:val="-4"/>
          <w:sz w:val="28"/>
          <w:szCs w:val="28"/>
        </w:rPr>
        <w:t xml:space="preserve">(2) Bộ Tài chính </w:t>
      </w:r>
      <w:r w:rsidRPr="007B5051">
        <w:rPr>
          <w:rFonts w:ascii="Times New Roman" w:eastAsia="Times New Roman" w:hAnsi="Times New Roman"/>
          <w:color w:val="0D0D0D" w:themeColor="text1" w:themeTint="F2"/>
          <w:spacing w:val="-4"/>
          <w:sz w:val="28"/>
          <w:szCs w:val="28"/>
          <w:lang w:val="en-GB"/>
        </w:rPr>
        <w:t>chủ động phối hợp chặt chẽ với Bộ Khoa học và Công nghệ trong việc tổng hợp hồ sơ đăng ký kinh phí; đồng thời tham mưu, trình Chính phủ xem xét, phê duyệt kế hoạch phân bổ kinh phí theo đúng quy định, bảo đảm tính khả thi và đồng bộ giữa các dự án.</w:t>
      </w:r>
    </w:p>
    <w:p w14:paraId="31A0A3B1" w14:textId="44B764D3" w:rsidR="00566FA8" w:rsidRPr="007B5051" w:rsidRDefault="00566FA8" w:rsidP="00566FA8">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40"/>
        <w:ind w:firstLine="567"/>
        <w:jc w:val="both"/>
        <w:rPr>
          <w:rFonts w:ascii="Times New Roman" w:eastAsia="Times New Roman" w:hAnsi="Times New Roman"/>
          <w:b/>
          <w:bCs/>
          <w:i/>
          <w:iCs/>
          <w:color w:val="0D0D0D" w:themeColor="text1" w:themeTint="F2"/>
          <w:spacing w:val="-4"/>
          <w:sz w:val="28"/>
          <w:szCs w:val="28"/>
          <w:lang w:val="en-GB"/>
        </w:rPr>
      </w:pPr>
      <w:r w:rsidRPr="007B5051">
        <w:rPr>
          <w:rFonts w:ascii="Times New Roman" w:eastAsia="Times New Roman" w:hAnsi="Times New Roman"/>
          <w:b/>
          <w:bCs/>
          <w:i/>
          <w:iCs/>
          <w:color w:val="0D0D0D" w:themeColor="text1" w:themeTint="F2"/>
          <w:spacing w:val="-4"/>
          <w:sz w:val="28"/>
          <w:szCs w:val="28"/>
          <w:lang w:val="vi-VN"/>
        </w:rPr>
        <w:tab/>
      </w:r>
      <w:r w:rsidR="00B736E4" w:rsidRPr="007B5051">
        <w:rPr>
          <w:rFonts w:ascii="Times New Roman" w:eastAsia="Times New Roman" w:hAnsi="Times New Roman"/>
          <w:b/>
          <w:bCs/>
          <w:i/>
          <w:iCs/>
          <w:color w:val="0D0D0D" w:themeColor="text1" w:themeTint="F2"/>
          <w:spacing w:val="-4"/>
          <w:sz w:val="28"/>
          <w:szCs w:val="28"/>
          <w:lang w:val="vi-VN"/>
        </w:rPr>
        <w:t>2</w:t>
      </w:r>
      <w:r w:rsidRPr="007B5051">
        <w:rPr>
          <w:rFonts w:ascii="Times New Roman" w:eastAsia="Times New Roman" w:hAnsi="Times New Roman"/>
          <w:b/>
          <w:bCs/>
          <w:i/>
          <w:iCs/>
          <w:color w:val="0D0D0D" w:themeColor="text1" w:themeTint="F2"/>
          <w:spacing w:val="-4"/>
          <w:sz w:val="28"/>
          <w:szCs w:val="28"/>
          <w:lang w:val="en-GB"/>
        </w:rPr>
        <w:t>.3. Nhiệm vụ cụ thể của các tập đoàn, doanh nghiệp đồng hành</w:t>
      </w:r>
    </w:p>
    <w:p w14:paraId="7AB47CE9" w14:textId="7373F54F" w:rsidR="00566FA8" w:rsidRPr="007B5051" w:rsidRDefault="00566FA8" w:rsidP="00566FA8">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40"/>
        <w:ind w:firstLine="567"/>
        <w:jc w:val="both"/>
        <w:rPr>
          <w:rFonts w:ascii="Times New Roman" w:eastAsia="Times New Roman" w:hAnsi="Times New Roman"/>
          <w:color w:val="0D0D0D" w:themeColor="text1" w:themeTint="F2"/>
          <w:spacing w:val="-4"/>
          <w:sz w:val="28"/>
          <w:szCs w:val="28"/>
          <w:lang w:val="en-GB"/>
        </w:rPr>
      </w:pPr>
      <w:r w:rsidRPr="007B5051">
        <w:rPr>
          <w:rFonts w:ascii="Times New Roman" w:eastAsia="Times New Roman" w:hAnsi="Times New Roman"/>
          <w:b/>
          <w:bCs/>
          <w:color w:val="0D0D0D" w:themeColor="text1" w:themeTint="F2"/>
          <w:spacing w:val="-4"/>
          <w:sz w:val="28"/>
          <w:szCs w:val="28"/>
          <w:lang w:val="vi-VN"/>
        </w:rPr>
        <w:tab/>
      </w:r>
      <w:r w:rsidRPr="007B5051">
        <w:rPr>
          <w:rFonts w:ascii="Times New Roman" w:eastAsia="Times New Roman" w:hAnsi="Times New Roman"/>
          <w:b/>
          <w:bCs/>
          <w:color w:val="0D0D0D" w:themeColor="text1" w:themeTint="F2"/>
          <w:spacing w:val="-4"/>
          <w:sz w:val="28"/>
          <w:szCs w:val="28"/>
          <w:lang w:val="en-GB"/>
        </w:rPr>
        <w:t>(1)</w:t>
      </w:r>
      <w:r w:rsidRPr="007B5051">
        <w:rPr>
          <w:rFonts w:ascii="Times New Roman" w:eastAsia="Times New Roman" w:hAnsi="Times New Roman"/>
          <w:color w:val="0D0D0D" w:themeColor="text1" w:themeTint="F2"/>
          <w:spacing w:val="-4"/>
          <w:sz w:val="28"/>
          <w:szCs w:val="28"/>
          <w:lang w:val="en-GB"/>
        </w:rPr>
        <w:t xml:space="preserve"> Các tập đoàn, doanh nghiệp đồng hành, đặc biệt những tập đoàn, doanh nghiệp chủ trì nêu cao tinh thần trách nhiệm, khẩn trương củng cố bộ máy triển khai chuyên trách cho từng Bộ, ngành; cử rõ đầu mối kỹ thuật, đầu mối điều phối và nhân sự thường trực tại các Bộ, ngành để hỗ trợ trực tiếp trong quá trình rà soát, hoàn thiện, vận hành, đảm bảo tiến độ đặt ra; định kỳ hằng tuần có báo cáo tiến độ, khó khăn, đề xuất cụ thể để Tổ Công tác tổng hợp, xử lý kịp thời.</w:t>
      </w:r>
    </w:p>
    <w:p w14:paraId="7928FF03" w14:textId="4555463A" w:rsidR="00566FA8" w:rsidRPr="007B5051" w:rsidRDefault="00566FA8" w:rsidP="00566FA8">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40"/>
        <w:ind w:firstLine="567"/>
        <w:jc w:val="both"/>
        <w:rPr>
          <w:rFonts w:ascii="Times New Roman" w:eastAsia="Times New Roman" w:hAnsi="Times New Roman"/>
          <w:color w:val="0D0D0D" w:themeColor="text1" w:themeTint="F2"/>
          <w:spacing w:val="-4"/>
          <w:sz w:val="28"/>
          <w:szCs w:val="28"/>
          <w:lang w:val="en-GB"/>
        </w:rPr>
      </w:pPr>
      <w:r w:rsidRPr="007B5051">
        <w:rPr>
          <w:rFonts w:ascii="Times New Roman" w:eastAsia="Times New Roman" w:hAnsi="Times New Roman"/>
          <w:b/>
          <w:bCs/>
          <w:color w:val="0D0D0D" w:themeColor="text1" w:themeTint="F2"/>
          <w:spacing w:val="-4"/>
          <w:sz w:val="28"/>
          <w:szCs w:val="28"/>
          <w:lang w:val="vi-VN"/>
        </w:rPr>
        <w:tab/>
      </w:r>
      <w:r w:rsidRPr="007B5051">
        <w:rPr>
          <w:rFonts w:ascii="Times New Roman" w:eastAsia="Times New Roman" w:hAnsi="Times New Roman"/>
          <w:b/>
          <w:bCs/>
          <w:color w:val="0D0D0D" w:themeColor="text1" w:themeTint="F2"/>
          <w:spacing w:val="-4"/>
          <w:sz w:val="28"/>
          <w:szCs w:val="28"/>
          <w:lang w:val="en-GB"/>
        </w:rPr>
        <w:t>(2)</w:t>
      </w:r>
      <w:r w:rsidRPr="007B5051">
        <w:rPr>
          <w:rFonts w:ascii="Times New Roman" w:eastAsia="Times New Roman" w:hAnsi="Times New Roman"/>
          <w:color w:val="0D0D0D" w:themeColor="text1" w:themeTint="F2"/>
          <w:spacing w:val="-4"/>
          <w:sz w:val="28"/>
          <w:szCs w:val="28"/>
          <w:lang w:val="en-GB"/>
        </w:rPr>
        <w:t xml:space="preserve"> Các doanh nghiệp đồng hành cần chủ động hỗ trợ, thúc đẩy các Bộ, ngành chuẩn hóa quy trình, biểu mẫu nghiệp vụ, chuẩn kỹ thuật chia sẻ dữ liệu, đảm bảo các tiêu chuẩn ATTT hiện hành; khẩn trương hoàn thiện, ban hành Chiến lược dữ liệu, Chiến lược chuyển đổi số của đơn vị theo lộ trình tại Nghị quyết 214/NQ-CP ngày 23/7/2025 của Chính phủ.</w:t>
      </w:r>
    </w:p>
    <w:p w14:paraId="34CC0669" w14:textId="738EB8D2" w:rsidR="00566FA8" w:rsidRPr="007B5051" w:rsidRDefault="00566FA8" w:rsidP="00566FA8">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40"/>
        <w:ind w:firstLine="567"/>
        <w:jc w:val="both"/>
        <w:rPr>
          <w:rFonts w:ascii="Times New Roman" w:eastAsia="Times New Roman" w:hAnsi="Times New Roman"/>
          <w:color w:val="0D0D0D" w:themeColor="text1" w:themeTint="F2"/>
          <w:spacing w:val="-4"/>
          <w:sz w:val="28"/>
          <w:szCs w:val="28"/>
          <w:lang w:val="en-GB"/>
        </w:rPr>
      </w:pPr>
      <w:r w:rsidRPr="007B5051">
        <w:rPr>
          <w:rFonts w:ascii="Times New Roman" w:eastAsia="Times New Roman" w:hAnsi="Times New Roman"/>
          <w:b/>
          <w:bCs/>
          <w:color w:val="0D0D0D" w:themeColor="text1" w:themeTint="F2"/>
          <w:spacing w:val="-4"/>
          <w:sz w:val="28"/>
          <w:szCs w:val="28"/>
          <w:lang w:val="vi-VN"/>
        </w:rPr>
        <w:tab/>
      </w:r>
      <w:r w:rsidRPr="007B5051">
        <w:rPr>
          <w:rFonts w:ascii="Times New Roman" w:eastAsia="Times New Roman" w:hAnsi="Times New Roman"/>
          <w:b/>
          <w:bCs/>
          <w:color w:val="0D0D0D" w:themeColor="text1" w:themeTint="F2"/>
          <w:spacing w:val="-4"/>
          <w:sz w:val="28"/>
          <w:szCs w:val="28"/>
          <w:lang w:val="en-GB"/>
        </w:rPr>
        <w:t>(3)</w:t>
      </w:r>
      <w:r w:rsidRPr="007B5051">
        <w:rPr>
          <w:rFonts w:ascii="Times New Roman" w:eastAsia="Times New Roman" w:hAnsi="Times New Roman"/>
          <w:color w:val="0D0D0D" w:themeColor="text1" w:themeTint="F2"/>
          <w:spacing w:val="-4"/>
          <w:sz w:val="28"/>
          <w:szCs w:val="28"/>
          <w:lang w:val="en-GB"/>
        </w:rPr>
        <w:t xml:space="preserve"> Khẩn trương hoàn thiện hồ sơ, ký kết hợp đồng giữa các Bộ, ngành và doanh nghiệp đồng hành theo đúng quy định pháp luật để làm căn cứ pháp lý triển khai, bố trí nguồn lực, tạm ứng hoặc thanh toán chi phí kỹ thuật; tránh tình trạng doanh nghiệp “chờ kinh phí” nên không bố trí nhân lực hoặc làm gián đoạn tiến độ. Đối với các Bộ, ngành chưa đăng ký kinh phí hoặc chưa có hồ sơ hợp lệ, đề nghị phối hợp, hỗ trợ lập hồ sơ đúng biểu mẫu, đúng thời hạn để gửi Bộ Khoa học và Công nghệ, Bộ Tài chính trong tháng 11/2025.</w:t>
      </w:r>
    </w:p>
    <w:bookmarkEnd w:id="38"/>
    <w:p w14:paraId="69C409E6" w14:textId="6E0B3FC7" w:rsidR="008B4733" w:rsidRPr="007B5051" w:rsidRDefault="009B6A44" w:rsidP="008A6B36">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40"/>
        <w:ind w:firstLine="567"/>
        <w:jc w:val="both"/>
        <w:rPr>
          <w:rFonts w:ascii="Times New Roman Bold" w:eastAsia="Times New Roman" w:hAnsi="Times New Roman Bold"/>
          <w:b/>
          <w:bCs/>
          <w:color w:val="0D0D0D" w:themeColor="text1" w:themeTint="F2"/>
          <w:spacing w:val="-6"/>
          <w:sz w:val="26"/>
          <w:szCs w:val="26"/>
          <w:lang w:val="hu-HU"/>
        </w:rPr>
      </w:pPr>
      <w:r w:rsidRPr="007B5051">
        <w:rPr>
          <w:rFonts w:ascii="Times New Roman" w:eastAsia="Times New Roman" w:hAnsi="Times New Roman"/>
          <w:color w:val="0D0D0D" w:themeColor="text1" w:themeTint="F2"/>
          <w:sz w:val="28"/>
          <w:szCs w:val="28"/>
          <w:lang w:val="hu-HU"/>
        </w:rPr>
        <w:tab/>
      </w:r>
      <w:r w:rsidR="00E7647C" w:rsidRPr="007B5051">
        <w:rPr>
          <w:rFonts w:ascii="Times New Roman Bold" w:eastAsia="Times New Roman" w:hAnsi="Times New Roman Bold"/>
          <w:b/>
          <w:bCs/>
          <w:color w:val="0D0D0D" w:themeColor="text1" w:themeTint="F2"/>
          <w:spacing w:val="-6"/>
          <w:sz w:val="26"/>
          <w:szCs w:val="26"/>
          <w:lang w:val="hu-HU"/>
        </w:rPr>
        <w:t>D</w:t>
      </w:r>
      <w:r w:rsidR="00134A23" w:rsidRPr="007B5051">
        <w:rPr>
          <w:rFonts w:ascii="Times New Roman Bold" w:eastAsia="Times New Roman" w:hAnsi="Times New Roman Bold"/>
          <w:b/>
          <w:bCs/>
          <w:color w:val="0D0D0D" w:themeColor="text1" w:themeTint="F2"/>
          <w:spacing w:val="-6"/>
          <w:sz w:val="26"/>
          <w:szCs w:val="26"/>
          <w:lang w:val="hu-HU"/>
        </w:rPr>
        <w:t>.</w:t>
      </w:r>
      <w:r w:rsidR="00D67C66" w:rsidRPr="007B5051">
        <w:rPr>
          <w:rFonts w:ascii="Times New Roman Bold" w:eastAsia="Times New Roman" w:hAnsi="Times New Roman Bold"/>
          <w:b/>
          <w:bCs/>
          <w:color w:val="0D0D0D" w:themeColor="text1" w:themeTint="F2"/>
          <w:spacing w:val="-6"/>
          <w:sz w:val="26"/>
          <w:szCs w:val="26"/>
          <w:lang w:val="hu-HU"/>
        </w:rPr>
        <w:t xml:space="preserve"> </w:t>
      </w:r>
      <w:r w:rsidR="00134A23" w:rsidRPr="007B5051">
        <w:rPr>
          <w:rFonts w:ascii="Times New Roman Bold" w:eastAsia="Times New Roman" w:hAnsi="Times New Roman Bold"/>
          <w:b/>
          <w:bCs/>
          <w:color w:val="0D0D0D" w:themeColor="text1" w:themeTint="F2"/>
          <w:spacing w:val="-6"/>
          <w:sz w:val="26"/>
          <w:szCs w:val="26"/>
          <w:lang w:val="hu-HU"/>
        </w:rPr>
        <w:t>KIẾN NGHỊ, ĐỀ XUẤT</w:t>
      </w:r>
      <w:r w:rsidR="00864FA7" w:rsidRPr="007B5051">
        <w:rPr>
          <w:rFonts w:ascii="Times New Roman Bold" w:eastAsia="Times New Roman" w:hAnsi="Times New Roman Bold"/>
          <w:b/>
          <w:bCs/>
          <w:color w:val="0D0D0D" w:themeColor="text1" w:themeTint="F2"/>
          <w:spacing w:val="-6"/>
          <w:sz w:val="26"/>
          <w:szCs w:val="26"/>
          <w:lang w:val="hu-HU"/>
        </w:rPr>
        <w:t xml:space="preserve"> ĐỒNG CHÍ THỦ TƯỚNG CHÍNH PHỦ CHỈ ĐẠO</w:t>
      </w:r>
    </w:p>
    <w:p w14:paraId="7DC0BD06" w14:textId="7A104EFA" w:rsidR="001617F9" w:rsidRPr="007B5051" w:rsidRDefault="001617F9" w:rsidP="00B736E4">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40" w:line="264" w:lineRule="auto"/>
        <w:ind w:firstLine="567"/>
        <w:jc w:val="both"/>
        <w:rPr>
          <w:rFonts w:ascii="Times New Roman" w:eastAsia="Times New Roman" w:hAnsi="Times New Roman"/>
          <w:bCs/>
          <w:color w:val="0D0D0D" w:themeColor="text1" w:themeTint="F2"/>
          <w:sz w:val="28"/>
          <w:szCs w:val="28"/>
          <w:lang w:val="vi"/>
          <w14:ligatures w14:val="none"/>
        </w:rPr>
      </w:pPr>
      <w:r w:rsidRPr="007B5051">
        <w:rPr>
          <w:rFonts w:ascii="Times New Roman" w:eastAsia="Times New Roman" w:hAnsi="Times New Roman"/>
          <w:bCs/>
          <w:color w:val="0D0D0D" w:themeColor="text1" w:themeTint="F2"/>
          <w:sz w:val="28"/>
          <w:szCs w:val="28"/>
          <w:lang w:val="vi"/>
          <w14:ligatures w14:val="none"/>
        </w:rPr>
        <w:tab/>
        <w:t xml:space="preserve">Những tháng cuối năm 2025 là </w:t>
      </w:r>
      <w:r w:rsidR="001B2AD1" w:rsidRPr="007B5051">
        <w:rPr>
          <w:rFonts w:ascii="Times New Roman" w:eastAsia="Times New Roman" w:hAnsi="Times New Roman"/>
          <w:bCs/>
          <w:color w:val="0D0D0D" w:themeColor="text1" w:themeTint="F2"/>
          <w:sz w:val="28"/>
          <w:szCs w:val="28"/>
          <w:lang w:val="vi"/>
          <w14:ligatures w14:val="none"/>
        </w:rPr>
        <w:t>khoảng thời gian rất gấp rút, là thời điểm quyết định sự thành công của Đề án 06 trong toàn bộ giai đoạn từ 2022 đến nay. Ngay sau khi Phiên họp thứ năm Ban chỉ đạo của Chính phủ kết thúc, các bộ, ngành, địa phương chỉ còn một tháng để hoàn thiện những nhiệm vụ còn chậm muộn, chưa hoàn thành trước khi báo cáo kết quả với Thủ tướng Chính phủ tại Hội nghị sơ kết kết quả tình hình triển khai Đề án 06 giai đoạn 2022-2025. Vì vậy, Tổ Công tác triển khai Đề án 06, cái cách TTHC, chuyển đổi số gắn với Đê án 06 kính báo cáo, đề xuất Thủ tướng Chính phủ chỉ đạo:</w:t>
      </w:r>
    </w:p>
    <w:p w14:paraId="097CFC1D" w14:textId="2A395E80" w:rsidR="001617F9" w:rsidRPr="007B5051" w:rsidRDefault="001B2AD1" w:rsidP="00B736E4">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40" w:line="264" w:lineRule="auto"/>
        <w:ind w:firstLine="567"/>
        <w:jc w:val="both"/>
        <w:rPr>
          <w:rFonts w:ascii="Times New Roman" w:eastAsia="Times New Roman" w:hAnsi="Times New Roman"/>
          <w:b/>
          <w:color w:val="0D0D0D" w:themeColor="text1" w:themeTint="F2"/>
          <w:sz w:val="28"/>
          <w:szCs w:val="28"/>
          <w:lang w:val="vi"/>
          <w14:ligatures w14:val="none"/>
        </w:rPr>
      </w:pPr>
      <w:r w:rsidRPr="007B5051">
        <w:rPr>
          <w:rFonts w:ascii="Times New Roman" w:eastAsia="Times New Roman" w:hAnsi="Times New Roman"/>
          <w:b/>
          <w:color w:val="0D0D0D" w:themeColor="text1" w:themeTint="F2"/>
          <w:sz w:val="28"/>
          <w:szCs w:val="28"/>
          <w:lang w:val="vi"/>
          <w14:ligatures w14:val="none"/>
        </w:rPr>
        <w:tab/>
      </w:r>
      <w:r w:rsidR="001617F9" w:rsidRPr="007B5051">
        <w:rPr>
          <w:rFonts w:ascii="Times New Roman" w:eastAsia="Times New Roman" w:hAnsi="Times New Roman"/>
          <w:b/>
          <w:color w:val="0D0D0D" w:themeColor="text1" w:themeTint="F2"/>
          <w:sz w:val="28"/>
          <w:szCs w:val="28"/>
          <w:lang w:val="vi"/>
          <w14:ligatures w14:val="none"/>
        </w:rPr>
        <w:t xml:space="preserve">1. </w:t>
      </w:r>
      <w:r w:rsidRPr="007B5051">
        <w:rPr>
          <w:rFonts w:ascii="Times New Roman" w:eastAsia="Times New Roman" w:hAnsi="Times New Roman"/>
          <w:b/>
          <w:color w:val="0D0D0D" w:themeColor="text1" w:themeTint="F2"/>
          <w:sz w:val="28"/>
          <w:szCs w:val="28"/>
          <w:lang w:val="vi"/>
          <w14:ligatures w14:val="none"/>
        </w:rPr>
        <w:t>Đồng chí Bộ trưởng, trưởng ngành các bộ, ngành, cơ quan thuộc Chính phủ cam kết, chịu trách nhiệm trước Chính phủ quyết tâm hoàn thành những nhiệm vụ chậm tiến độ góp phần vào thành công chung của Đề án 06:</w:t>
      </w:r>
    </w:p>
    <w:p w14:paraId="429FD5E1" w14:textId="66208AE2" w:rsidR="00B736E4" w:rsidRPr="007B5051" w:rsidRDefault="00B736E4" w:rsidP="00B736E4">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40" w:line="264" w:lineRule="auto"/>
        <w:ind w:firstLine="567"/>
        <w:jc w:val="both"/>
        <w:rPr>
          <w:rFonts w:ascii="Times New Roman" w:eastAsia="Times New Roman" w:hAnsi="Times New Roman"/>
          <w:bCs/>
          <w:color w:val="0D0D0D" w:themeColor="text1" w:themeTint="F2"/>
          <w:sz w:val="28"/>
          <w:szCs w:val="28"/>
          <w:lang w:val="vi-VN"/>
          <w14:ligatures w14:val="none"/>
        </w:rPr>
      </w:pPr>
      <w:r w:rsidRPr="007B5051">
        <w:rPr>
          <w:rFonts w:ascii="Times New Roman" w:eastAsia="Times New Roman" w:hAnsi="Times New Roman"/>
          <w:b/>
          <w:color w:val="0D0D0D" w:themeColor="text1" w:themeTint="F2"/>
          <w:sz w:val="28"/>
          <w:szCs w:val="28"/>
          <w:lang w:val="vi"/>
          <w14:ligatures w14:val="none"/>
        </w:rPr>
        <w:tab/>
      </w:r>
      <w:r w:rsidRPr="007B5051">
        <w:rPr>
          <w:rFonts w:ascii="Times New Roman" w:eastAsia="Times New Roman" w:hAnsi="Times New Roman"/>
          <w:b/>
          <w:bCs/>
          <w:color w:val="0D0D0D" w:themeColor="text1" w:themeTint="F2"/>
          <w:sz w:val="28"/>
          <w:szCs w:val="28"/>
          <w:lang w:val="vi-VN"/>
          <w14:ligatures w14:val="none"/>
        </w:rPr>
        <w:t xml:space="preserve">(1) </w:t>
      </w:r>
      <w:r w:rsidRPr="007B5051">
        <w:rPr>
          <w:rFonts w:ascii="Times New Roman" w:eastAsia="Times New Roman" w:hAnsi="Times New Roman"/>
          <w:bCs/>
          <w:color w:val="0D0D0D" w:themeColor="text1" w:themeTint="F2"/>
          <w:sz w:val="28"/>
          <w:szCs w:val="28"/>
          <w:lang w:val="vi-VN"/>
          <w14:ligatures w14:val="none"/>
        </w:rPr>
        <w:t>Các</w:t>
      </w:r>
      <w:r w:rsidRPr="007B5051">
        <w:rPr>
          <w:rFonts w:ascii="Times New Roman" w:eastAsia="Times New Roman" w:hAnsi="Times New Roman"/>
          <w:b/>
          <w:bCs/>
          <w:color w:val="0D0D0D" w:themeColor="text1" w:themeTint="F2"/>
          <w:sz w:val="28"/>
          <w:szCs w:val="28"/>
          <w:lang w:val="vi-VN"/>
          <w14:ligatures w14:val="none"/>
        </w:rPr>
        <w:t xml:space="preserve"> </w:t>
      </w:r>
      <w:r w:rsidRPr="007B5051">
        <w:rPr>
          <w:rFonts w:ascii="Times New Roman" w:eastAsia="Times New Roman" w:hAnsi="Times New Roman"/>
          <w:bCs/>
          <w:color w:val="0D0D0D" w:themeColor="text1" w:themeTint="F2"/>
          <w:sz w:val="28"/>
          <w:szCs w:val="28"/>
          <w:lang w:val="vi-VN"/>
          <w14:ligatures w14:val="none"/>
        </w:rPr>
        <w:t>đồng chí Bộ trưởng, đồng chí Thứ trưởng phụ trách lĩnh vực của các Bộ (Giáo dục và Đào tạo, Y tế, Công Thương, Nông nghiệp và Môi trường, Ngoại giao, Văn hoá, Thể thao &amp; Du lịch) nêu gương trách nhiệm người đứng đầu, chỉ đạo các đơn vị chức năng khẩn trương xây dựng các CSDL nguy cơ không đảm bảo tiến độ; có cam kết và chịu trách nhiệm trước Ban Chỉ đạo TW về triển khai các nhiệm vụ được giao tại Thông báo kết luận số 44/TGV.</w:t>
      </w:r>
    </w:p>
    <w:p w14:paraId="08DCFBDF" w14:textId="3D081A22" w:rsidR="00B736E4" w:rsidRPr="007B5051" w:rsidRDefault="00B736E4" w:rsidP="00267FEE">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40" w:line="264" w:lineRule="auto"/>
        <w:ind w:firstLine="567"/>
        <w:jc w:val="both"/>
        <w:rPr>
          <w:rFonts w:ascii="Times New Roman" w:eastAsia="Times New Roman" w:hAnsi="Times New Roman"/>
          <w:i/>
          <w:iCs/>
          <w:color w:val="0D0D0D" w:themeColor="text1" w:themeTint="F2"/>
          <w:sz w:val="28"/>
          <w:szCs w:val="28"/>
          <w:lang w:val="vi-VN"/>
          <w14:ligatures w14:val="none"/>
        </w:rPr>
      </w:pPr>
      <w:r w:rsidRPr="007B5051">
        <w:rPr>
          <w:rFonts w:ascii="Times New Roman" w:eastAsia="Times New Roman" w:hAnsi="Times New Roman"/>
          <w:b/>
          <w:bCs/>
          <w:iCs/>
          <w:color w:val="0D0D0D" w:themeColor="text1" w:themeTint="F2"/>
          <w:sz w:val="28"/>
          <w:szCs w:val="28"/>
          <w:lang w:val="vi-VN"/>
          <w14:ligatures w14:val="none"/>
        </w:rPr>
        <w:tab/>
        <w:t>(2)</w:t>
      </w:r>
      <w:r w:rsidRPr="007B5051">
        <w:rPr>
          <w:rFonts w:ascii="Times New Roman" w:eastAsia="Times New Roman" w:hAnsi="Times New Roman"/>
          <w:bCs/>
          <w:iCs/>
          <w:color w:val="0D0D0D" w:themeColor="text1" w:themeTint="F2"/>
          <w:sz w:val="28"/>
          <w:szCs w:val="28"/>
          <w:lang w:val="vi-VN"/>
          <w14:ligatures w14:val="none"/>
        </w:rPr>
        <w:t xml:space="preserve"> C</w:t>
      </w:r>
      <w:r w:rsidRPr="007B5051">
        <w:rPr>
          <w:rFonts w:ascii="Times New Roman" w:eastAsia="Times New Roman" w:hAnsi="Times New Roman"/>
          <w:bCs/>
          <w:color w:val="0D0D0D" w:themeColor="text1" w:themeTint="F2"/>
          <w:sz w:val="28"/>
          <w:szCs w:val="28"/>
          <w:lang w:val="vi-VN"/>
          <w14:ligatures w14:val="none"/>
        </w:rPr>
        <w:t>ác bộ, ngành</w:t>
      </w:r>
      <w:r w:rsidRPr="007B5051">
        <w:rPr>
          <w:rFonts w:ascii="Times New Roman" w:eastAsia="Times New Roman" w:hAnsi="Times New Roman"/>
          <w:bCs/>
          <w:color w:val="0D0D0D" w:themeColor="text1" w:themeTint="F2"/>
          <w:sz w:val="28"/>
          <w:szCs w:val="28"/>
          <w:lang w:val="en-GB"/>
          <w14:ligatures w14:val="none"/>
        </w:rPr>
        <w:t xml:space="preserve"> còn chậm tiến độ</w:t>
      </w:r>
      <w:r w:rsidRPr="007B5051">
        <w:rPr>
          <w:rFonts w:ascii="Times New Roman" w:eastAsia="Times New Roman" w:hAnsi="Times New Roman"/>
          <w:bCs/>
          <w:color w:val="0D0D0D" w:themeColor="text1" w:themeTint="F2"/>
          <w:sz w:val="28"/>
          <w:szCs w:val="28"/>
          <w:lang w:val="vi-VN"/>
          <w14:ligatures w14:val="none"/>
        </w:rPr>
        <w:t xml:space="preserve"> khẩn trương hoàn thiện, ban hành Chiến lược dữ liệu</w:t>
      </w:r>
      <w:r w:rsidR="001B2AD1" w:rsidRPr="007B5051">
        <w:rPr>
          <w:rFonts w:ascii="Times New Roman" w:eastAsia="Times New Roman" w:hAnsi="Times New Roman"/>
          <w:bCs/>
          <w:color w:val="0D0D0D" w:themeColor="text1" w:themeTint="F2"/>
          <w:sz w:val="28"/>
          <w:szCs w:val="28"/>
          <w:lang w:val="vi-VN"/>
          <w14:ligatures w14:val="none"/>
        </w:rPr>
        <w:t xml:space="preserve"> (</w:t>
      </w:r>
      <w:r w:rsidR="00267FEE" w:rsidRPr="007B5051">
        <w:rPr>
          <w:rFonts w:ascii="Times New Roman" w:eastAsia="Times New Roman" w:hAnsi="Times New Roman"/>
          <w:b/>
          <w:i/>
          <w:iCs/>
          <w:color w:val="0D0D0D" w:themeColor="text1" w:themeTint="F2"/>
          <w:sz w:val="28"/>
          <w:szCs w:val="28"/>
          <w:lang w:val="vi-VN"/>
          <w14:ligatures w14:val="none"/>
        </w:rPr>
        <w:t xml:space="preserve">còn </w:t>
      </w:r>
      <w:r w:rsidR="007F21B5" w:rsidRPr="007B5051">
        <w:rPr>
          <w:rFonts w:ascii="Times New Roman" w:eastAsia="Times New Roman" w:hAnsi="Times New Roman"/>
          <w:b/>
          <w:i/>
          <w:iCs/>
          <w:color w:val="0D0D0D" w:themeColor="text1" w:themeTint="F2"/>
          <w:sz w:val="28"/>
          <w:szCs w:val="28"/>
          <w14:ligatures w14:val="none"/>
        </w:rPr>
        <w:t>03</w:t>
      </w:r>
      <w:r w:rsidR="00267FEE" w:rsidRPr="007B5051">
        <w:rPr>
          <w:rFonts w:ascii="Times New Roman" w:eastAsia="Times New Roman" w:hAnsi="Times New Roman"/>
          <w:b/>
          <w:i/>
          <w:iCs/>
          <w:color w:val="0D0D0D" w:themeColor="text1" w:themeTint="F2"/>
          <w:sz w:val="28"/>
          <w:szCs w:val="28"/>
          <w:lang w:val="vi-VN"/>
          <w14:ligatures w14:val="none"/>
        </w:rPr>
        <w:t xml:space="preserve"> đơn vị</w:t>
      </w:r>
      <w:r w:rsidR="00267FEE" w:rsidRPr="007B5051">
        <w:rPr>
          <w:rFonts w:ascii="Times New Roman" w:eastAsia="Times New Roman" w:hAnsi="Times New Roman"/>
          <w:bCs/>
          <w:i/>
          <w:iCs/>
          <w:color w:val="0D0D0D" w:themeColor="text1" w:themeTint="F2"/>
          <w:sz w:val="28"/>
          <w:szCs w:val="28"/>
          <w:lang w:val="vi-VN"/>
          <w14:ligatures w14:val="none"/>
        </w:rPr>
        <w:t>:</w:t>
      </w:r>
      <w:r w:rsidR="00267FEE" w:rsidRPr="007B5051">
        <w:rPr>
          <w:rFonts w:ascii="Times New Roman" w:hAnsi="Times New Roman"/>
          <w:b/>
          <w:i/>
          <w:iCs/>
          <w:color w:val="0D0D0D" w:themeColor="text1" w:themeTint="F2"/>
          <w:szCs w:val="28"/>
          <w:lang w:val="vi-VN"/>
        </w:rPr>
        <w:t xml:space="preserve"> </w:t>
      </w:r>
      <w:r w:rsidR="00267FEE" w:rsidRPr="007B5051">
        <w:rPr>
          <w:rFonts w:ascii="Times New Roman" w:eastAsia="Times New Roman" w:hAnsi="Times New Roman"/>
          <w:i/>
          <w:iCs/>
          <w:color w:val="0D0D0D" w:themeColor="text1" w:themeTint="F2"/>
          <w:sz w:val="28"/>
          <w:szCs w:val="28"/>
          <w:lang w:val="vi-VN"/>
          <w14:ligatures w14:val="none"/>
        </w:rPr>
        <w:t xml:space="preserve">Bộ Nông nghiệp và Môi trường, </w:t>
      </w:r>
      <w:r w:rsidR="00267FEE" w:rsidRPr="007B5051">
        <w:rPr>
          <w:rFonts w:ascii="Times New Roman" w:eastAsia="Times New Roman" w:hAnsi="Times New Roman"/>
          <w:i/>
          <w:iCs/>
          <w:color w:val="0D0D0D" w:themeColor="text1" w:themeTint="F2"/>
          <w:sz w:val="28"/>
          <w:szCs w:val="28"/>
          <w:lang w:val="en-GB"/>
          <w14:ligatures w14:val="none"/>
        </w:rPr>
        <w:t>Bộ Văn hóa</w:t>
      </w:r>
      <w:r w:rsidR="00267FEE" w:rsidRPr="007B5051">
        <w:rPr>
          <w:rFonts w:ascii="Times New Roman" w:eastAsia="Times New Roman" w:hAnsi="Times New Roman"/>
          <w:i/>
          <w:iCs/>
          <w:color w:val="0D0D0D" w:themeColor="text1" w:themeTint="F2"/>
          <w:sz w:val="28"/>
          <w:szCs w:val="28"/>
          <w:lang w:val="vi-VN"/>
          <w14:ligatures w14:val="none"/>
        </w:rPr>
        <w:t>,</w:t>
      </w:r>
      <w:r w:rsidR="00267FEE" w:rsidRPr="007B5051">
        <w:rPr>
          <w:rFonts w:ascii="Times New Roman" w:eastAsia="Times New Roman" w:hAnsi="Times New Roman"/>
          <w:i/>
          <w:iCs/>
          <w:color w:val="0D0D0D" w:themeColor="text1" w:themeTint="F2"/>
          <w:sz w:val="28"/>
          <w:szCs w:val="28"/>
          <w:lang w:val="en-GB"/>
          <w14:ligatures w14:val="none"/>
        </w:rPr>
        <w:t xml:space="preserve"> Thể thao </w:t>
      </w:r>
      <w:r w:rsidR="00267FEE" w:rsidRPr="007B5051">
        <w:rPr>
          <w:rFonts w:ascii="Times New Roman" w:eastAsia="Times New Roman" w:hAnsi="Times New Roman"/>
          <w:i/>
          <w:iCs/>
          <w:color w:val="0D0D0D" w:themeColor="text1" w:themeTint="F2"/>
          <w:sz w:val="28"/>
          <w:szCs w:val="28"/>
          <w:lang w:val="vi-VN"/>
          <w14:ligatures w14:val="none"/>
        </w:rPr>
        <w:t>&amp;</w:t>
      </w:r>
      <w:r w:rsidR="00267FEE" w:rsidRPr="007B5051">
        <w:rPr>
          <w:rFonts w:ascii="Times New Roman" w:eastAsia="Times New Roman" w:hAnsi="Times New Roman"/>
          <w:i/>
          <w:iCs/>
          <w:color w:val="0D0D0D" w:themeColor="text1" w:themeTint="F2"/>
          <w:sz w:val="28"/>
          <w:szCs w:val="28"/>
          <w:lang w:val="en-GB"/>
          <w14:ligatures w14:val="none"/>
        </w:rPr>
        <w:t xml:space="preserve"> Du lịch</w:t>
      </w:r>
      <w:r w:rsidR="00267FEE" w:rsidRPr="007B5051">
        <w:rPr>
          <w:rFonts w:ascii="Times New Roman" w:eastAsia="Times New Roman" w:hAnsi="Times New Roman"/>
          <w:i/>
          <w:iCs/>
          <w:color w:val="0D0D0D" w:themeColor="text1" w:themeTint="F2"/>
          <w:sz w:val="28"/>
          <w:szCs w:val="28"/>
          <w:lang w:val="vi-VN"/>
          <w14:ligatures w14:val="none"/>
        </w:rPr>
        <w:t>,</w:t>
      </w:r>
      <w:r w:rsidR="008F00CB" w:rsidRPr="007B5051">
        <w:rPr>
          <w:rFonts w:ascii="Times New Roman" w:eastAsia="Times New Roman" w:hAnsi="Times New Roman"/>
          <w:i/>
          <w:iCs/>
          <w:color w:val="0D0D0D" w:themeColor="text1" w:themeTint="F2"/>
          <w:sz w:val="28"/>
          <w:szCs w:val="28"/>
          <w:lang w:val="en-GB"/>
          <w14:ligatures w14:val="none"/>
        </w:rPr>
        <w:t xml:space="preserve"> Thanh tra Chính phủ</w:t>
      </w:r>
      <w:r w:rsidR="001B2AD1" w:rsidRPr="007B5051">
        <w:rPr>
          <w:rFonts w:ascii="Times New Roman" w:eastAsia="Times New Roman" w:hAnsi="Times New Roman"/>
          <w:bCs/>
          <w:color w:val="0D0D0D" w:themeColor="text1" w:themeTint="F2"/>
          <w:sz w:val="28"/>
          <w:szCs w:val="28"/>
          <w:lang w:val="vi-VN"/>
          <w14:ligatures w14:val="none"/>
        </w:rPr>
        <w:t>)</w:t>
      </w:r>
      <w:r w:rsidRPr="007B5051">
        <w:rPr>
          <w:rFonts w:ascii="Times New Roman" w:eastAsia="Times New Roman" w:hAnsi="Times New Roman"/>
          <w:bCs/>
          <w:color w:val="0D0D0D" w:themeColor="text1" w:themeTint="F2"/>
          <w:sz w:val="28"/>
          <w:szCs w:val="28"/>
          <w:lang w:val="vi-VN"/>
          <w14:ligatures w14:val="none"/>
        </w:rPr>
        <w:t>, Chiến lược chuyển đổi số</w:t>
      </w:r>
      <w:r w:rsidR="001B2AD1" w:rsidRPr="007B5051">
        <w:rPr>
          <w:rFonts w:ascii="Times New Roman" w:eastAsia="Times New Roman" w:hAnsi="Times New Roman"/>
          <w:bCs/>
          <w:color w:val="0D0D0D" w:themeColor="text1" w:themeTint="F2"/>
          <w:sz w:val="28"/>
          <w:szCs w:val="28"/>
          <w:lang w:val="vi-VN"/>
          <w14:ligatures w14:val="none"/>
        </w:rPr>
        <w:t xml:space="preserve"> (</w:t>
      </w:r>
      <w:r w:rsidR="00267FEE" w:rsidRPr="007B5051">
        <w:rPr>
          <w:rFonts w:ascii="Times New Roman" w:eastAsia="Times New Roman" w:hAnsi="Times New Roman"/>
          <w:b/>
          <w:i/>
          <w:iCs/>
          <w:color w:val="0D0D0D" w:themeColor="text1" w:themeTint="F2"/>
          <w:sz w:val="28"/>
          <w:szCs w:val="28"/>
          <w:lang w:val="vi-VN"/>
          <w14:ligatures w14:val="none"/>
        </w:rPr>
        <w:t xml:space="preserve">còn </w:t>
      </w:r>
      <w:r w:rsidR="008F00CB" w:rsidRPr="007B5051">
        <w:rPr>
          <w:rFonts w:ascii="Times New Roman" w:eastAsia="Times New Roman" w:hAnsi="Times New Roman"/>
          <w:b/>
          <w:i/>
          <w:iCs/>
          <w:color w:val="0D0D0D" w:themeColor="text1" w:themeTint="F2"/>
          <w:sz w:val="28"/>
          <w:szCs w:val="28"/>
          <w14:ligatures w14:val="none"/>
        </w:rPr>
        <w:t>04</w:t>
      </w:r>
      <w:r w:rsidR="00267FEE" w:rsidRPr="007B5051">
        <w:rPr>
          <w:rFonts w:ascii="Times New Roman" w:eastAsia="Times New Roman" w:hAnsi="Times New Roman"/>
          <w:b/>
          <w:i/>
          <w:iCs/>
          <w:color w:val="0D0D0D" w:themeColor="text1" w:themeTint="F2"/>
          <w:sz w:val="28"/>
          <w:szCs w:val="28"/>
          <w:lang w:val="vi-VN"/>
          <w14:ligatures w14:val="none"/>
        </w:rPr>
        <w:t xml:space="preserve"> đơn vị</w:t>
      </w:r>
      <w:r w:rsidR="00267FEE" w:rsidRPr="007B5051">
        <w:rPr>
          <w:rFonts w:ascii="Times New Roman" w:eastAsia="Times New Roman" w:hAnsi="Times New Roman"/>
          <w:bCs/>
          <w:i/>
          <w:iCs/>
          <w:color w:val="0D0D0D" w:themeColor="text1" w:themeTint="F2"/>
          <w:sz w:val="28"/>
          <w:szCs w:val="28"/>
          <w:lang w:val="vi-VN"/>
          <w14:ligatures w14:val="none"/>
        </w:rPr>
        <w:t>:</w:t>
      </w:r>
      <w:r w:rsidR="00267FEE" w:rsidRPr="007B5051">
        <w:rPr>
          <w:rFonts w:ascii="Times New Roman" w:hAnsi="Times New Roman"/>
          <w:b/>
          <w:i/>
          <w:iCs/>
          <w:color w:val="0D0D0D" w:themeColor="text1" w:themeTint="F2"/>
          <w:szCs w:val="28"/>
          <w:lang w:val="vi-VN"/>
        </w:rPr>
        <w:t xml:space="preserve"> </w:t>
      </w:r>
      <w:r w:rsidR="00267FEE" w:rsidRPr="007B5051">
        <w:rPr>
          <w:rFonts w:ascii="Times New Roman" w:eastAsia="Times New Roman" w:hAnsi="Times New Roman"/>
          <w:i/>
          <w:iCs/>
          <w:color w:val="0D0D0D" w:themeColor="text1" w:themeTint="F2"/>
          <w:sz w:val="28"/>
          <w:szCs w:val="28"/>
          <w:lang w:val="vi-VN"/>
          <w14:ligatures w14:val="none"/>
        </w:rPr>
        <w:t xml:space="preserve">Bộ Nông nghiệp và Môi trường, </w:t>
      </w:r>
      <w:r w:rsidR="00267FEE" w:rsidRPr="007B5051">
        <w:rPr>
          <w:rFonts w:ascii="Times New Roman" w:eastAsia="Times New Roman" w:hAnsi="Times New Roman"/>
          <w:i/>
          <w:iCs/>
          <w:color w:val="0D0D0D" w:themeColor="text1" w:themeTint="F2"/>
          <w:sz w:val="28"/>
          <w:szCs w:val="28"/>
          <w:lang w:val="en-GB"/>
          <w14:ligatures w14:val="none"/>
        </w:rPr>
        <w:t>Bộ Y tế</w:t>
      </w:r>
      <w:r w:rsidR="00267FEE" w:rsidRPr="007B5051">
        <w:rPr>
          <w:rFonts w:ascii="Times New Roman" w:eastAsia="Times New Roman" w:hAnsi="Times New Roman"/>
          <w:i/>
          <w:iCs/>
          <w:color w:val="0D0D0D" w:themeColor="text1" w:themeTint="F2"/>
          <w:sz w:val="28"/>
          <w:szCs w:val="28"/>
          <w:lang w:val="vi-VN"/>
          <w14:ligatures w14:val="none"/>
        </w:rPr>
        <w:t xml:space="preserve">, </w:t>
      </w:r>
      <w:r w:rsidR="00267FEE" w:rsidRPr="007B5051">
        <w:rPr>
          <w:rFonts w:ascii="Times New Roman" w:eastAsia="Times New Roman" w:hAnsi="Times New Roman"/>
          <w:i/>
          <w:iCs/>
          <w:color w:val="0D0D0D" w:themeColor="text1" w:themeTint="F2"/>
          <w:sz w:val="28"/>
          <w:szCs w:val="28"/>
          <w:lang w:val="en-GB"/>
          <w14:ligatures w14:val="none"/>
        </w:rPr>
        <w:t>Bộ Văn hóa</w:t>
      </w:r>
      <w:r w:rsidR="00267FEE" w:rsidRPr="007B5051">
        <w:rPr>
          <w:rFonts w:ascii="Times New Roman" w:eastAsia="Times New Roman" w:hAnsi="Times New Roman"/>
          <w:i/>
          <w:iCs/>
          <w:color w:val="0D0D0D" w:themeColor="text1" w:themeTint="F2"/>
          <w:sz w:val="28"/>
          <w:szCs w:val="28"/>
          <w:lang w:val="vi-VN"/>
          <w14:ligatures w14:val="none"/>
        </w:rPr>
        <w:t>,</w:t>
      </w:r>
      <w:r w:rsidR="00267FEE" w:rsidRPr="007B5051">
        <w:rPr>
          <w:rFonts w:ascii="Times New Roman" w:eastAsia="Times New Roman" w:hAnsi="Times New Roman"/>
          <w:i/>
          <w:iCs/>
          <w:color w:val="0D0D0D" w:themeColor="text1" w:themeTint="F2"/>
          <w:sz w:val="28"/>
          <w:szCs w:val="28"/>
          <w:lang w:val="en-GB"/>
          <w14:ligatures w14:val="none"/>
        </w:rPr>
        <w:t xml:space="preserve"> Thể thao </w:t>
      </w:r>
      <w:r w:rsidR="00267FEE" w:rsidRPr="007B5051">
        <w:rPr>
          <w:rFonts w:ascii="Times New Roman" w:eastAsia="Times New Roman" w:hAnsi="Times New Roman"/>
          <w:i/>
          <w:iCs/>
          <w:color w:val="0D0D0D" w:themeColor="text1" w:themeTint="F2"/>
          <w:sz w:val="28"/>
          <w:szCs w:val="28"/>
          <w:lang w:val="vi-VN"/>
          <w14:ligatures w14:val="none"/>
        </w:rPr>
        <w:t>&amp;</w:t>
      </w:r>
      <w:r w:rsidR="00267FEE" w:rsidRPr="007B5051">
        <w:rPr>
          <w:rFonts w:ascii="Times New Roman" w:eastAsia="Times New Roman" w:hAnsi="Times New Roman"/>
          <w:i/>
          <w:iCs/>
          <w:color w:val="0D0D0D" w:themeColor="text1" w:themeTint="F2"/>
          <w:sz w:val="28"/>
          <w:szCs w:val="28"/>
          <w:lang w:val="en-GB"/>
          <w14:ligatures w14:val="none"/>
        </w:rPr>
        <w:t xml:space="preserve"> Du lịch</w:t>
      </w:r>
      <w:r w:rsidR="00267FEE" w:rsidRPr="007B5051">
        <w:rPr>
          <w:rFonts w:ascii="Times New Roman" w:eastAsia="Times New Roman" w:hAnsi="Times New Roman"/>
          <w:i/>
          <w:iCs/>
          <w:color w:val="0D0D0D" w:themeColor="text1" w:themeTint="F2"/>
          <w:sz w:val="28"/>
          <w:szCs w:val="28"/>
          <w:lang w:val="vi-VN"/>
          <w14:ligatures w14:val="none"/>
        </w:rPr>
        <w:t xml:space="preserve">, </w:t>
      </w:r>
      <w:r w:rsidR="006E3EFE" w:rsidRPr="007B5051">
        <w:rPr>
          <w:rFonts w:ascii="Times New Roman" w:eastAsia="Times New Roman" w:hAnsi="Times New Roman"/>
          <w:i/>
          <w:iCs/>
          <w:color w:val="0D0D0D" w:themeColor="text1" w:themeTint="F2"/>
          <w:sz w:val="28"/>
          <w:szCs w:val="28"/>
          <w:lang w:val="en-GB"/>
          <w14:ligatures w14:val="none"/>
        </w:rPr>
        <w:t>Thanh tra Chính phủ</w:t>
      </w:r>
      <w:r w:rsidR="001B2AD1" w:rsidRPr="007B5051">
        <w:rPr>
          <w:rFonts w:ascii="Times New Roman" w:eastAsia="Times New Roman" w:hAnsi="Times New Roman"/>
          <w:bCs/>
          <w:color w:val="0D0D0D" w:themeColor="text1" w:themeTint="F2"/>
          <w:sz w:val="28"/>
          <w:szCs w:val="28"/>
          <w:lang w:val="vi-VN"/>
          <w14:ligatures w14:val="none"/>
        </w:rPr>
        <w:t>)</w:t>
      </w:r>
      <w:r w:rsidRPr="007B5051">
        <w:rPr>
          <w:rFonts w:ascii="Times New Roman" w:eastAsia="Times New Roman" w:hAnsi="Times New Roman"/>
          <w:bCs/>
          <w:color w:val="0D0D0D" w:themeColor="text1" w:themeTint="F2"/>
          <w:sz w:val="28"/>
          <w:szCs w:val="28"/>
          <w:lang w:val="en-GB"/>
          <w14:ligatures w14:val="none"/>
        </w:rPr>
        <w:t xml:space="preserve"> </w:t>
      </w:r>
      <w:r w:rsidR="00C62F48" w:rsidRPr="007B5051">
        <w:rPr>
          <w:rFonts w:ascii="Times New Roman" w:eastAsia="Times New Roman" w:hAnsi="Times New Roman"/>
          <w:bCs/>
          <w:color w:val="0D0D0D" w:themeColor="text1" w:themeTint="F2"/>
          <w:sz w:val="28"/>
          <w:szCs w:val="28"/>
          <w:lang w:val="vi-VN"/>
          <w14:ligatures w14:val="none"/>
        </w:rPr>
        <w:t xml:space="preserve">của </w:t>
      </w:r>
      <w:r w:rsidRPr="007B5051">
        <w:rPr>
          <w:rFonts w:ascii="Times New Roman" w:eastAsia="Times New Roman" w:hAnsi="Times New Roman"/>
          <w:bCs/>
          <w:color w:val="0D0D0D" w:themeColor="text1" w:themeTint="F2"/>
          <w:sz w:val="28"/>
          <w:szCs w:val="28"/>
          <w:lang w:val="en-GB"/>
          <w14:ligatures w14:val="none"/>
        </w:rPr>
        <w:t>đơn vị</w:t>
      </w:r>
      <w:r w:rsidRPr="007B5051">
        <w:rPr>
          <w:rFonts w:ascii="Times New Roman" w:eastAsia="Times New Roman" w:hAnsi="Times New Roman"/>
          <w:bCs/>
          <w:color w:val="0D0D0D" w:themeColor="text1" w:themeTint="F2"/>
          <w:sz w:val="28"/>
          <w:szCs w:val="28"/>
          <w:lang w:val="vi-VN"/>
          <w14:ligatures w14:val="none"/>
        </w:rPr>
        <w:t xml:space="preserve"> theo lộ trình tại Nghị quyết 214/NQ-CP ngày 23/7/2025 của Chính phủ.</w:t>
      </w:r>
    </w:p>
    <w:p w14:paraId="20B75967" w14:textId="2C3F47C9" w:rsidR="00B736E4" w:rsidRPr="007B5051" w:rsidRDefault="00B736E4" w:rsidP="00B736E4">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40" w:line="264" w:lineRule="auto"/>
        <w:ind w:firstLine="567"/>
        <w:jc w:val="both"/>
        <w:rPr>
          <w:rFonts w:ascii="Times New Roman" w:eastAsia="Times New Roman" w:hAnsi="Times New Roman"/>
          <w:bCs/>
          <w:color w:val="0D0D0D" w:themeColor="text1" w:themeTint="F2"/>
          <w:sz w:val="28"/>
          <w:szCs w:val="28"/>
          <w:lang w:val="en-GB"/>
          <w14:ligatures w14:val="none"/>
        </w:rPr>
      </w:pPr>
      <w:r w:rsidRPr="007B5051">
        <w:rPr>
          <w:rFonts w:ascii="Times New Roman" w:eastAsia="Times New Roman" w:hAnsi="Times New Roman"/>
          <w:b/>
          <w:bCs/>
          <w:color w:val="0D0D0D" w:themeColor="text1" w:themeTint="F2"/>
          <w:sz w:val="28"/>
          <w:szCs w:val="28"/>
          <w:lang w:val="vi-VN"/>
          <w14:ligatures w14:val="none"/>
        </w:rPr>
        <w:tab/>
        <w:t>(3)</w:t>
      </w:r>
      <w:r w:rsidRPr="007B5051">
        <w:rPr>
          <w:rFonts w:ascii="Times New Roman" w:eastAsia="Times New Roman" w:hAnsi="Times New Roman"/>
          <w:bCs/>
          <w:color w:val="0D0D0D" w:themeColor="text1" w:themeTint="F2"/>
          <w:sz w:val="28"/>
          <w:szCs w:val="28"/>
          <w:lang w:val="en-GB"/>
          <w14:ligatures w14:val="none"/>
        </w:rPr>
        <w:t xml:space="preserve"> Chỉ đạo các Vụ/ Cục nghiệp vụ được phân công khẩn trương ban hành Kế hoạch chi tiết triển khai các CSDL Quốc gia, trọng yếu, chuyên ngành</w:t>
      </w:r>
      <w:r w:rsidR="00C62F48" w:rsidRPr="007B5051">
        <w:rPr>
          <w:rFonts w:ascii="Times New Roman" w:eastAsia="Times New Roman" w:hAnsi="Times New Roman"/>
          <w:bCs/>
          <w:color w:val="0D0D0D" w:themeColor="text1" w:themeTint="F2"/>
          <w:sz w:val="28"/>
          <w:szCs w:val="28"/>
          <w:lang w:val="vi-VN"/>
          <w14:ligatures w14:val="none"/>
        </w:rPr>
        <w:t xml:space="preserve"> (</w:t>
      </w:r>
      <w:r w:rsidR="00C62F48" w:rsidRPr="007B5051">
        <w:rPr>
          <w:rFonts w:ascii="Times New Roman" w:eastAsia="Times New Roman" w:hAnsi="Times New Roman"/>
          <w:bCs/>
          <w:i/>
          <w:iCs/>
          <w:color w:val="0D0D0D" w:themeColor="text1" w:themeTint="F2"/>
          <w:sz w:val="28"/>
          <w:szCs w:val="28"/>
          <w:lang w:val="vi-VN"/>
          <w14:ligatures w14:val="none"/>
        </w:rPr>
        <w:t xml:space="preserve">còn </w:t>
      </w:r>
      <w:r w:rsidR="00C62F48" w:rsidRPr="007B5051">
        <w:rPr>
          <w:rFonts w:ascii="Times New Roman" w:eastAsia="Times New Roman" w:hAnsi="Times New Roman"/>
          <w:b/>
          <w:bCs/>
          <w:i/>
          <w:iCs/>
          <w:color w:val="0D0D0D" w:themeColor="text1" w:themeTint="F2"/>
          <w:sz w:val="28"/>
          <w:szCs w:val="28"/>
          <w:lang w:val="en-GB"/>
          <w14:ligatures w14:val="none"/>
        </w:rPr>
        <w:t>35/41</w:t>
      </w:r>
      <w:r w:rsidR="00C62F48" w:rsidRPr="007B5051">
        <w:rPr>
          <w:rFonts w:ascii="Times New Roman" w:eastAsia="Times New Roman" w:hAnsi="Times New Roman"/>
          <w:bCs/>
          <w:i/>
          <w:iCs/>
          <w:color w:val="0D0D0D" w:themeColor="text1" w:themeTint="F2"/>
          <w:sz w:val="28"/>
          <w:szCs w:val="28"/>
          <w:lang w:val="en-GB"/>
          <w14:ligatures w14:val="none"/>
        </w:rPr>
        <w:t xml:space="preserve"> CSDL ban hành Kế hoạch chi tiết triển khai</w:t>
      </w:r>
      <w:r w:rsidR="00C62F48" w:rsidRPr="007B5051">
        <w:rPr>
          <w:rStyle w:val="FootnoteReference"/>
          <w:rFonts w:ascii="Times New Roman" w:eastAsia="Times New Roman" w:hAnsi="Times New Roman"/>
          <w:bCs/>
          <w:i/>
          <w:iCs/>
          <w:color w:val="0D0D0D" w:themeColor="text1" w:themeTint="F2"/>
          <w:sz w:val="28"/>
          <w:szCs w:val="28"/>
          <w:lang w:val="en-GB"/>
          <w14:ligatures w14:val="none"/>
        </w:rPr>
        <w:footnoteReference w:id="13"/>
      </w:r>
      <w:r w:rsidR="00C62F48" w:rsidRPr="007B5051">
        <w:rPr>
          <w:rFonts w:ascii="Times New Roman" w:eastAsia="Times New Roman" w:hAnsi="Times New Roman"/>
          <w:bCs/>
          <w:color w:val="0D0D0D" w:themeColor="text1" w:themeTint="F2"/>
          <w:sz w:val="28"/>
          <w:szCs w:val="28"/>
          <w:lang w:val="vi-VN"/>
          <w14:ligatures w14:val="none"/>
        </w:rPr>
        <w:t>)</w:t>
      </w:r>
      <w:r w:rsidRPr="007B5051">
        <w:rPr>
          <w:rFonts w:ascii="Times New Roman" w:eastAsia="Times New Roman" w:hAnsi="Times New Roman"/>
          <w:bCs/>
          <w:color w:val="0D0D0D" w:themeColor="text1" w:themeTint="F2"/>
          <w:sz w:val="28"/>
          <w:szCs w:val="28"/>
          <w:lang w:val="en-GB"/>
          <w14:ligatures w14:val="none"/>
        </w:rPr>
        <w:t>.</w:t>
      </w:r>
    </w:p>
    <w:p w14:paraId="34ED9185" w14:textId="249E7973" w:rsidR="00B736E4" w:rsidRPr="007B5051" w:rsidRDefault="00B736E4" w:rsidP="00B736E4">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40" w:line="264" w:lineRule="auto"/>
        <w:ind w:firstLine="567"/>
        <w:jc w:val="both"/>
        <w:rPr>
          <w:rFonts w:ascii="Times New Roman" w:eastAsia="Times New Roman" w:hAnsi="Times New Roman"/>
          <w:bCs/>
          <w:color w:val="0D0D0D" w:themeColor="text1" w:themeTint="F2"/>
          <w:sz w:val="28"/>
          <w:szCs w:val="28"/>
          <w:lang w:val="en-GB"/>
          <w14:ligatures w14:val="none"/>
        </w:rPr>
      </w:pPr>
      <w:r w:rsidRPr="007B5051">
        <w:rPr>
          <w:rFonts w:ascii="Times New Roman" w:eastAsia="Times New Roman" w:hAnsi="Times New Roman"/>
          <w:b/>
          <w:bCs/>
          <w:color w:val="0D0D0D" w:themeColor="text1" w:themeTint="F2"/>
          <w:sz w:val="28"/>
          <w:szCs w:val="28"/>
          <w:lang w:val="vi-VN"/>
          <w14:ligatures w14:val="none"/>
        </w:rPr>
        <w:tab/>
        <w:t>(4)</w:t>
      </w:r>
      <w:r w:rsidRPr="007B5051">
        <w:rPr>
          <w:rFonts w:ascii="Times New Roman" w:eastAsia="Times New Roman" w:hAnsi="Times New Roman"/>
          <w:bCs/>
          <w:color w:val="0D0D0D" w:themeColor="text1" w:themeTint="F2"/>
          <w:sz w:val="28"/>
          <w:szCs w:val="28"/>
          <w:lang w:val="vi-VN"/>
          <w14:ligatures w14:val="none"/>
        </w:rPr>
        <w:t xml:space="preserve"> Về hướng dẫn kinh phí, đề nghị các bộ, ngành chủ động ban hành ngay hướng dẫn định mức kinh tế - kỹ thuật hoặc phương án dự toán xây dựng, tạo lập cơ sở dữ liệu chuyên ngành theo ngành, lĩnh vực được phân công phụ trách theo thẩm quyền.</w:t>
      </w:r>
    </w:p>
    <w:p w14:paraId="2DF0B1C9" w14:textId="77777777" w:rsidR="00D15C91" w:rsidRPr="007B5051" w:rsidRDefault="00B736E4" w:rsidP="00D15C91">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40" w:line="264" w:lineRule="auto"/>
        <w:ind w:firstLine="567"/>
        <w:jc w:val="both"/>
        <w:rPr>
          <w:rFonts w:ascii="Times New Roman" w:eastAsia="Times New Roman" w:hAnsi="Times New Roman"/>
          <w:bCs/>
          <w:color w:val="0D0D0D" w:themeColor="text1" w:themeTint="F2"/>
          <w:sz w:val="28"/>
          <w:szCs w:val="28"/>
          <w:lang w:val="en-GB"/>
          <w14:ligatures w14:val="none"/>
        </w:rPr>
      </w:pPr>
      <w:r w:rsidRPr="007B5051">
        <w:rPr>
          <w:rFonts w:ascii="Times New Roman" w:eastAsia="Times New Roman" w:hAnsi="Times New Roman"/>
          <w:b/>
          <w:bCs/>
          <w:color w:val="0D0D0D" w:themeColor="text1" w:themeTint="F2"/>
          <w:sz w:val="28"/>
          <w:szCs w:val="28"/>
          <w:lang w:val="vi-VN"/>
          <w14:ligatures w14:val="none"/>
        </w:rPr>
        <w:tab/>
        <w:t>(5)</w:t>
      </w:r>
      <w:r w:rsidRPr="007B5051">
        <w:rPr>
          <w:rFonts w:ascii="Times New Roman" w:eastAsia="Times New Roman" w:hAnsi="Times New Roman"/>
          <w:bCs/>
          <w:color w:val="0D0D0D" w:themeColor="text1" w:themeTint="F2"/>
          <w:sz w:val="28"/>
          <w:szCs w:val="28"/>
          <w:lang w:val="en-GB"/>
          <w14:ligatures w14:val="none"/>
        </w:rPr>
        <w:t xml:space="preserve"> </w:t>
      </w:r>
      <w:r w:rsidR="00825246" w:rsidRPr="007B5051">
        <w:rPr>
          <w:rFonts w:ascii="Times New Roman" w:eastAsia="Times New Roman" w:hAnsi="Times New Roman"/>
          <w:bCs/>
          <w:color w:val="0D0D0D" w:themeColor="text1" w:themeTint="F2"/>
          <w:sz w:val="28"/>
          <w:szCs w:val="28"/>
          <w:lang w:val="vi-VN"/>
          <w14:ligatures w14:val="none"/>
        </w:rPr>
        <w:t>Liên quan đến kinh phí còn 07/12 CSDL trọng yếu (</w:t>
      </w:r>
      <w:r w:rsidR="00825246" w:rsidRPr="007B5051">
        <w:rPr>
          <w:rFonts w:ascii="Times New Roman" w:eastAsia="Times New Roman" w:hAnsi="Times New Roman"/>
          <w:bCs/>
          <w:i/>
          <w:iCs/>
          <w:color w:val="0D0D0D" w:themeColor="text1" w:themeTint="F2"/>
          <w:sz w:val="28"/>
          <w:szCs w:val="28"/>
          <w:lang w:val="vi-VN"/>
          <w14:ligatures w14:val="none"/>
        </w:rPr>
        <w:t>thuộc trách nhiệm của 05 bộ ngành</w:t>
      </w:r>
      <w:r w:rsidR="00825246" w:rsidRPr="007B5051">
        <w:rPr>
          <w:rStyle w:val="FootnoteReference"/>
          <w:rFonts w:ascii="Times New Roman" w:eastAsia="Times New Roman" w:hAnsi="Times New Roman"/>
          <w:bCs/>
          <w:i/>
          <w:iCs/>
          <w:color w:val="0D0D0D" w:themeColor="text1" w:themeTint="F2"/>
          <w:sz w:val="28"/>
          <w:szCs w:val="28"/>
          <w:lang w:val="vi-VN"/>
          <w14:ligatures w14:val="none"/>
        </w:rPr>
        <w:footnoteReference w:id="14"/>
      </w:r>
      <w:r w:rsidR="00825246" w:rsidRPr="007B5051">
        <w:rPr>
          <w:rFonts w:ascii="Times New Roman" w:eastAsia="Times New Roman" w:hAnsi="Times New Roman"/>
          <w:bCs/>
          <w:i/>
          <w:iCs/>
          <w:color w:val="0D0D0D" w:themeColor="text1" w:themeTint="F2"/>
          <w:sz w:val="28"/>
          <w:szCs w:val="28"/>
          <w:lang w:val="vi-VN"/>
          <w14:ligatures w14:val="none"/>
        </w:rPr>
        <w:t>)</w:t>
      </w:r>
      <w:r w:rsidR="00825246" w:rsidRPr="007B5051">
        <w:rPr>
          <w:rFonts w:ascii="Times New Roman" w:eastAsia="Times New Roman" w:hAnsi="Times New Roman"/>
          <w:bCs/>
          <w:color w:val="0D0D0D" w:themeColor="text1" w:themeTint="F2"/>
          <w:sz w:val="28"/>
          <w:szCs w:val="28"/>
          <w:lang w:val="vi-VN"/>
          <w14:ligatures w14:val="none"/>
        </w:rPr>
        <w:t xml:space="preserve">  và 40/116 CSDL chuyên ngành (</w:t>
      </w:r>
      <w:r w:rsidR="00825246" w:rsidRPr="007B5051">
        <w:rPr>
          <w:rFonts w:ascii="Times New Roman" w:eastAsia="Times New Roman" w:hAnsi="Times New Roman"/>
          <w:bCs/>
          <w:i/>
          <w:iCs/>
          <w:color w:val="0D0D0D" w:themeColor="text1" w:themeTint="F2"/>
          <w:sz w:val="28"/>
          <w:szCs w:val="28"/>
          <w:lang w:val="vi-VN"/>
          <w14:ligatures w14:val="none"/>
        </w:rPr>
        <w:t>thuộc trách nhiệm của 06 bộ ngành</w:t>
      </w:r>
      <w:r w:rsidR="00825246" w:rsidRPr="007B5051">
        <w:rPr>
          <w:rStyle w:val="FootnoteReference"/>
          <w:rFonts w:ascii="Times New Roman" w:eastAsia="Times New Roman" w:hAnsi="Times New Roman"/>
          <w:bCs/>
          <w:i/>
          <w:iCs/>
          <w:color w:val="0D0D0D" w:themeColor="text1" w:themeTint="F2"/>
          <w:sz w:val="28"/>
          <w:szCs w:val="28"/>
          <w:lang w:val="vi-VN"/>
          <w14:ligatures w14:val="none"/>
        </w:rPr>
        <w:footnoteReference w:id="15"/>
      </w:r>
      <w:r w:rsidR="00825246" w:rsidRPr="007B5051">
        <w:rPr>
          <w:rFonts w:ascii="Times New Roman" w:eastAsia="Times New Roman" w:hAnsi="Times New Roman"/>
          <w:bCs/>
          <w:color w:val="0D0D0D" w:themeColor="text1" w:themeTint="F2"/>
          <w:sz w:val="28"/>
          <w:szCs w:val="28"/>
          <w:lang w:val="vi-VN"/>
          <w14:ligatures w14:val="none"/>
        </w:rPr>
        <w:t xml:space="preserve">) chưa đăng ký kinh phí. Đề nghị các bộ ngành khẩn trương nghiên cứu, đề xuất đăng ký kinh phí </w:t>
      </w:r>
      <w:r w:rsidR="00D15C91" w:rsidRPr="007B5051">
        <w:rPr>
          <w:rFonts w:ascii="Times New Roman" w:eastAsia="Times New Roman" w:hAnsi="Times New Roman"/>
          <w:bCs/>
          <w:color w:val="0D0D0D" w:themeColor="text1" w:themeTint="F2"/>
          <w:sz w:val="28"/>
          <w:szCs w:val="28"/>
          <w:lang w:val="en-GB"/>
          <w14:ligatures w14:val="none"/>
        </w:rPr>
        <w:t>gửi về Bộ Khoa học và công nghệ, Bộ Tài chính phê duyệt, phân bổ, đảm bảo hoàn thiện tiến độ trong năm 2025-2026.</w:t>
      </w:r>
    </w:p>
    <w:p w14:paraId="30E0EE4E" w14:textId="714E73F3" w:rsidR="00B736E4" w:rsidRPr="007B5051" w:rsidRDefault="00B736E4" w:rsidP="00B736E4">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40" w:line="264" w:lineRule="auto"/>
        <w:ind w:firstLine="567"/>
        <w:jc w:val="both"/>
        <w:rPr>
          <w:rFonts w:ascii="Times New Roman" w:eastAsia="Times New Roman" w:hAnsi="Times New Roman"/>
          <w:bCs/>
          <w:color w:val="0D0D0D" w:themeColor="text1" w:themeTint="F2"/>
          <w:sz w:val="28"/>
          <w:szCs w:val="28"/>
          <w:lang w:val="vi-VN"/>
          <w14:ligatures w14:val="none"/>
        </w:rPr>
      </w:pPr>
      <w:r w:rsidRPr="007B5051">
        <w:rPr>
          <w:rFonts w:ascii="Times New Roman" w:eastAsia="Times New Roman" w:hAnsi="Times New Roman"/>
          <w:b/>
          <w:bCs/>
          <w:color w:val="0D0D0D" w:themeColor="text1" w:themeTint="F2"/>
          <w:sz w:val="28"/>
          <w:szCs w:val="28"/>
          <w:lang w:val="vi-VN"/>
          <w14:ligatures w14:val="none"/>
        </w:rPr>
        <w:tab/>
        <w:t>(6)</w:t>
      </w:r>
      <w:r w:rsidRPr="007B5051">
        <w:rPr>
          <w:rFonts w:ascii="Times New Roman" w:eastAsia="Times New Roman" w:hAnsi="Times New Roman"/>
          <w:bCs/>
          <w:color w:val="0D0D0D" w:themeColor="text1" w:themeTint="F2"/>
          <w:sz w:val="28"/>
          <w:szCs w:val="28"/>
          <w:lang w:val="vi-VN"/>
          <w14:ligatures w14:val="none"/>
        </w:rPr>
        <w:t xml:space="preserve"> Bộ Khoa học và Công nghệ khẩn trương thẩm định hồ sơ kinh phí phục vụ xây dựng CSDL quốc gia, CSDL chuyên ngành của các bộ, ngành, địa phương để Bộ Tài chính tổng hợp, trình Chính phủ phê duyệt.</w:t>
      </w:r>
    </w:p>
    <w:p w14:paraId="4A7BD149" w14:textId="375D4B6F" w:rsidR="00B1563B" w:rsidRPr="007B5051" w:rsidRDefault="00B1563B" w:rsidP="00B736E4">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40" w:line="264" w:lineRule="auto"/>
        <w:ind w:firstLine="567"/>
        <w:jc w:val="both"/>
        <w:rPr>
          <w:rFonts w:ascii="Times New Roman" w:eastAsia="Times New Roman" w:hAnsi="Times New Roman"/>
          <w:bCs/>
          <w:color w:val="0D0D0D" w:themeColor="text1" w:themeTint="F2"/>
          <w:sz w:val="28"/>
          <w:szCs w:val="28"/>
          <w14:ligatures w14:val="none"/>
        </w:rPr>
      </w:pPr>
      <w:r w:rsidRPr="007B5051">
        <w:rPr>
          <w:rFonts w:ascii="Times New Roman" w:eastAsia="Times New Roman" w:hAnsi="Times New Roman"/>
          <w:bCs/>
          <w:color w:val="0D0D0D" w:themeColor="text1" w:themeTint="F2"/>
          <w:sz w:val="28"/>
          <w:szCs w:val="28"/>
          <w:lang w:val="vi-VN"/>
          <w14:ligatures w14:val="none"/>
        </w:rPr>
        <w:tab/>
      </w:r>
      <w:r w:rsidRPr="007B5051">
        <w:rPr>
          <w:rFonts w:ascii="Times New Roman" w:eastAsia="Times New Roman" w:hAnsi="Times New Roman"/>
          <w:b/>
          <w:color w:val="0D0D0D" w:themeColor="text1" w:themeTint="F2"/>
          <w:sz w:val="28"/>
          <w:szCs w:val="28"/>
          <w:lang w:val="vi-VN"/>
          <w14:ligatures w14:val="none"/>
        </w:rPr>
        <w:t>(7)</w:t>
      </w:r>
      <w:r w:rsidRPr="007B5051">
        <w:rPr>
          <w:rFonts w:ascii="Times New Roman" w:eastAsia="Times New Roman" w:hAnsi="Times New Roman"/>
          <w:bCs/>
          <w:color w:val="0D0D0D" w:themeColor="text1" w:themeTint="F2"/>
          <w:sz w:val="28"/>
          <w:szCs w:val="28"/>
          <w:lang w:val="vi-VN"/>
          <w14:ligatures w14:val="none"/>
        </w:rPr>
        <w:t xml:space="preserve"> Các bộ, ngành </w:t>
      </w:r>
      <w:r w:rsidRPr="007B5051">
        <w:rPr>
          <w:rFonts w:ascii="Times New Roman" w:eastAsia="Times New Roman" w:hAnsi="Times New Roman"/>
          <w:bCs/>
          <w:color w:val="0D0D0D" w:themeColor="text1" w:themeTint="F2"/>
          <w:sz w:val="28"/>
          <w:szCs w:val="28"/>
          <w14:ligatures w14:val="none"/>
        </w:rPr>
        <w:t>đăng ký mục tiêu, nhiệm vụ, giải pháp triển khai Đề án 06 giai đoạn 2026 - 2030 gửi về Bộ Công an trước ngày 15</w:t>
      </w:r>
      <w:r w:rsidRPr="007B5051">
        <w:rPr>
          <w:rFonts w:ascii="Times New Roman" w:eastAsia="Times New Roman" w:hAnsi="Times New Roman"/>
          <w:bCs/>
          <w:color w:val="0D0D0D" w:themeColor="text1" w:themeTint="F2"/>
          <w:sz w:val="28"/>
          <w:szCs w:val="28"/>
          <w:lang w:val="vi-VN"/>
          <w14:ligatures w14:val="none"/>
        </w:rPr>
        <w:t>/11/2025, đến nay chưa có đơn vị nào có kết quả gửi về</w:t>
      </w:r>
      <w:r w:rsidR="00B9169D" w:rsidRPr="007B5051">
        <w:rPr>
          <w:rFonts w:ascii="Times New Roman" w:eastAsia="Times New Roman" w:hAnsi="Times New Roman"/>
          <w:bCs/>
          <w:color w:val="0D0D0D" w:themeColor="text1" w:themeTint="F2"/>
          <w:sz w:val="28"/>
          <w:szCs w:val="28"/>
          <w14:ligatures w14:val="none"/>
        </w:rPr>
        <w:t xml:space="preserve"> Tổ Công tác.</w:t>
      </w:r>
    </w:p>
    <w:p w14:paraId="09B050A5" w14:textId="37D0D325" w:rsidR="00664931" w:rsidRPr="007B5051" w:rsidRDefault="006B1A74" w:rsidP="00664931">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40" w:line="264" w:lineRule="auto"/>
        <w:ind w:firstLine="567"/>
        <w:jc w:val="both"/>
        <w:rPr>
          <w:rFonts w:ascii="Times New Roman" w:eastAsia="Times New Roman" w:hAnsi="Times New Roman"/>
          <w:bCs/>
          <w:color w:val="0D0D0D" w:themeColor="text1" w:themeTint="F2"/>
          <w:sz w:val="28"/>
          <w:szCs w:val="28"/>
          <w14:ligatures w14:val="none"/>
        </w:rPr>
      </w:pPr>
      <w:r w:rsidRPr="007B5051">
        <w:rPr>
          <w:rFonts w:ascii="Times New Roman" w:eastAsia="Times New Roman" w:hAnsi="Times New Roman"/>
          <w:bCs/>
          <w:color w:val="0D0D0D" w:themeColor="text1" w:themeTint="F2"/>
          <w:sz w:val="28"/>
          <w:szCs w:val="28"/>
          <w:lang w:val="vi-VN"/>
          <w14:ligatures w14:val="none"/>
        </w:rPr>
        <w:tab/>
      </w:r>
      <w:r w:rsidRPr="007B5051">
        <w:rPr>
          <w:rFonts w:ascii="Times New Roman" w:eastAsia="Times New Roman" w:hAnsi="Times New Roman"/>
          <w:b/>
          <w:color w:val="0D0D0D" w:themeColor="text1" w:themeTint="F2"/>
          <w:sz w:val="28"/>
          <w:szCs w:val="28"/>
          <w:lang w:val="vi-VN"/>
          <w14:ligatures w14:val="none"/>
        </w:rPr>
        <w:t>(8)</w:t>
      </w:r>
      <w:r w:rsidRPr="007B5051">
        <w:rPr>
          <w:rFonts w:ascii="Times New Roman" w:eastAsia="Times New Roman" w:hAnsi="Times New Roman"/>
          <w:bCs/>
          <w:color w:val="0D0D0D" w:themeColor="text1" w:themeTint="F2"/>
          <w:sz w:val="28"/>
          <w:szCs w:val="28"/>
          <w:lang w:val="vi-VN"/>
          <w14:ligatures w14:val="none"/>
        </w:rPr>
        <w:t xml:space="preserve"> Các bộ, ngành, địa phương</w:t>
      </w:r>
      <w:r w:rsidR="00664931" w:rsidRPr="007B5051">
        <w:rPr>
          <w:rFonts w:ascii="Times New Roman" w:eastAsia="Times New Roman" w:hAnsi="Times New Roman"/>
          <w:bCs/>
          <w:color w:val="0D0D0D" w:themeColor="text1" w:themeTint="F2"/>
          <w:sz w:val="28"/>
          <w:szCs w:val="28"/>
          <w14:ligatures w14:val="none"/>
        </w:rPr>
        <w:t xml:space="preserve"> k</w:t>
      </w:r>
      <w:r w:rsidRPr="007B5051">
        <w:rPr>
          <w:rFonts w:ascii="Times New Roman" w:eastAsia="Times New Roman" w:hAnsi="Times New Roman"/>
          <w:bCs/>
          <w:color w:val="0D0D0D" w:themeColor="text1" w:themeTint="F2"/>
          <w:sz w:val="28"/>
          <w:szCs w:val="28"/>
          <w:lang w:val="vi-VN"/>
          <w14:ligatures w14:val="none"/>
        </w:rPr>
        <w:t>hẩn trương nghiên cứu, tham gia ý kiến đối với bộ hồ sơ trình Thủ tướng Chính phủ về Đề án phát triển công dân số (</w:t>
      </w:r>
      <w:r w:rsidRPr="007B5051">
        <w:rPr>
          <w:rFonts w:ascii="Times New Roman" w:eastAsia="Times New Roman" w:hAnsi="Times New Roman"/>
          <w:bCs/>
          <w:i/>
          <w:iCs/>
          <w:color w:val="0D0D0D" w:themeColor="text1" w:themeTint="F2"/>
          <w:sz w:val="28"/>
          <w:szCs w:val="28"/>
          <w:lang w:val="vi-VN"/>
          <w14:ligatures w14:val="none"/>
        </w:rPr>
        <w:t>đến nay chỉ có 01 bộ ngành và 03 địa phương có ý kiến tham gia</w:t>
      </w:r>
      <w:r w:rsidRPr="007B5051">
        <w:rPr>
          <w:rStyle w:val="FootnoteReference"/>
          <w:rFonts w:ascii="Times New Roman" w:eastAsia="Times New Roman" w:hAnsi="Times New Roman"/>
          <w:bCs/>
          <w:i/>
          <w:iCs/>
          <w:color w:val="0D0D0D" w:themeColor="text1" w:themeTint="F2"/>
          <w:sz w:val="28"/>
          <w:szCs w:val="28"/>
          <w:lang w:val="vi-VN"/>
          <w14:ligatures w14:val="none"/>
        </w:rPr>
        <w:footnoteReference w:id="16"/>
      </w:r>
      <w:r w:rsidRPr="007B5051">
        <w:rPr>
          <w:rFonts w:ascii="Times New Roman" w:eastAsia="Times New Roman" w:hAnsi="Times New Roman"/>
          <w:bCs/>
          <w:color w:val="0D0D0D" w:themeColor="text1" w:themeTint="F2"/>
          <w:sz w:val="28"/>
          <w:szCs w:val="28"/>
          <w:lang w:val="vi-VN"/>
          <w14:ligatures w14:val="none"/>
        </w:rPr>
        <w:t>) để Bộ Công an tiếp thu, chỉnh sửa, kịp thời trình Thủ tướng Chính phủ ban hành theo đúng tiến độ</w:t>
      </w:r>
      <w:r w:rsidR="00664931" w:rsidRPr="007B5051">
        <w:rPr>
          <w:rFonts w:ascii="Times New Roman" w:eastAsia="Times New Roman" w:hAnsi="Times New Roman"/>
          <w:bCs/>
          <w:color w:val="0D0D0D" w:themeColor="text1" w:themeTint="F2"/>
          <w:sz w:val="28"/>
          <w:szCs w:val="28"/>
          <w14:ligatures w14:val="none"/>
        </w:rPr>
        <w:t>.</w:t>
      </w:r>
    </w:p>
    <w:p w14:paraId="61410755" w14:textId="6C910D6E" w:rsidR="00664931" w:rsidRPr="007B5051" w:rsidRDefault="00664931" w:rsidP="00B9169D">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40" w:line="264" w:lineRule="auto"/>
        <w:ind w:firstLine="567"/>
        <w:jc w:val="both"/>
        <w:rPr>
          <w:rFonts w:ascii="Times New Roman" w:eastAsia="Times New Roman" w:hAnsi="Times New Roman"/>
          <w:bCs/>
          <w:color w:val="0D0D0D" w:themeColor="text1" w:themeTint="F2"/>
          <w:sz w:val="28"/>
          <w:szCs w:val="28"/>
          <w14:ligatures w14:val="none"/>
        </w:rPr>
      </w:pPr>
      <w:r w:rsidRPr="007B5051">
        <w:rPr>
          <w:rFonts w:ascii="Times New Roman" w:eastAsia="Times New Roman" w:hAnsi="Times New Roman"/>
          <w:bCs/>
          <w:color w:val="0D0D0D" w:themeColor="text1" w:themeTint="F2"/>
          <w:sz w:val="28"/>
          <w:szCs w:val="28"/>
          <w14:ligatures w14:val="none"/>
        </w:rPr>
        <w:tab/>
      </w:r>
      <w:r w:rsidRPr="007B5051">
        <w:rPr>
          <w:rFonts w:ascii="Times New Roman" w:eastAsia="Times New Roman" w:hAnsi="Times New Roman"/>
          <w:b/>
          <w:bCs/>
          <w:color w:val="0D0D0D" w:themeColor="text1" w:themeTint="F2"/>
          <w:sz w:val="28"/>
          <w:szCs w:val="28"/>
          <w14:ligatures w14:val="none"/>
        </w:rPr>
        <w:t>(9)</w:t>
      </w:r>
      <w:r w:rsidRPr="007B5051">
        <w:rPr>
          <w:rFonts w:ascii="Times New Roman" w:eastAsia="Times New Roman" w:hAnsi="Times New Roman"/>
          <w:bCs/>
          <w:color w:val="0D0D0D" w:themeColor="text1" w:themeTint="F2"/>
          <w:sz w:val="28"/>
          <w:szCs w:val="28"/>
          <w14:ligatures w14:val="none"/>
        </w:rPr>
        <w:t xml:space="preserve"> Các đồng chí Bộ trưởng cam kết lộ trình hoàn thành </w:t>
      </w:r>
      <w:r w:rsidR="00B9169D" w:rsidRPr="007B5051">
        <w:rPr>
          <w:rFonts w:ascii="Times New Roman" w:eastAsia="Times New Roman" w:hAnsi="Times New Roman"/>
          <w:bCs/>
          <w:color w:val="0D0D0D" w:themeColor="text1" w:themeTint="F2"/>
          <w:sz w:val="28"/>
          <w:szCs w:val="28"/>
          <w14:ligatures w14:val="none"/>
        </w:rPr>
        <w:t xml:space="preserve">trong tháng 11 đối với </w:t>
      </w:r>
      <w:r w:rsidR="00B9169D" w:rsidRPr="007B5051">
        <w:rPr>
          <w:rFonts w:ascii="Times New Roman" w:eastAsia="Times New Roman" w:hAnsi="Times New Roman"/>
          <w:b/>
          <w:bCs/>
          <w:color w:val="0D0D0D" w:themeColor="text1" w:themeTint="F2"/>
          <w:sz w:val="28"/>
          <w:szCs w:val="28"/>
          <w14:ligatures w14:val="none"/>
        </w:rPr>
        <w:t>17 nhiệm vụ chậm tiến độ</w:t>
      </w:r>
      <w:r w:rsidR="00B9169D" w:rsidRPr="007B5051">
        <w:rPr>
          <w:rFonts w:ascii="Times New Roman" w:eastAsia="Times New Roman" w:hAnsi="Times New Roman"/>
          <w:bCs/>
          <w:color w:val="0D0D0D" w:themeColor="text1" w:themeTint="F2"/>
          <w:sz w:val="28"/>
          <w:szCs w:val="28"/>
          <w14:ligatures w14:val="none"/>
        </w:rPr>
        <w:t xml:space="preserve"> được giao tại Thông báo số 552/TB-VPCP ngày 13/10/2025 kết luận của tại Phiên họp thứ tư của Ban Chỉ đạo Chính phủ về phát triển khoa học công nghệ, đổi mới sáng tạo, chuyển đổi số và Đề án 06.</w:t>
      </w:r>
    </w:p>
    <w:p w14:paraId="6C421AE8" w14:textId="25A54D26" w:rsidR="00D15C91" w:rsidRPr="007B5051" w:rsidRDefault="00D15C91" w:rsidP="00B736E4">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40" w:line="264" w:lineRule="auto"/>
        <w:ind w:firstLine="567"/>
        <w:jc w:val="both"/>
        <w:rPr>
          <w:rFonts w:ascii="Times New Roman" w:eastAsia="Times New Roman" w:hAnsi="Times New Roman"/>
          <w:b/>
          <w:color w:val="0D0D0D" w:themeColor="text1" w:themeTint="F2"/>
          <w:sz w:val="28"/>
          <w:szCs w:val="28"/>
          <w:lang w:val="vi-VN"/>
          <w14:ligatures w14:val="none"/>
        </w:rPr>
      </w:pPr>
      <w:r w:rsidRPr="007B5051">
        <w:rPr>
          <w:rFonts w:ascii="Times New Roman" w:eastAsia="Times New Roman" w:hAnsi="Times New Roman"/>
          <w:b/>
          <w:color w:val="0D0D0D" w:themeColor="text1" w:themeTint="F2"/>
          <w:sz w:val="28"/>
          <w:szCs w:val="28"/>
          <w:lang w:val="vi-VN"/>
          <w14:ligatures w14:val="none"/>
        </w:rPr>
        <w:tab/>
        <w:t>2. Các bộ, ngành gấp rút triển khai thực hiện các nhiệm vụ trọng tâm trong thời gian tới</w:t>
      </w:r>
    </w:p>
    <w:p w14:paraId="38C62983" w14:textId="77777777" w:rsidR="00234B0B" w:rsidRPr="007B5051" w:rsidRDefault="00B1563B" w:rsidP="006B1A74">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40" w:line="264" w:lineRule="auto"/>
        <w:ind w:firstLine="567"/>
        <w:jc w:val="both"/>
        <w:rPr>
          <w:rFonts w:ascii="Times New Roman" w:eastAsia="Times New Roman" w:hAnsi="Times New Roman"/>
          <w:bCs/>
          <w:color w:val="0D0D0D" w:themeColor="text1" w:themeTint="F2"/>
          <w:sz w:val="28"/>
          <w:szCs w:val="28"/>
          <w:lang w:val="vi-VN"/>
          <w14:ligatures w14:val="none"/>
        </w:rPr>
      </w:pPr>
      <w:r w:rsidRPr="007B5051">
        <w:rPr>
          <w:rFonts w:ascii="Times New Roman" w:eastAsia="Times New Roman" w:hAnsi="Times New Roman"/>
          <w:b/>
          <w:color w:val="0D0D0D" w:themeColor="text1" w:themeTint="F2"/>
          <w:sz w:val="28"/>
          <w:szCs w:val="28"/>
          <w:lang w:val="vi-VN"/>
          <w14:ligatures w14:val="none"/>
        </w:rPr>
        <w:tab/>
        <w:t xml:space="preserve">(1) </w:t>
      </w:r>
      <w:r w:rsidRPr="007B5051">
        <w:rPr>
          <w:rFonts w:ascii="Times New Roman" w:eastAsia="Times New Roman" w:hAnsi="Times New Roman"/>
          <w:bCs/>
          <w:color w:val="0D0D0D" w:themeColor="text1" w:themeTint="F2"/>
          <w:sz w:val="28"/>
          <w:szCs w:val="28"/>
          <w:lang w:val="vi-VN"/>
          <w14:ligatures w14:val="none"/>
        </w:rPr>
        <w:t>Các bộ, ngành</w:t>
      </w:r>
      <w:r w:rsidR="00234B0B" w:rsidRPr="007B5051">
        <w:rPr>
          <w:rFonts w:ascii="Times New Roman" w:eastAsia="Times New Roman" w:hAnsi="Times New Roman"/>
          <w:bCs/>
          <w:color w:val="0D0D0D" w:themeColor="text1" w:themeTint="F2"/>
          <w:sz w:val="28"/>
          <w:szCs w:val="28"/>
          <w:lang w:val="vi-VN"/>
          <w14:ligatures w14:val="none"/>
        </w:rPr>
        <w:t>:</w:t>
      </w:r>
    </w:p>
    <w:p w14:paraId="709447A2" w14:textId="28C25A63" w:rsidR="00B1563B" w:rsidRPr="007B5051" w:rsidRDefault="00234B0B" w:rsidP="006B1A74">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40" w:line="264" w:lineRule="auto"/>
        <w:ind w:firstLine="567"/>
        <w:jc w:val="both"/>
        <w:rPr>
          <w:rFonts w:ascii="Times New Roman" w:eastAsia="Times New Roman" w:hAnsi="Times New Roman"/>
          <w:color w:val="0D0D0D" w:themeColor="text1" w:themeTint="F2"/>
          <w:sz w:val="28"/>
          <w:szCs w:val="28"/>
          <w:lang w:val="vi-VN"/>
          <w14:ligatures w14:val="none"/>
        </w:rPr>
      </w:pPr>
      <w:r w:rsidRPr="007B5051">
        <w:rPr>
          <w:rFonts w:ascii="Times New Roman" w:eastAsia="Times New Roman" w:hAnsi="Times New Roman"/>
          <w:bCs/>
          <w:color w:val="0D0D0D" w:themeColor="text1" w:themeTint="F2"/>
          <w:sz w:val="28"/>
          <w:szCs w:val="28"/>
          <w:lang w:val="vi-VN"/>
          <w14:ligatures w14:val="none"/>
        </w:rPr>
        <w:tab/>
        <w:t>-</w:t>
      </w:r>
      <w:r w:rsidR="006B1A74" w:rsidRPr="007B5051">
        <w:rPr>
          <w:rFonts w:ascii="Times New Roman" w:eastAsia="Times New Roman" w:hAnsi="Times New Roman"/>
          <w:bCs/>
          <w:color w:val="0D0D0D" w:themeColor="text1" w:themeTint="F2"/>
          <w:sz w:val="28"/>
          <w:szCs w:val="28"/>
          <w:lang w:val="vi-VN"/>
          <w14:ligatures w14:val="none"/>
        </w:rPr>
        <w:t xml:space="preserve"> </w:t>
      </w:r>
      <w:r w:rsidRPr="007B5051">
        <w:rPr>
          <w:rFonts w:ascii="Times New Roman" w:eastAsia="Times New Roman" w:hAnsi="Times New Roman"/>
          <w:bCs/>
          <w:color w:val="0D0D0D" w:themeColor="text1" w:themeTint="F2"/>
          <w:sz w:val="28"/>
          <w:szCs w:val="28"/>
          <w:lang w:val="vi-VN"/>
          <w14:ligatures w14:val="none"/>
        </w:rPr>
        <w:t>K</w:t>
      </w:r>
      <w:r w:rsidR="00B1563B" w:rsidRPr="007B5051">
        <w:rPr>
          <w:rFonts w:ascii="Times New Roman" w:hAnsi="Times New Roman"/>
          <w:color w:val="0D0D0D" w:themeColor="text1" w:themeTint="F2"/>
          <w:sz w:val="28"/>
          <w:szCs w:val="28"/>
        </w:rPr>
        <w:t>hẩn trương nghiên cứu, hoàn thiện các nền tảng dùng chung cho các CSDL đảm bảo xuyên suốt từ Trung ương đến cơ sở để thống nhất hệ thống, phần mềm, giải quyết triệt để về vấn đề số hóa, tạo lập dữ liệu, phục vụ ngay việc giải quyết thủ tục hành chính của đơn vị</w:t>
      </w:r>
      <w:r w:rsidR="00B1563B" w:rsidRPr="007B5051">
        <w:rPr>
          <w:rFonts w:ascii="Times New Roman" w:eastAsia="Times New Roman" w:hAnsi="Times New Roman"/>
          <w:color w:val="0D0D0D" w:themeColor="text1" w:themeTint="F2"/>
          <w:sz w:val="28"/>
          <w:szCs w:val="28"/>
          <w:lang w:val="vi-VN"/>
          <w14:ligatures w14:val="none"/>
        </w:rPr>
        <w:t>. Triển khai xây dựng CSDL đến đâu, thực hiện công bố ngay đến đó. Chủ động x</w:t>
      </w:r>
      <w:r w:rsidR="00B1563B" w:rsidRPr="007B5051">
        <w:rPr>
          <w:rFonts w:ascii="Times New Roman" w:eastAsia="Times New Roman" w:hAnsi="Times New Roman"/>
          <w:color w:val="0D0D0D" w:themeColor="text1" w:themeTint="F2"/>
          <w:sz w:val="28"/>
          <w:szCs w:val="28"/>
          <w14:ligatures w14:val="none"/>
        </w:rPr>
        <w:t>ây dựng, ban hành quy trình cắt giảm ngay khi công bố dữ liệu</w:t>
      </w:r>
      <w:r w:rsidR="00B1563B" w:rsidRPr="007B5051">
        <w:rPr>
          <w:rFonts w:ascii="Times New Roman" w:eastAsia="Times New Roman" w:hAnsi="Times New Roman"/>
          <w:color w:val="0D0D0D" w:themeColor="text1" w:themeTint="F2"/>
          <w:sz w:val="28"/>
          <w:szCs w:val="28"/>
          <w:lang w:val="vi-VN"/>
          <w14:ligatures w14:val="none"/>
        </w:rPr>
        <w:t xml:space="preserve"> được đưa vào</w:t>
      </w:r>
      <w:r w:rsidR="00B1563B" w:rsidRPr="007B5051">
        <w:rPr>
          <w:rFonts w:ascii="Times New Roman" w:eastAsia="Times New Roman" w:hAnsi="Times New Roman"/>
          <w:color w:val="0D0D0D" w:themeColor="text1" w:themeTint="F2"/>
          <w:sz w:val="28"/>
          <w:szCs w:val="28"/>
          <w14:ligatures w14:val="none"/>
        </w:rPr>
        <w:t xml:space="preserve"> khai thác</w:t>
      </w:r>
    </w:p>
    <w:p w14:paraId="0E431A43" w14:textId="77777777" w:rsidR="00234B0B" w:rsidRPr="007B5051" w:rsidRDefault="00234B0B" w:rsidP="00234B0B">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40" w:line="264" w:lineRule="auto"/>
        <w:ind w:firstLine="567"/>
        <w:jc w:val="both"/>
        <w:rPr>
          <w:rFonts w:ascii="Times New Roman" w:eastAsia="Times New Roman" w:hAnsi="Times New Roman"/>
          <w:color w:val="0D0D0D" w:themeColor="text1" w:themeTint="F2"/>
          <w:sz w:val="28"/>
          <w:szCs w:val="28"/>
          <w14:ligatures w14:val="none"/>
        </w:rPr>
      </w:pPr>
      <w:r w:rsidRPr="007B5051">
        <w:rPr>
          <w:rFonts w:ascii="Times New Roman" w:eastAsia="Times New Roman" w:hAnsi="Times New Roman"/>
          <w:color w:val="0D0D0D" w:themeColor="text1" w:themeTint="F2"/>
          <w:sz w:val="28"/>
          <w:szCs w:val="28"/>
          <w:lang w:val="vi-VN"/>
          <w14:ligatures w14:val="none"/>
        </w:rPr>
        <w:tab/>
        <w:t xml:space="preserve">- </w:t>
      </w:r>
      <w:r w:rsidRPr="007B5051">
        <w:rPr>
          <w:rFonts w:ascii="Times New Roman" w:eastAsia="Times New Roman" w:hAnsi="Times New Roman"/>
          <w:color w:val="0D0D0D" w:themeColor="text1" w:themeTint="F2"/>
          <w:sz w:val="28"/>
          <w:szCs w:val="28"/>
          <w14:ligatures w14:val="none"/>
        </w:rPr>
        <w:t>Tổ chức tổng rà soát (điều tra cơ bản) hiện trạng cung cấp dịch vụ công trực tuyến và hiện trạng xây dựng, quản trị cơ sở dữ liệu theo hướng dẫn của Bộ Công an (Trung tâm Dữ liệu quốc gia); rà soát mức độ tuân thủ pháp luật về dữ liệu, quy định về kết nối, chia sẻ dữ liệu bắt buộc trong hệ thống chính trị, Khung kiến trúc dữ liệu quốc gia, Khung quản trị – quản lý dữ liệu và Từ điển dữ liệu dùng chung.</w:t>
      </w:r>
    </w:p>
    <w:p w14:paraId="2EAA2246" w14:textId="1163FBF4" w:rsidR="00234B0B" w:rsidRPr="007B5051" w:rsidRDefault="00234B0B" w:rsidP="00234B0B">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40" w:line="264" w:lineRule="auto"/>
        <w:ind w:firstLine="567"/>
        <w:jc w:val="both"/>
        <w:rPr>
          <w:rFonts w:ascii="Times New Roman" w:eastAsia="Times New Roman" w:hAnsi="Times New Roman"/>
          <w:color w:val="0D0D0D" w:themeColor="text1" w:themeTint="F2"/>
          <w:sz w:val="28"/>
          <w:szCs w:val="28"/>
          <w14:ligatures w14:val="none"/>
        </w:rPr>
      </w:pPr>
      <w:r w:rsidRPr="007B5051">
        <w:rPr>
          <w:rFonts w:ascii="Times New Roman" w:eastAsia="Times New Roman" w:hAnsi="Times New Roman"/>
          <w:color w:val="0D0D0D" w:themeColor="text1" w:themeTint="F2"/>
          <w:sz w:val="28"/>
          <w:szCs w:val="28"/>
          <w:lang w:val="vi-VN"/>
          <w14:ligatures w14:val="none"/>
        </w:rPr>
        <w:tab/>
      </w:r>
      <w:r w:rsidRPr="007B5051">
        <w:rPr>
          <w:rFonts w:ascii="Times New Roman" w:eastAsia="Times New Roman" w:hAnsi="Times New Roman"/>
          <w:color w:val="0D0D0D" w:themeColor="text1" w:themeTint="F2"/>
          <w:sz w:val="28"/>
          <w:szCs w:val="28"/>
          <w14:ligatures w14:val="none"/>
        </w:rPr>
        <w:t>- Phối hợp với Bộ Công an triển khai thí điểm đánh giá, xếp hạng chất lượng cơ sở dữ liệu theo quy định tại Nghị định số 278/2025/NĐ-CP trong năm 2025, tiến tới triển khai chính thức từ năm 2026, bảo đảm công khai, minh bạch, chuẩn hóa và có hệ thống tiêu chí đo lường cụ thể.</w:t>
      </w:r>
    </w:p>
    <w:p w14:paraId="4B4048E0" w14:textId="5C8852E6" w:rsidR="006A6C97" w:rsidRPr="007B5051" w:rsidRDefault="006A6C97" w:rsidP="006A6C97">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40" w:line="264" w:lineRule="auto"/>
        <w:ind w:firstLine="709"/>
        <w:jc w:val="both"/>
        <w:rPr>
          <w:rFonts w:ascii="Times New Roman" w:eastAsia="Times New Roman" w:hAnsi="Times New Roman"/>
          <w:color w:val="0D0D0D" w:themeColor="text1" w:themeTint="F2"/>
          <w:sz w:val="28"/>
          <w:szCs w:val="28"/>
          <w14:ligatures w14:val="none"/>
        </w:rPr>
      </w:pPr>
      <w:r w:rsidRPr="007B5051">
        <w:rPr>
          <w:rFonts w:ascii="Times New Roman" w:eastAsia="Times New Roman" w:hAnsi="Times New Roman"/>
          <w:color w:val="0D0D0D" w:themeColor="text1" w:themeTint="F2"/>
          <w:sz w:val="28"/>
          <w:szCs w:val="28"/>
          <w14:ligatures w14:val="none"/>
        </w:rPr>
        <w:t>-  Các bộ, ngành, địa phương và các cơ quan chủ quản CSDL rà soát và ban hành quy định nội bộ về tạo lập, cập nhật, khai thác, kết nối và chia sẻ dữ liệu theo Luật Dữ liệu 2024 và các văn bản hướng dẫn; cử đầu mối lãnh đạo cấp Vụ/Cục phụ trách dữ liệu với Trung tâm dữ liệu quốc gia để đảm bảo thống nhất chỉ đạo và chịu trách nhiệm tiến độ.</w:t>
      </w:r>
    </w:p>
    <w:p w14:paraId="11FA1FCD" w14:textId="7DBEE283" w:rsidR="006A6C97" w:rsidRPr="007B5051" w:rsidRDefault="006A6C97" w:rsidP="006A6C97">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40" w:line="264" w:lineRule="auto"/>
        <w:ind w:firstLine="709"/>
        <w:jc w:val="both"/>
        <w:rPr>
          <w:rFonts w:ascii="Times New Roman" w:eastAsia="Times New Roman" w:hAnsi="Times New Roman"/>
          <w:color w:val="0D0D0D" w:themeColor="text1" w:themeTint="F2"/>
          <w:sz w:val="28"/>
          <w:szCs w:val="28"/>
          <w14:ligatures w14:val="none"/>
        </w:rPr>
      </w:pPr>
      <w:r w:rsidRPr="007B5051">
        <w:rPr>
          <w:rFonts w:ascii="Times New Roman" w:eastAsia="Times New Roman" w:hAnsi="Times New Roman"/>
          <w:color w:val="0D0D0D" w:themeColor="text1" w:themeTint="F2"/>
          <w:sz w:val="28"/>
          <w:szCs w:val="28"/>
          <w14:ligatures w14:val="none"/>
        </w:rPr>
        <w:t>- Các bộ, ngành, địa phương và các cơ quan chủ quản CSDL tổ chức rà soát hiện trạng cung cấp dịch vụ công trực tuyến và hiện trạng xây dựng, quản trị CSDL theo hướng dẫn của Bộ Công an (Trung tâm Dữ liệu quốc gia); rà soát mức độ tuân thủ pháp luật về dữ liệu, quy định về kết nối, chia sẻ dữ liệu bắt buộc trong hệ thống chính trị, Khung kiến trúc dữ liệu quốc gia, Khung quản trị, quản lý dữ liệu và Từ điển dữ liệu dùng chung; phối hợp với Bộ Công an (Trung tâm dữ liệu quốc gia) triển khai thí điểm đánh giá và xếp hạng chất lượng CSDL theo quy định tại Nghị định số 278/2025/NĐ-CP trong năm 2025, tiến tới triển khai chính thức từ năm 2026.</w:t>
      </w:r>
    </w:p>
    <w:p w14:paraId="48AA7E7E" w14:textId="40202158" w:rsidR="00FC14BE" w:rsidRPr="007B5051" w:rsidRDefault="00FC14BE" w:rsidP="006A6C97">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40" w:line="264" w:lineRule="auto"/>
        <w:ind w:firstLine="709"/>
        <w:jc w:val="both"/>
        <w:rPr>
          <w:rFonts w:ascii="Times New Roman" w:eastAsia="Times New Roman" w:hAnsi="Times New Roman"/>
          <w:color w:val="0D0D0D" w:themeColor="text1" w:themeTint="F2"/>
          <w:sz w:val="28"/>
          <w:szCs w:val="28"/>
          <w14:ligatures w14:val="none"/>
        </w:rPr>
      </w:pPr>
      <w:r w:rsidRPr="007B5051">
        <w:rPr>
          <w:rFonts w:ascii="Times New Roman" w:eastAsia="Times New Roman" w:hAnsi="Times New Roman"/>
          <w:color w:val="0D0D0D" w:themeColor="text1" w:themeTint="F2"/>
          <w:sz w:val="28"/>
          <w:szCs w:val="28"/>
          <w14:ligatures w14:val="none"/>
        </w:rPr>
        <w:t xml:space="preserve">- </w:t>
      </w:r>
      <w:r w:rsidRPr="007B5051">
        <w:rPr>
          <w:rFonts w:ascii="Times New Roman" w:eastAsia="Times New Roman" w:hAnsi="Times New Roman"/>
          <w:color w:val="0D0D0D" w:themeColor="text1" w:themeTint="F2"/>
          <w:sz w:val="28"/>
          <w:szCs w:val="28"/>
          <w:lang w:val="vi-VN"/>
          <w14:ligatures w14:val="none"/>
        </w:rPr>
        <w:t xml:space="preserve">Quá trình xây dựng </w:t>
      </w:r>
      <w:r w:rsidRPr="007B5051">
        <w:rPr>
          <w:rFonts w:ascii="Times New Roman" w:eastAsia="Times New Roman" w:hAnsi="Times New Roman"/>
          <w:color w:val="0D0D0D" w:themeColor="text1" w:themeTint="F2"/>
          <w:sz w:val="28"/>
          <w:szCs w:val="28"/>
          <w14:ligatures w14:val="none"/>
        </w:rPr>
        <w:t>Luật Trí tuệ nhân tạo và Luật Chuyển đổi số</w:t>
      </w:r>
      <w:r w:rsidRPr="007B5051">
        <w:rPr>
          <w:rFonts w:ascii="Times New Roman" w:eastAsia="Times New Roman" w:hAnsi="Times New Roman"/>
          <w:color w:val="0D0D0D" w:themeColor="text1" w:themeTint="F2"/>
          <w:sz w:val="28"/>
          <w:szCs w:val="28"/>
          <w:lang w:val="vi-VN"/>
          <w14:ligatures w14:val="none"/>
        </w:rPr>
        <w:t xml:space="preserve"> cần đảm bảo</w:t>
      </w:r>
      <w:r w:rsidRPr="007B5051">
        <w:rPr>
          <w:rFonts w:ascii="Times New Roman" w:eastAsia="Times New Roman" w:hAnsi="Times New Roman"/>
          <w:color w:val="0D0D0D" w:themeColor="text1" w:themeTint="F2"/>
          <w:sz w:val="28"/>
          <w:szCs w:val="28"/>
          <w14:ligatures w14:val="none"/>
        </w:rPr>
        <w:t xml:space="preserve"> thống nhất</w:t>
      </w:r>
      <w:r w:rsidRPr="007B5051">
        <w:rPr>
          <w:rFonts w:ascii="Times New Roman" w:eastAsia="Times New Roman" w:hAnsi="Times New Roman"/>
          <w:color w:val="0D0D0D" w:themeColor="text1" w:themeTint="F2"/>
          <w:sz w:val="28"/>
          <w:szCs w:val="28"/>
          <w:lang w:val="vi-VN"/>
          <w14:ligatures w14:val="none"/>
        </w:rPr>
        <w:t>;</w:t>
      </w:r>
      <w:r w:rsidRPr="007B5051">
        <w:rPr>
          <w:rFonts w:ascii="Times New Roman" w:eastAsia="Times New Roman" w:hAnsi="Times New Roman"/>
          <w:color w:val="0D0D0D" w:themeColor="text1" w:themeTint="F2"/>
          <w:sz w:val="28"/>
          <w:szCs w:val="28"/>
          <w14:ligatures w14:val="none"/>
        </w:rPr>
        <w:t xml:space="preserve"> giao Bộ Khoa học và Công nghệ chủ trì, phối hợp Bộ Công an, Bộ Tư pháp, Văn phòng Chính phủ</w:t>
      </w:r>
      <w:r w:rsidRPr="007B5051">
        <w:rPr>
          <w:rFonts w:ascii="Times New Roman" w:eastAsia="Times New Roman" w:hAnsi="Times New Roman"/>
          <w:color w:val="0D0D0D" w:themeColor="text1" w:themeTint="F2"/>
          <w:sz w:val="28"/>
          <w:szCs w:val="28"/>
          <w:lang w:val="vi-VN"/>
          <w14:ligatures w14:val="none"/>
        </w:rPr>
        <w:t xml:space="preserve"> </w:t>
      </w:r>
      <w:r w:rsidRPr="007B5051">
        <w:rPr>
          <w:rFonts w:ascii="Times New Roman" w:eastAsia="Times New Roman" w:hAnsi="Times New Roman"/>
          <w:color w:val="0D0D0D" w:themeColor="text1" w:themeTint="F2"/>
          <w:sz w:val="28"/>
          <w:szCs w:val="28"/>
          <w14:ligatures w14:val="none"/>
        </w:rPr>
        <w:t>rà soát, chỉnh lý dự thảo luật bảo đảm không trùng lặp, không chồng chéo với Luật Dữ liệu; thống nhất nguyên tắc</w:t>
      </w:r>
      <w:r w:rsidRPr="007B5051">
        <w:rPr>
          <w:rFonts w:ascii="Times New Roman" w:eastAsia="Times New Roman" w:hAnsi="Times New Roman"/>
          <w:color w:val="0D0D0D" w:themeColor="text1" w:themeTint="F2"/>
          <w:sz w:val="28"/>
          <w:szCs w:val="28"/>
          <w:lang w:val="vi-VN"/>
          <w14:ligatures w14:val="none"/>
        </w:rPr>
        <w:t xml:space="preserve"> </w:t>
      </w:r>
      <w:r w:rsidRPr="007B5051">
        <w:rPr>
          <w:rFonts w:ascii="Times New Roman" w:eastAsia="Times New Roman" w:hAnsi="Times New Roman"/>
          <w:color w:val="0D0D0D" w:themeColor="text1" w:themeTint="F2"/>
          <w:sz w:val="28"/>
          <w:szCs w:val="28"/>
          <w14:ligatures w14:val="none"/>
        </w:rPr>
        <w:t>Bộ Công an quản lý nhà nước về dữ liệu, chủ quyền dữ liệu, hạ tầng dữ liệu quốc gia</w:t>
      </w:r>
      <w:r w:rsidRPr="007B5051">
        <w:rPr>
          <w:rFonts w:ascii="Times New Roman" w:eastAsia="Times New Roman" w:hAnsi="Times New Roman"/>
          <w:color w:val="0D0D0D" w:themeColor="text1" w:themeTint="F2"/>
          <w:sz w:val="28"/>
          <w:szCs w:val="28"/>
          <w:lang w:val="vi-VN"/>
          <w14:ligatures w14:val="none"/>
        </w:rPr>
        <w:t xml:space="preserve">, </w:t>
      </w:r>
      <w:r w:rsidRPr="007B5051">
        <w:rPr>
          <w:rFonts w:ascii="Times New Roman" w:eastAsia="Times New Roman" w:hAnsi="Times New Roman"/>
          <w:color w:val="0D0D0D" w:themeColor="text1" w:themeTint="F2"/>
          <w:sz w:val="28"/>
          <w:szCs w:val="28"/>
          <w14:ligatures w14:val="none"/>
        </w:rPr>
        <w:t>Bộ Khoa</w:t>
      </w:r>
      <w:r w:rsidRPr="007B5051">
        <w:rPr>
          <w:rFonts w:ascii="Times New Roman" w:eastAsia="Times New Roman" w:hAnsi="Times New Roman"/>
          <w:color w:val="0D0D0D" w:themeColor="text1" w:themeTint="F2"/>
          <w:sz w:val="28"/>
          <w:szCs w:val="28"/>
          <w:lang w:val="vi-VN"/>
          <w14:ligatures w14:val="none"/>
        </w:rPr>
        <w:t xml:space="preserve"> học và Công nghệ</w:t>
      </w:r>
      <w:r w:rsidRPr="007B5051">
        <w:rPr>
          <w:rFonts w:ascii="Times New Roman" w:eastAsia="Times New Roman" w:hAnsi="Times New Roman"/>
          <w:color w:val="0D0D0D" w:themeColor="text1" w:themeTint="F2"/>
          <w:sz w:val="28"/>
          <w:szCs w:val="28"/>
          <w14:ligatures w14:val="none"/>
        </w:rPr>
        <w:t xml:space="preserve"> quản lý nhà nước về khoa học, công nghệ, đổi mới sáng tạo và chuyển đổi số</w:t>
      </w:r>
    </w:p>
    <w:p w14:paraId="71E1EFC2" w14:textId="7AE1916F" w:rsidR="00FC14BE" w:rsidRPr="007B5051" w:rsidRDefault="00FC14BE" w:rsidP="006A6C97">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40" w:line="264" w:lineRule="auto"/>
        <w:ind w:firstLine="709"/>
        <w:jc w:val="both"/>
        <w:rPr>
          <w:rFonts w:ascii="Times New Roman" w:eastAsia="Times New Roman" w:hAnsi="Times New Roman"/>
          <w:color w:val="0D0D0D" w:themeColor="text1" w:themeTint="F2"/>
          <w:spacing w:val="-4"/>
          <w:sz w:val="28"/>
          <w:szCs w:val="28"/>
          <w14:ligatures w14:val="none"/>
        </w:rPr>
      </w:pPr>
      <w:r w:rsidRPr="007B5051">
        <w:rPr>
          <w:rFonts w:ascii="Times New Roman" w:eastAsia="Times New Roman" w:hAnsi="Times New Roman"/>
          <w:color w:val="0D0D0D" w:themeColor="text1" w:themeTint="F2"/>
          <w:spacing w:val="-4"/>
          <w:sz w:val="28"/>
          <w:szCs w:val="28"/>
          <w14:ligatures w14:val="none"/>
        </w:rPr>
        <w:t>- Giao Bộ Tư pháp</w:t>
      </w:r>
      <w:r w:rsidRPr="007B5051">
        <w:rPr>
          <w:rFonts w:ascii="Times New Roman" w:eastAsia="Times New Roman" w:hAnsi="Times New Roman"/>
          <w:color w:val="0D0D0D" w:themeColor="text1" w:themeTint="F2"/>
          <w:spacing w:val="-4"/>
          <w:sz w:val="28"/>
          <w:szCs w:val="28"/>
          <w:lang w:val="vi-VN"/>
          <w14:ligatures w14:val="none"/>
        </w:rPr>
        <w:t>, Văn phòng Chính phủ</w:t>
      </w:r>
      <w:r w:rsidRPr="007B5051">
        <w:rPr>
          <w:rFonts w:ascii="Times New Roman" w:eastAsia="Times New Roman" w:hAnsi="Times New Roman"/>
          <w:color w:val="0D0D0D" w:themeColor="text1" w:themeTint="F2"/>
          <w:spacing w:val="-4"/>
          <w:sz w:val="28"/>
          <w:szCs w:val="28"/>
          <w14:ligatures w14:val="none"/>
        </w:rPr>
        <w:t xml:space="preserve"> chủ trì, phối hợp với các</w:t>
      </w:r>
      <w:r w:rsidRPr="007B5051">
        <w:rPr>
          <w:rFonts w:ascii="Times New Roman" w:eastAsia="Times New Roman" w:hAnsi="Times New Roman"/>
          <w:color w:val="0D0D0D" w:themeColor="text1" w:themeTint="F2"/>
          <w:spacing w:val="-4"/>
          <w:sz w:val="28"/>
          <w:szCs w:val="28"/>
          <w:lang w:val="vi-VN"/>
          <w14:ligatures w14:val="none"/>
        </w:rPr>
        <w:t xml:space="preserve"> bộ, ngành, địa phương r</w:t>
      </w:r>
      <w:r w:rsidRPr="007B5051">
        <w:rPr>
          <w:rFonts w:ascii="Times New Roman" w:eastAsia="Times New Roman" w:hAnsi="Times New Roman"/>
          <w:color w:val="0D0D0D" w:themeColor="text1" w:themeTint="F2"/>
          <w:spacing w:val="-4"/>
          <w:sz w:val="28"/>
          <w:szCs w:val="28"/>
          <w14:ligatures w14:val="none"/>
        </w:rPr>
        <w:t>à soát, đề xuất sửa đổi, bổ sung Nghị định số 118/2021/NĐ-CP theo mô hình xử lý hồ sơ hoàn toàn điện tử, bảo đảm phù hợp với: Khung Kiến trúc Chính phủ số quốc gia, Khung Kiến trúc dữ liệu quốc gia, Nghị định 278/2025/NĐ-CP về kết nối, chia sẻ dữ liệu bắt buộc</w:t>
      </w:r>
      <w:r w:rsidRPr="007B5051">
        <w:rPr>
          <w:rFonts w:ascii="Times New Roman" w:eastAsia="Times New Roman" w:hAnsi="Times New Roman"/>
          <w:color w:val="0D0D0D" w:themeColor="text1" w:themeTint="F2"/>
          <w:spacing w:val="-4"/>
          <w:sz w:val="28"/>
          <w:szCs w:val="28"/>
          <w:lang w:val="vi-VN"/>
          <w14:ligatures w14:val="none"/>
        </w:rPr>
        <w:t xml:space="preserve">, </w:t>
      </w:r>
      <w:r w:rsidRPr="007B5051">
        <w:rPr>
          <w:rFonts w:ascii="Times New Roman" w:eastAsia="Times New Roman" w:hAnsi="Times New Roman"/>
          <w:color w:val="0D0D0D" w:themeColor="text1" w:themeTint="F2"/>
          <w:spacing w:val="-4"/>
          <w:sz w:val="28"/>
          <w:szCs w:val="28"/>
          <w14:ligatures w14:val="none"/>
        </w:rPr>
        <w:t>làm cơ sở pháp lý triển khai dịch vụ công trực tuyến toàn trình và cắt giảm thành phần hồ sơ dựa trên dữ liệu đã có.</w:t>
      </w:r>
    </w:p>
    <w:p w14:paraId="0DC47D36" w14:textId="373900DD" w:rsidR="00FC14BE" w:rsidRPr="007B5051" w:rsidRDefault="00FC14BE" w:rsidP="006A6C97">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40" w:line="264" w:lineRule="auto"/>
        <w:ind w:firstLine="709"/>
        <w:jc w:val="both"/>
        <w:rPr>
          <w:rFonts w:ascii="Times New Roman" w:eastAsia="Times New Roman" w:hAnsi="Times New Roman"/>
          <w:color w:val="0D0D0D" w:themeColor="text1" w:themeTint="F2"/>
          <w:spacing w:val="-4"/>
          <w:sz w:val="28"/>
          <w:szCs w:val="28"/>
          <w:lang w:val="vi-VN"/>
          <w14:ligatures w14:val="none"/>
        </w:rPr>
      </w:pPr>
      <w:r w:rsidRPr="007B5051">
        <w:rPr>
          <w:rFonts w:ascii="Times New Roman" w:eastAsia="Times New Roman" w:hAnsi="Times New Roman"/>
          <w:color w:val="0D0D0D" w:themeColor="text1" w:themeTint="F2"/>
          <w:spacing w:val="-4"/>
          <w:sz w:val="28"/>
          <w:szCs w:val="28"/>
          <w14:ligatures w14:val="none"/>
        </w:rPr>
        <w:t xml:space="preserve">- </w:t>
      </w:r>
      <w:r w:rsidRPr="007B5051">
        <w:rPr>
          <w:rFonts w:ascii="Times New Roman" w:eastAsia="Times New Roman" w:hAnsi="Times New Roman"/>
          <w:bCs/>
          <w:color w:val="0D0D0D" w:themeColor="text1" w:themeTint="F2"/>
          <w:spacing w:val="-4"/>
          <w:sz w:val="28"/>
          <w:szCs w:val="28"/>
          <w:lang w:val="en-GB"/>
          <w14:ligatures w14:val="none"/>
        </w:rPr>
        <w:t>K</w:t>
      </w:r>
      <w:r w:rsidRPr="007B5051">
        <w:rPr>
          <w:rFonts w:ascii="Times New Roman" w:eastAsia="Times New Roman" w:hAnsi="Times New Roman"/>
          <w:bCs/>
          <w:color w:val="0D0D0D" w:themeColor="text1" w:themeTint="F2"/>
          <w:spacing w:val="-4"/>
          <w:sz w:val="28"/>
          <w:szCs w:val="28"/>
          <w:lang w:val="vi-VN"/>
          <w14:ligatures w14:val="none"/>
        </w:rPr>
        <w:t>hẩn trương rà soát, sửa đổi và thống nhất quy trình tái cấu trúc dịch vụ công trực tuyến để cắt giảm thành phần hồ sơ, tránh gây phiền hà cho người dân khi đã toàn trình về dữ liệu</w:t>
      </w:r>
      <w:r w:rsidRPr="007B5051">
        <w:rPr>
          <w:rFonts w:ascii="Times New Roman" w:eastAsia="Times New Roman" w:hAnsi="Times New Roman"/>
          <w:bCs/>
          <w:color w:val="0D0D0D" w:themeColor="text1" w:themeTint="F2"/>
          <w:spacing w:val="-4"/>
          <w:sz w:val="28"/>
          <w:szCs w:val="28"/>
          <w:lang w:val="en-GB"/>
          <w14:ligatures w14:val="none"/>
        </w:rPr>
        <w:t>.</w:t>
      </w:r>
    </w:p>
    <w:p w14:paraId="3B6613CA" w14:textId="48A4F8ED" w:rsidR="00D15C91" w:rsidRPr="007B5051" w:rsidRDefault="00B1563B" w:rsidP="00B736E4">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40" w:line="264" w:lineRule="auto"/>
        <w:ind w:firstLine="567"/>
        <w:jc w:val="both"/>
        <w:rPr>
          <w:rFonts w:ascii="Times New Roman" w:eastAsia="Times New Roman" w:hAnsi="Times New Roman"/>
          <w:bCs/>
          <w:color w:val="0D0D0D" w:themeColor="text1" w:themeTint="F2"/>
          <w:sz w:val="28"/>
          <w:szCs w:val="28"/>
          <w:lang w:val="vi-VN"/>
          <w14:ligatures w14:val="none"/>
        </w:rPr>
      </w:pPr>
      <w:r w:rsidRPr="007B5051">
        <w:rPr>
          <w:rFonts w:ascii="Times New Roman" w:eastAsia="Times New Roman" w:hAnsi="Times New Roman"/>
          <w:b/>
          <w:color w:val="0D0D0D" w:themeColor="text1" w:themeTint="F2"/>
          <w:sz w:val="28"/>
          <w:szCs w:val="28"/>
          <w:lang w:val="vi-VN"/>
          <w14:ligatures w14:val="none"/>
        </w:rPr>
        <w:tab/>
      </w:r>
      <w:r w:rsidR="00D15C91" w:rsidRPr="007B5051">
        <w:rPr>
          <w:rFonts w:ascii="Times New Roman" w:eastAsia="Times New Roman" w:hAnsi="Times New Roman"/>
          <w:b/>
          <w:color w:val="0D0D0D" w:themeColor="text1" w:themeTint="F2"/>
          <w:sz w:val="28"/>
          <w:szCs w:val="28"/>
          <w:lang w:val="vi-VN"/>
          <w14:ligatures w14:val="none"/>
        </w:rPr>
        <w:t>(</w:t>
      </w:r>
      <w:r w:rsidRPr="007B5051">
        <w:rPr>
          <w:rFonts w:ascii="Times New Roman" w:eastAsia="Times New Roman" w:hAnsi="Times New Roman"/>
          <w:b/>
          <w:color w:val="0D0D0D" w:themeColor="text1" w:themeTint="F2"/>
          <w:sz w:val="28"/>
          <w:szCs w:val="28"/>
          <w:lang w:val="vi-VN"/>
          <w14:ligatures w14:val="none"/>
        </w:rPr>
        <w:t>2</w:t>
      </w:r>
      <w:r w:rsidR="00D15C91" w:rsidRPr="007B5051">
        <w:rPr>
          <w:rFonts w:ascii="Times New Roman" w:eastAsia="Times New Roman" w:hAnsi="Times New Roman"/>
          <w:b/>
          <w:color w:val="0D0D0D" w:themeColor="text1" w:themeTint="F2"/>
          <w:sz w:val="28"/>
          <w:szCs w:val="28"/>
          <w:lang w:val="vi-VN"/>
          <w14:ligatures w14:val="none"/>
        </w:rPr>
        <w:t xml:space="preserve">) </w:t>
      </w:r>
      <w:r w:rsidR="00D15C91" w:rsidRPr="007B5051">
        <w:rPr>
          <w:rFonts w:ascii="Times New Roman" w:eastAsia="Times New Roman" w:hAnsi="Times New Roman"/>
          <w:bCs/>
          <w:color w:val="0D0D0D" w:themeColor="text1" w:themeTint="F2"/>
          <w:sz w:val="28"/>
          <w:szCs w:val="28"/>
          <w:lang w:val="vi-VN"/>
          <w14:ligatures w14:val="none"/>
        </w:rPr>
        <w:t>Bộ Tư pháp:</w:t>
      </w:r>
    </w:p>
    <w:p w14:paraId="1272A7D4" w14:textId="52F199AE" w:rsidR="00D15C91" w:rsidRPr="007B5051" w:rsidRDefault="00D15C91" w:rsidP="00B736E4">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40" w:line="264" w:lineRule="auto"/>
        <w:ind w:firstLine="567"/>
        <w:jc w:val="both"/>
        <w:rPr>
          <w:rFonts w:ascii="Times New Roman" w:eastAsia="Times New Roman" w:hAnsi="Times New Roman"/>
          <w:bCs/>
          <w:color w:val="0D0D0D" w:themeColor="text1" w:themeTint="F2"/>
          <w:sz w:val="28"/>
          <w:szCs w:val="28"/>
          <w:lang w:val="vi-VN"/>
          <w14:ligatures w14:val="none"/>
        </w:rPr>
      </w:pPr>
      <w:r w:rsidRPr="007B5051">
        <w:rPr>
          <w:rFonts w:ascii="Times New Roman" w:eastAsia="Times New Roman" w:hAnsi="Times New Roman"/>
          <w:b/>
          <w:color w:val="0D0D0D" w:themeColor="text1" w:themeTint="F2"/>
          <w:sz w:val="28"/>
          <w:szCs w:val="28"/>
          <w:lang w:val="vi-VN"/>
          <w14:ligatures w14:val="none"/>
        </w:rPr>
        <w:tab/>
      </w:r>
      <w:r w:rsidRPr="007B5051">
        <w:rPr>
          <w:rFonts w:ascii="Times New Roman" w:eastAsia="Times New Roman" w:hAnsi="Times New Roman"/>
          <w:bCs/>
          <w:color w:val="0D0D0D" w:themeColor="text1" w:themeTint="F2"/>
          <w:sz w:val="28"/>
          <w:szCs w:val="28"/>
          <w:lang w:val="vi-VN"/>
          <w14:ligatures w14:val="none"/>
        </w:rPr>
        <w:t xml:space="preserve">- Chủ trì, phối hợp Văn phòng Chính phủ, Bộ Công an </w:t>
      </w:r>
      <w:r w:rsidRPr="007B5051">
        <w:rPr>
          <w:rFonts w:ascii="Times New Roman" w:eastAsia="Times New Roman" w:hAnsi="Times New Roman"/>
          <w:bCs/>
          <w:color w:val="0D0D0D" w:themeColor="text1" w:themeTint="F2"/>
          <w:sz w:val="28"/>
          <w:szCs w:val="28"/>
          <w14:ligatures w14:val="none"/>
        </w:rPr>
        <w:t xml:space="preserve">đề xuất xây dựng </w:t>
      </w:r>
      <w:r w:rsidRPr="007B5051">
        <w:rPr>
          <w:rFonts w:ascii="Times New Roman" w:eastAsia="Times New Roman" w:hAnsi="Times New Roman"/>
          <w:bCs/>
          <w:color w:val="0D0D0D" w:themeColor="text1" w:themeTint="F2"/>
          <w:sz w:val="28"/>
          <w:szCs w:val="28"/>
          <w:lang w:val="vi-VN"/>
          <w14:ligatures w14:val="none"/>
        </w:rPr>
        <w:t>văn bản quy phạm pháp luật</w:t>
      </w:r>
      <w:r w:rsidRPr="007B5051">
        <w:rPr>
          <w:rFonts w:ascii="Times New Roman" w:eastAsia="Times New Roman" w:hAnsi="Times New Roman"/>
          <w:bCs/>
          <w:color w:val="0D0D0D" w:themeColor="text1" w:themeTint="F2"/>
          <w:sz w:val="28"/>
          <w:szCs w:val="28"/>
          <w14:ligatures w14:val="none"/>
        </w:rPr>
        <w:t xml:space="preserve"> quy định về việc các bộ ngành, địa phương được</w:t>
      </w:r>
      <w:r w:rsidRPr="007B5051">
        <w:rPr>
          <w:rFonts w:ascii="Times New Roman" w:eastAsia="Times New Roman" w:hAnsi="Times New Roman"/>
          <w:bCs/>
          <w:color w:val="0D0D0D" w:themeColor="text1" w:themeTint="F2"/>
          <w:sz w:val="28"/>
          <w:szCs w:val="28"/>
          <w:lang w:val="vi-VN"/>
          <w14:ligatures w14:val="none"/>
        </w:rPr>
        <w:t xml:space="preserve"> phép</w:t>
      </w:r>
      <w:r w:rsidRPr="007B5051">
        <w:rPr>
          <w:rFonts w:ascii="Times New Roman" w:eastAsia="Times New Roman" w:hAnsi="Times New Roman"/>
          <w:bCs/>
          <w:color w:val="0D0D0D" w:themeColor="text1" w:themeTint="F2"/>
          <w:sz w:val="28"/>
          <w:szCs w:val="28"/>
          <w14:ligatures w14:val="none"/>
        </w:rPr>
        <w:t xml:space="preserve"> cắt giảm các </w:t>
      </w:r>
      <w:r w:rsidRPr="007B5051">
        <w:rPr>
          <w:rFonts w:ascii="Times New Roman" w:eastAsia="Times New Roman" w:hAnsi="Times New Roman"/>
          <w:bCs/>
          <w:color w:val="0D0D0D" w:themeColor="text1" w:themeTint="F2"/>
          <w:sz w:val="28"/>
          <w:szCs w:val="28"/>
          <w:lang w:val="vi-VN"/>
          <w14:ligatures w14:val="none"/>
        </w:rPr>
        <w:t>thành phần</w:t>
      </w:r>
      <w:r w:rsidRPr="007B5051">
        <w:rPr>
          <w:rFonts w:ascii="Times New Roman" w:eastAsia="Times New Roman" w:hAnsi="Times New Roman"/>
          <w:bCs/>
          <w:color w:val="0D0D0D" w:themeColor="text1" w:themeTint="F2"/>
          <w:sz w:val="28"/>
          <w:szCs w:val="28"/>
          <w14:ligatures w14:val="none"/>
        </w:rPr>
        <w:t xml:space="preserve"> hồ sơ, quy trình thủ tục theo mức độ trưởng thành của </w:t>
      </w:r>
      <w:r w:rsidRPr="007B5051">
        <w:rPr>
          <w:rFonts w:ascii="Times New Roman" w:eastAsia="Times New Roman" w:hAnsi="Times New Roman"/>
          <w:bCs/>
          <w:color w:val="0D0D0D" w:themeColor="text1" w:themeTint="F2"/>
          <w:sz w:val="28"/>
          <w:szCs w:val="28"/>
          <w:lang w:val="vi-VN"/>
          <w14:ligatures w14:val="none"/>
        </w:rPr>
        <w:t>dữ liệu</w:t>
      </w:r>
      <w:r w:rsidRPr="007B5051">
        <w:rPr>
          <w:rFonts w:ascii="Times New Roman" w:eastAsia="Times New Roman" w:hAnsi="Times New Roman"/>
          <w:bCs/>
          <w:color w:val="0D0D0D" w:themeColor="text1" w:themeTint="F2"/>
          <w:sz w:val="28"/>
          <w:szCs w:val="28"/>
          <w14:ligatures w14:val="none"/>
        </w:rPr>
        <w:t xml:space="preserve"> và các giấy tờ tích hợp trên </w:t>
      </w:r>
      <w:r w:rsidRPr="007B5051">
        <w:rPr>
          <w:rFonts w:ascii="Times New Roman" w:eastAsia="Times New Roman" w:hAnsi="Times New Roman"/>
          <w:bCs/>
          <w:color w:val="0D0D0D" w:themeColor="text1" w:themeTint="F2"/>
          <w:sz w:val="28"/>
          <w:szCs w:val="28"/>
          <w:lang w:val="vi-VN"/>
          <w14:ligatures w14:val="none"/>
        </w:rPr>
        <w:t>ứng dụng VNeID</w:t>
      </w:r>
      <w:r w:rsidRPr="007B5051">
        <w:rPr>
          <w:rFonts w:ascii="Times New Roman" w:eastAsia="Times New Roman" w:hAnsi="Times New Roman"/>
          <w:bCs/>
          <w:color w:val="0D0D0D" w:themeColor="text1" w:themeTint="F2"/>
          <w:sz w:val="28"/>
          <w:szCs w:val="28"/>
          <w14:ligatures w14:val="none"/>
        </w:rPr>
        <w:t xml:space="preserve"> (</w:t>
      </w:r>
      <w:r w:rsidRPr="007B5051">
        <w:rPr>
          <w:rFonts w:ascii="Times New Roman" w:eastAsia="Times New Roman" w:hAnsi="Times New Roman"/>
          <w:bCs/>
          <w:i/>
          <w:iCs/>
          <w:color w:val="0D0D0D" w:themeColor="text1" w:themeTint="F2"/>
          <w:sz w:val="28"/>
          <w:szCs w:val="28"/>
          <w:lang w:val="vi-VN"/>
          <w14:ligatures w14:val="none"/>
        </w:rPr>
        <w:t>trên tình thần</w:t>
      </w:r>
      <w:r w:rsidRPr="007B5051">
        <w:rPr>
          <w:rFonts w:ascii="Times New Roman" w:eastAsia="Times New Roman" w:hAnsi="Times New Roman"/>
          <w:bCs/>
          <w:color w:val="0D0D0D" w:themeColor="text1" w:themeTint="F2"/>
          <w:sz w:val="28"/>
          <w:szCs w:val="28"/>
          <w:lang w:val="vi-VN"/>
          <w14:ligatures w14:val="none"/>
        </w:rPr>
        <w:t xml:space="preserve"> </w:t>
      </w:r>
      <w:r w:rsidRPr="007B5051">
        <w:rPr>
          <w:rFonts w:ascii="Times New Roman" w:eastAsia="Times New Roman" w:hAnsi="Times New Roman"/>
          <w:bCs/>
          <w:i/>
          <w:iCs/>
          <w:color w:val="0D0D0D" w:themeColor="text1" w:themeTint="F2"/>
          <w:sz w:val="28"/>
          <w:szCs w:val="28"/>
          <w14:ligatures w14:val="none"/>
        </w:rPr>
        <w:t>dữ liệu sạch đến đâu thì thực hiện cắt giảm ngay đến đó)</w:t>
      </w:r>
      <w:r w:rsidRPr="007B5051">
        <w:rPr>
          <w:rFonts w:ascii="Times New Roman" w:eastAsia="Times New Roman" w:hAnsi="Times New Roman"/>
          <w:bCs/>
          <w:color w:val="0D0D0D" w:themeColor="text1" w:themeTint="F2"/>
          <w:sz w:val="28"/>
          <w:szCs w:val="28"/>
          <w14:ligatures w14:val="none"/>
        </w:rPr>
        <w:t xml:space="preserve"> trong quá trình chờ sửa Luật và các văn bản khác có liên quan</w:t>
      </w:r>
      <w:r w:rsidRPr="007B5051">
        <w:rPr>
          <w:rFonts w:ascii="Times New Roman" w:eastAsia="Times New Roman" w:hAnsi="Times New Roman"/>
          <w:bCs/>
          <w:color w:val="0D0D0D" w:themeColor="text1" w:themeTint="F2"/>
          <w:sz w:val="28"/>
          <w:szCs w:val="28"/>
          <w:lang w:val="vi-VN"/>
          <w14:ligatures w14:val="none"/>
        </w:rPr>
        <w:t>.</w:t>
      </w:r>
    </w:p>
    <w:p w14:paraId="2F0CFE33" w14:textId="7F76DD72" w:rsidR="00D15C91" w:rsidRPr="007B5051" w:rsidRDefault="00D15C91" w:rsidP="00B736E4">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40" w:line="264" w:lineRule="auto"/>
        <w:ind w:firstLine="567"/>
        <w:jc w:val="both"/>
        <w:rPr>
          <w:rFonts w:ascii="Times New Roman" w:eastAsia="Times New Roman" w:hAnsi="Times New Roman"/>
          <w:bCs/>
          <w:color w:val="0D0D0D" w:themeColor="text1" w:themeTint="F2"/>
          <w:sz w:val="28"/>
          <w:szCs w:val="28"/>
          <w14:ligatures w14:val="none"/>
        </w:rPr>
      </w:pPr>
      <w:r w:rsidRPr="007B5051">
        <w:rPr>
          <w:rFonts w:ascii="Times New Roman" w:eastAsia="Times New Roman" w:hAnsi="Times New Roman"/>
          <w:bCs/>
          <w:color w:val="0D0D0D" w:themeColor="text1" w:themeTint="F2"/>
          <w:sz w:val="28"/>
          <w:szCs w:val="28"/>
          <w:lang w:val="vi-VN"/>
          <w14:ligatures w14:val="none"/>
        </w:rPr>
        <w:tab/>
        <w:t>- C</w:t>
      </w:r>
      <w:r w:rsidRPr="007B5051">
        <w:rPr>
          <w:rFonts w:ascii="Times New Roman" w:eastAsia="Times New Roman" w:hAnsi="Times New Roman"/>
          <w:bCs/>
          <w:color w:val="0D0D0D" w:themeColor="text1" w:themeTint="F2"/>
          <w:sz w:val="28"/>
          <w:szCs w:val="28"/>
          <w14:ligatures w14:val="none"/>
        </w:rPr>
        <w:t>hủ trì, phối hợp với Bộ Công an và các cơ quan liên quan sớm hoàn thiện hồ sơ trình Chính phủ về việc chuyển giao nhiệm vụ chủ trì xây dựng CSDL Xử lý vi phạm hành chính sang Bộ Công an, tạo hành lang pháp lý cho việc tổ chức, quản lý thống nhất dữ liệu về xử lý vi phạm</w:t>
      </w:r>
    </w:p>
    <w:p w14:paraId="2C3EB8D1" w14:textId="6770B8F9" w:rsidR="00FC14BE" w:rsidRPr="007B5051" w:rsidRDefault="00FC14BE" w:rsidP="00B736E4">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40" w:line="264" w:lineRule="auto"/>
        <w:ind w:firstLine="567"/>
        <w:jc w:val="both"/>
        <w:rPr>
          <w:rFonts w:ascii="Times New Roman" w:eastAsia="Times New Roman" w:hAnsi="Times New Roman"/>
          <w:bCs/>
          <w:color w:val="0D0D0D" w:themeColor="text1" w:themeTint="F2"/>
          <w:sz w:val="28"/>
          <w:szCs w:val="28"/>
          <w:lang w:val="en-GB"/>
          <w14:ligatures w14:val="none"/>
        </w:rPr>
      </w:pPr>
      <w:r w:rsidRPr="007B5051">
        <w:rPr>
          <w:rFonts w:ascii="Times New Roman" w:eastAsia="Times New Roman" w:hAnsi="Times New Roman"/>
          <w:bCs/>
          <w:color w:val="0D0D0D" w:themeColor="text1" w:themeTint="F2"/>
          <w:sz w:val="28"/>
          <w:szCs w:val="28"/>
          <w14:ligatures w14:val="none"/>
        </w:rPr>
        <w:tab/>
        <w:t xml:space="preserve">- </w:t>
      </w:r>
      <w:r w:rsidRPr="007B5051">
        <w:rPr>
          <w:rFonts w:ascii="Times New Roman" w:eastAsia="Times New Roman" w:hAnsi="Times New Roman"/>
          <w:bCs/>
          <w:iCs/>
          <w:color w:val="0D0D0D" w:themeColor="text1" w:themeTint="F2"/>
          <w:sz w:val="28"/>
          <w:szCs w:val="28"/>
          <w14:ligatures w14:val="none"/>
        </w:rPr>
        <w:t xml:space="preserve">Nghiên cứu phương án </w:t>
      </w:r>
      <w:r w:rsidRPr="007B5051">
        <w:rPr>
          <w:rFonts w:ascii="Times New Roman" w:eastAsia="Times New Roman" w:hAnsi="Times New Roman"/>
          <w:bCs/>
          <w:color w:val="0D0D0D" w:themeColor="text1" w:themeTint="F2"/>
          <w:sz w:val="28"/>
          <w:szCs w:val="28"/>
          <w:lang w:val="en-GB"/>
          <w14:ligatures w14:val="none"/>
        </w:rPr>
        <w:t>mở rộng kết nối cấp khai sinh điện tử tới 82 cơ quan đại diện còn lại; hoàn thành tập huấn, ban hành hướng dẫn chuẩn quy trình cấp điện tử thống nhất.</w:t>
      </w:r>
    </w:p>
    <w:p w14:paraId="3A36C4C3" w14:textId="7487935B" w:rsidR="00FC14BE" w:rsidRPr="007B5051" w:rsidRDefault="00FC14BE" w:rsidP="00B736E4">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40" w:line="264" w:lineRule="auto"/>
        <w:ind w:firstLine="567"/>
        <w:jc w:val="both"/>
        <w:rPr>
          <w:rFonts w:ascii="Times New Roman" w:eastAsia="Times New Roman" w:hAnsi="Times New Roman"/>
          <w:bCs/>
          <w:color w:val="0D0D0D" w:themeColor="text1" w:themeTint="F2"/>
          <w:sz w:val="28"/>
          <w:szCs w:val="28"/>
          <w:lang w:val="vi-VN"/>
          <w14:ligatures w14:val="none"/>
        </w:rPr>
      </w:pPr>
      <w:r w:rsidRPr="007B5051">
        <w:rPr>
          <w:rFonts w:ascii="Times New Roman" w:eastAsia="Times New Roman" w:hAnsi="Times New Roman"/>
          <w:bCs/>
          <w:color w:val="0D0D0D" w:themeColor="text1" w:themeTint="F2"/>
          <w:sz w:val="28"/>
          <w:szCs w:val="28"/>
          <w:lang w:val="en-GB"/>
          <w14:ligatures w14:val="none"/>
        </w:rPr>
        <w:tab/>
        <w:t xml:space="preserve">- </w:t>
      </w:r>
      <w:r w:rsidRPr="007B5051">
        <w:rPr>
          <w:rFonts w:ascii="Times New Roman" w:eastAsia="Times New Roman" w:hAnsi="Times New Roman"/>
          <w:bCs/>
          <w:color w:val="0D0D0D" w:themeColor="text1" w:themeTint="F2"/>
          <w:sz w:val="28"/>
          <w:szCs w:val="28"/>
          <w14:ligatures w14:val="none"/>
        </w:rPr>
        <w:t>C</w:t>
      </w:r>
      <w:r w:rsidRPr="007B5051">
        <w:rPr>
          <w:rFonts w:ascii="Times New Roman" w:eastAsia="Times New Roman" w:hAnsi="Times New Roman"/>
          <w:bCs/>
          <w:color w:val="0D0D0D" w:themeColor="text1" w:themeTint="F2"/>
          <w:sz w:val="28"/>
          <w:szCs w:val="28"/>
          <w:lang w:val="vi-VN"/>
          <w14:ligatures w14:val="none"/>
        </w:rPr>
        <w:t>hủ trì, phối hợp với các đơn vị có liên quan khẩn trương tham mưu xây dựng, hoàn thiện Nghị quyết cắt giảm, đơn giản hoá thủ tục hành chính dựa trên dữ liệu theo Thông báo kết luận số 07-TB/CQTTBCĐ.</w:t>
      </w:r>
    </w:p>
    <w:p w14:paraId="206B2319" w14:textId="33C7EC21" w:rsidR="00D15C91" w:rsidRPr="007B5051" w:rsidRDefault="00D15C91" w:rsidP="00B736E4">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40" w:line="264" w:lineRule="auto"/>
        <w:ind w:firstLine="567"/>
        <w:jc w:val="both"/>
        <w:rPr>
          <w:rFonts w:ascii="Times New Roman" w:eastAsia="Times New Roman" w:hAnsi="Times New Roman"/>
          <w:bCs/>
          <w:color w:val="0D0D0D" w:themeColor="text1" w:themeTint="F2"/>
          <w:sz w:val="28"/>
          <w:szCs w:val="28"/>
          <w:lang w:val="vi-VN"/>
          <w14:ligatures w14:val="none"/>
        </w:rPr>
      </w:pPr>
      <w:r w:rsidRPr="007B5051">
        <w:rPr>
          <w:rFonts w:ascii="Times New Roman" w:eastAsia="Times New Roman" w:hAnsi="Times New Roman"/>
          <w:b/>
          <w:color w:val="0D0D0D" w:themeColor="text1" w:themeTint="F2"/>
          <w:sz w:val="28"/>
          <w:szCs w:val="28"/>
          <w:lang w:val="vi-VN"/>
          <w14:ligatures w14:val="none"/>
        </w:rPr>
        <w:tab/>
        <w:t>(</w:t>
      </w:r>
      <w:r w:rsidR="00B1563B" w:rsidRPr="007B5051">
        <w:rPr>
          <w:rFonts w:ascii="Times New Roman" w:eastAsia="Times New Roman" w:hAnsi="Times New Roman"/>
          <w:b/>
          <w:color w:val="0D0D0D" w:themeColor="text1" w:themeTint="F2"/>
          <w:sz w:val="28"/>
          <w:szCs w:val="28"/>
          <w:lang w:val="vi-VN"/>
          <w14:ligatures w14:val="none"/>
        </w:rPr>
        <w:t>3)</w:t>
      </w:r>
      <w:r w:rsidRPr="007B5051">
        <w:rPr>
          <w:rFonts w:ascii="Times New Roman" w:eastAsia="Times New Roman" w:hAnsi="Times New Roman"/>
          <w:bCs/>
          <w:color w:val="0D0D0D" w:themeColor="text1" w:themeTint="F2"/>
          <w:sz w:val="28"/>
          <w:szCs w:val="28"/>
          <w:lang w:val="vi-VN"/>
          <w14:ligatures w14:val="none"/>
        </w:rPr>
        <w:t xml:space="preserve"> Bộ Y tế </w:t>
      </w:r>
      <w:r w:rsidRPr="007B5051">
        <w:rPr>
          <w:rFonts w:ascii="Times New Roman" w:eastAsia="Times New Roman" w:hAnsi="Times New Roman"/>
          <w:bCs/>
          <w:color w:val="0D0D0D" w:themeColor="text1" w:themeTint="F2"/>
          <w:sz w:val="28"/>
          <w:szCs w:val="28"/>
          <w14:ligatures w14:val="none"/>
        </w:rPr>
        <w:t>khẩn trương hoàn thiện giải pháp chữ ký số cho cán bộ, công chức ngành Y tế đảm bảo tính pháp lý đối với các nhóm dữ liệu về bệnh án điện tử, các loại giấy khám lên ứng dụng VNeID</w:t>
      </w:r>
    </w:p>
    <w:p w14:paraId="766EB754" w14:textId="0E45113B" w:rsidR="00D15C91" w:rsidRPr="007B5051" w:rsidRDefault="00B1563B" w:rsidP="00B736E4">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40" w:line="264" w:lineRule="auto"/>
        <w:ind w:firstLine="567"/>
        <w:jc w:val="both"/>
        <w:rPr>
          <w:rFonts w:ascii="Times New Roman" w:eastAsia="Times New Roman" w:hAnsi="Times New Roman"/>
          <w:bCs/>
          <w:color w:val="0D0D0D" w:themeColor="text1" w:themeTint="F2"/>
          <w:spacing w:val="-6"/>
          <w:sz w:val="28"/>
          <w:szCs w:val="28"/>
          <w:lang w:val="vi-VN"/>
          <w14:ligatures w14:val="none"/>
        </w:rPr>
      </w:pPr>
      <w:r w:rsidRPr="007B5051">
        <w:rPr>
          <w:rFonts w:ascii="Times New Roman" w:eastAsia="Times New Roman" w:hAnsi="Times New Roman"/>
          <w:bCs/>
          <w:color w:val="0D0D0D" w:themeColor="text1" w:themeTint="F2"/>
          <w:spacing w:val="-6"/>
          <w:sz w:val="28"/>
          <w:szCs w:val="28"/>
          <w:lang w:val="vi-VN"/>
          <w14:ligatures w14:val="none"/>
        </w:rPr>
        <w:tab/>
      </w:r>
      <w:r w:rsidR="00D15C91" w:rsidRPr="007B5051">
        <w:rPr>
          <w:rFonts w:ascii="Times New Roman" w:eastAsia="Times New Roman" w:hAnsi="Times New Roman"/>
          <w:b/>
          <w:color w:val="0D0D0D" w:themeColor="text1" w:themeTint="F2"/>
          <w:spacing w:val="-6"/>
          <w:sz w:val="28"/>
          <w:szCs w:val="28"/>
          <w:lang w:val="vi-VN"/>
          <w14:ligatures w14:val="none"/>
        </w:rPr>
        <w:t>(</w:t>
      </w:r>
      <w:r w:rsidRPr="007B5051">
        <w:rPr>
          <w:rFonts w:ascii="Times New Roman" w:eastAsia="Times New Roman" w:hAnsi="Times New Roman"/>
          <w:b/>
          <w:color w:val="0D0D0D" w:themeColor="text1" w:themeTint="F2"/>
          <w:spacing w:val="-6"/>
          <w:sz w:val="28"/>
          <w:szCs w:val="28"/>
          <w:lang w:val="vi-VN"/>
          <w14:ligatures w14:val="none"/>
        </w:rPr>
        <w:t>4</w:t>
      </w:r>
      <w:r w:rsidR="00D15C91" w:rsidRPr="007B5051">
        <w:rPr>
          <w:rFonts w:ascii="Times New Roman" w:eastAsia="Times New Roman" w:hAnsi="Times New Roman"/>
          <w:b/>
          <w:color w:val="0D0D0D" w:themeColor="text1" w:themeTint="F2"/>
          <w:spacing w:val="-6"/>
          <w:sz w:val="28"/>
          <w:szCs w:val="28"/>
          <w:lang w:val="vi-VN"/>
          <w14:ligatures w14:val="none"/>
        </w:rPr>
        <w:t>)</w:t>
      </w:r>
      <w:r w:rsidR="00D15C91" w:rsidRPr="007B5051">
        <w:rPr>
          <w:rFonts w:ascii="Times New Roman" w:eastAsia="Times New Roman" w:hAnsi="Times New Roman"/>
          <w:bCs/>
          <w:color w:val="0D0D0D" w:themeColor="text1" w:themeTint="F2"/>
          <w:spacing w:val="-6"/>
          <w:sz w:val="28"/>
          <w:szCs w:val="28"/>
          <w:lang w:val="vi-VN"/>
          <w14:ligatures w14:val="none"/>
        </w:rPr>
        <w:t xml:space="preserve"> </w:t>
      </w:r>
      <w:r w:rsidRPr="007B5051">
        <w:rPr>
          <w:rFonts w:ascii="Times New Roman" w:eastAsia="Times New Roman" w:hAnsi="Times New Roman"/>
          <w:bCs/>
          <w:color w:val="0D0D0D" w:themeColor="text1" w:themeTint="F2"/>
          <w:spacing w:val="-6"/>
          <w:sz w:val="28"/>
          <w:szCs w:val="28"/>
          <w14:ligatures w14:val="none"/>
        </w:rPr>
        <w:t>Bô Giáo dục và Đào tạo ban hành văn bản trao đổi, đề nghị UBND các tỉnh, thành phố khẩn trương chỉ đạo các Sở Giáo dục và Đào tạo thực hiện số hóa dữ liệu văn bằng, chứng chỉ theo hướng dẫn số 6006/BGDĐT-KHCNTT ngày 29/9/2025</w:t>
      </w:r>
    </w:p>
    <w:p w14:paraId="0C6E495A" w14:textId="09AFAE8C" w:rsidR="00B1563B" w:rsidRPr="007B5051" w:rsidRDefault="00B1563B" w:rsidP="00B736E4">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40" w:line="264" w:lineRule="auto"/>
        <w:ind w:firstLine="567"/>
        <w:jc w:val="both"/>
        <w:rPr>
          <w:rFonts w:ascii="Times New Roman" w:eastAsia="Times New Roman" w:hAnsi="Times New Roman"/>
          <w:bCs/>
          <w:color w:val="0D0D0D" w:themeColor="text1" w:themeTint="F2"/>
          <w:sz w:val="28"/>
          <w:szCs w:val="28"/>
          <w:lang w:val="vi-VN"/>
          <w14:ligatures w14:val="none"/>
        </w:rPr>
      </w:pPr>
      <w:r w:rsidRPr="007B5051">
        <w:rPr>
          <w:rFonts w:ascii="Times New Roman" w:eastAsia="Times New Roman" w:hAnsi="Times New Roman"/>
          <w:b/>
          <w:color w:val="0D0D0D" w:themeColor="text1" w:themeTint="F2"/>
          <w:sz w:val="28"/>
          <w:szCs w:val="28"/>
          <w:lang w:val="vi-VN"/>
          <w14:ligatures w14:val="none"/>
        </w:rPr>
        <w:tab/>
        <w:t>(5)</w:t>
      </w:r>
      <w:r w:rsidRPr="007B5051">
        <w:rPr>
          <w:rFonts w:ascii="Times New Roman" w:eastAsia="Times New Roman" w:hAnsi="Times New Roman"/>
          <w:bCs/>
          <w:color w:val="0D0D0D" w:themeColor="text1" w:themeTint="F2"/>
          <w:sz w:val="28"/>
          <w:szCs w:val="28"/>
          <w:lang w:val="vi-VN"/>
          <w14:ligatures w14:val="none"/>
        </w:rPr>
        <w:t xml:space="preserve"> </w:t>
      </w:r>
      <w:r w:rsidRPr="007B5051">
        <w:rPr>
          <w:rFonts w:ascii="Times New Roman" w:eastAsia="Times New Roman" w:hAnsi="Times New Roman"/>
          <w:bCs/>
          <w:color w:val="0D0D0D" w:themeColor="text1" w:themeTint="F2"/>
          <w:sz w:val="28"/>
          <w:szCs w:val="28"/>
          <w14:ligatures w14:val="none"/>
        </w:rPr>
        <w:t>Bộ Khoa học và Công nghệ, Bộ Nội vụ và Bộ Tài chính nghiên cứu, điều chỉnh các văn bản hướng dẫn về định mức kinh tế - kỹ thuật cho việc số hóa đảm bảo đáp ứng trong giai đoạn hiện nay</w:t>
      </w:r>
    </w:p>
    <w:p w14:paraId="60647E8A" w14:textId="4B155602" w:rsidR="00B1563B" w:rsidRPr="007B5051" w:rsidRDefault="00234B0B" w:rsidP="00B736E4">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40" w:line="264" w:lineRule="auto"/>
        <w:ind w:firstLine="567"/>
        <w:jc w:val="both"/>
        <w:rPr>
          <w:rFonts w:ascii="Times New Roman" w:eastAsia="Times New Roman" w:hAnsi="Times New Roman"/>
          <w:bCs/>
          <w:color w:val="0D0D0D" w:themeColor="text1" w:themeTint="F2"/>
          <w:sz w:val="28"/>
          <w:szCs w:val="28"/>
          <w:lang w:val="vi-VN"/>
          <w14:ligatures w14:val="none"/>
        </w:rPr>
      </w:pPr>
      <w:r w:rsidRPr="007B5051">
        <w:rPr>
          <w:rFonts w:ascii="Times New Roman" w:eastAsia="Times New Roman" w:hAnsi="Times New Roman"/>
          <w:b/>
          <w:color w:val="0D0D0D" w:themeColor="text1" w:themeTint="F2"/>
          <w:sz w:val="28"/>
          <w:szCs w:val="28"/>
          <w:lang w:val="vi-VN"/>
          <w14:ligatures w14:val="none"/>
        </w:rPr>
        <w:tab/>
      </w:r>
      <w:r w:rsidR="00B1563B" w:rsidRPr="007B5051">
        <w:rPr>
          <w:rFonts w:ascii="Times New Roman" w:eastAsia="Times New Roman" w:hAnsi="Times New Roman"/>
          <w:b/>
          <w:color w:val="0D0D0D" w:themeColor="text1" w:themeTint="F2"/>
          <w:sz w:val="28"/>
          <w:szCs w:val="28"/>
          <w:lang w:val="vi-VN"/>
          <w14:ligatures w14:val="none"/>
        </w:rPr>
        <w:t>(6)</w:t>
      </w:r>
      <w:r w:rsidR="00B1563B" w:rsidRPr="007B5051">
        <w:rPr>
          <w:rFonts w:ascii="Times New Roman" w:eastAsia="Times New Roman" w:hAnsi="Times New Roman"/>
          <w:bCs/>
          <w:color w:val="0D0D0D" w:themeColor="text1" w:themeTint="F2"/>
          <w:sz w:val="28"/>
          <w:szCs w:val="28"/>
          <w:lang w:val="vi-VN"/>
          <w14:ligatures w14:val="none"/>
        </w:rPr>
        <w:t xml:space="preserve"> </w:t>
      </w:r>
      <w:r w:rsidR="00B1563B" w:rsidRPr="007B5051">
        <w:rPr>
          <w:rFonts w:ascii="Times New Roman" w:eastAsia="Times New Roman" w:hAnsi="Times New Roman"/>
          <w:bCs/>
          <w:color w:val="0D0D0D" w:themeColor="text1" w:themeTint="F2"/>
          <w:sz w:val="28"/>
          <w:szCs w:val="28"/>
          <w14:ligatures w14:val="none"/>
        </w:rPr>
        <w:t>Bộ Tài chính và Bộ Khoa học và Công nghệ có cơ chế linh hoạt, có thể tạm cấp kinh phí dựa trên nhiệm vụ đã được giao thay vì chờ đợi đầy đủ dự án chi tiết, để các bộ, ngành và doanh nghiệp có thể triển khai sớm. Đồng thời, Tổ công tác (C06, C12, Văn phòng Chính phủ) sẽ rà soát lại toàn bộ thủ tục đăng ký vốn của các bộ, ngành với Bộ KH&amp;CN để làm rõ trách nhiệm các bên</w:t>
      </w:r>
    </w:p>
    <w:p w14:paraId="321FB434" w14:textId="77777777" w:rsidR="00FC14BE" w:rsidRPr="007B5051" w:rsidRDefault="00234B0B" w:rsidP="00234B0B">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40" w:line="264" w:lineRule="auto"/>
        <w:ind w:firstLine="567"/>
        <w:jc w:val="both"/>
        <w:rPr>
          <w:rFonts w:ascii="Times New Roman" w:eastAsia="Times New Roman" w:hAnsi="Times New Roman"/>
          <w:bCs/>
          <w:color w:val="0D0D0D" w:themeColor="text1" w:themeTint="F2"/>
          <w:sz w:val="28"/>
          <w:szCs w:val="28"/>
          <w14:ligatures w14:val="none"/>
        </w:rPr>
      </w:pPr>
      <w:r w:rsidRPr="007B5051">
        <w:rPr>
          <w:rFonts w:ascii="Times New Roman" w:eastAsia="Times New Roman" w:hAnsi="Times New Roman"/>
          <w:b/>
          <w:color w:val="0D0D0D" w:themeColor="text1" w:themeTint="F2"/>
          <w:sz w:val="28"/>
          <w:szCs w:val="28"/>
          <w:lang w:val="vi-VN"/>
          <w14:ligatures w14:val="none"/>
        </w:rPr>
        <w:tab/>
        <w:t>(7)</w:t>
      </w:r>
      <w:r w:rsidRPr="007B5051">
        <w:rPr>
          <w:rFonts w:ascii="Times New Roman" w:eastAsia="Times New Roman" w:hAnsi="Times New Roman"/>
          <w:bCs/>
          <w:color w:val="0D0D0D" w:themeColor="text1" w:themeTint="F2"/>
          <w:sz w:val="28"/>
          <w:szCs w:val="28"/>
          <w:lang w:val="vi-VN"/>
          <w14:ligatures w14:val="none"/>
        </w:rPr>
        <w:t xml:space="preserve"> Bộ Khoa học và Công nghệ </w:t>
      </w:r>
    </w:p>
    <w:p w14:paraId="0695D14A" w14:textId="31F42FCE" w:rsidR="00234B0B" w:rsidRPr="007B5051" w:rsidRDefault="00FC14BE" w:rsidP="00234B0B">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40" w:line="264" w:lineRule="auto"/>
        <w:ind w:firstLine="567"/>
        <w:jc w:val="both"/>
        <w:rPr>
          <w:rFonts w:ascii="Times New Roman" w:eastAsia="Times New Roman" w:hAnsi="Times New Roman"/>
          <w:bCs/>
          <w:color w:val="0D0D0D" w:themeColor="text1" w:themeTint="F2"/>
          <w:sz w:val="28"/>
          <w:szCs w:val="28"/>
          <w14:ligatures w14:val="none"/>
        </w:rPr>
      </w:pPr>
      <w:r w:rsidRPr="007B5051">
        <w:rPr>
          <w:rFonts w:ascii="Times New Roman" w:eastAsia="Times New Roman" w:hAnsi="Times New Roman"/>
          <w:bCs/>
          <w:color w:val="0D0D0D" w:themeColor="text1" w:themeTint="F2"/>
          <w:sz w:val="28"/>
          <w:szCs w:val="28"/>
          <w14:ligatures w14:val="none"/>
        </w:rPr>
        <w:t>- C</w:t>
      </w:r>
      <w:r w:rsidR="00234B0B" w:rsidRPr="007B5051">
        <w:rPr>
          <w:rFonts w:ascii="Times New Roman" w:eastAsia="Times New Roman" w:hAnsi="Times New Roman"/>
          <w:bCs/>
          <w:color w:val="0D0D0D" w:themeColor="text1" w:themeTint="F2"/>
          <w:sz w:val="28"/>
          <w:szCs w:val="28"/>
          <w14:ligatures w14:val="none"/>
        </w:rPr>
        <w:t xml:space="preserve">hủ trì rà soát, chỉnh lý Dự thảo Luật Trí tuệ nhân tạo và Luật Chuyển đổi số bảo đảm không chồng chéo, không trùng lặp với pháp luật hiện hành, đặc biệt là Luật Dữ liệu và Nghị định số 278/2025/NĐ-CP; bảo đảm vai trò Trung tâm Dữ liệu quốc gia là hạ tầng dữ liệu lõi của quốc gia. Thống nhất nguyên tắc: </w:t>
      </w:r>
    </w:p>
    <w:p w14:paraId="3C8AB8B5" w14:textId="086B3606" w:rsidR="00234B0B" w:rsidRPr="007B5051" w:rsidRDefault="00234B0B" w:rsidP="00234B0B">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40" w:line="264" w:lineRule="auto"/>
        <w:ind w:firstLine="567"/>
        <w:jc w:val="both"/>
        <w:rPr>
          <w:rFonts w:ascii="Times New Roman" w:eastAsia="Times New Roman" w:hAnsi="Times New Roman"/>
          <w:bCs/>
          <w:color w:val="0D0D0D" w:themeColor="text1" w:themeTint="F2"/>
          <w:sz w:val="28"/>
          <w:szCs w:val="28"/>
          <w14:ligatures w14:val="none"/>
        </w:rPr>
      </w:pPr>
      <w:r w:rsidRPr="007B5051">
        <w:rPr>
          <w:rFonts w:ascii="Times New Roman" w:eastAsia="Times New Roman" w:hAnsi="Times New Roman"/>
          <w:bCs/>
          <w:color w:val="0D0D0D" w:themeColor="text1" w:themeTint="F2"/>
          <w:sz w:val="28"/>
          <w:szCs w:val="28"/>
          <w:lang w:val="vi-VN"/>
          <w14:ligatures w14:val="none"/>
        </w:rPr>
        <w:tab/>
      </w:r>
      <w:r w:rsidR="00FC14BE" w:rsidRPr="007B5051">
        <w:rPr>
          <w:rFonts w:ascii="Times New Roman" w:eastAsia="Times New Roman" w:hAnsi="Times New Roman"/>
          <w:bCs/>
          <w:color w:val="0D0D0D" w:themeColor="text1" w:themeTint="F2"/>
          <w:sz w:val="28"/>
          <w:szCs w:val="28"/>
          <w14:ligatures w14:val="none"/>
        </w:rPr>
        <w:t>+</w:t>
      </w:r>
      <w:r w:rsidRPr="007B5051">
        <w:rPr>
          <w:rFonts w:ascii="Times New Roman" w:eastAsia="Times New Roman" w:hAnsi="Times New Roman"/>
          <w:bCs/>
          <w:color w:val="0D0D0D" w:themeColor="text1" w:themeTint="F2"/>
          <w:sz w:val="28"/>
          <w:szCs w:val="28"/>
          <w14:ligatures w14:val="none"/>
        </w:rPr>
        <w:t xml:space="preserve"> Bộ Công an thực hiện quản lý nhà nước về dữ liệu (bao gồm hạ tầng dữ liệu, nền tảng điều phối dữ liệu, bảo đảm an ninh dữ liệu và chủ quyền số); Bộ Khoa học và Công nghệ thực hiện quản lý nhà nước về khoa học, công nghệ, đổi mới sáng tạo và chuyển đổi số. </w:t>
      </w:r>
    </w:p>
    <w:p w14:paraId="30DCD3C4" w14:textId="7F7389BC" w:rsidR="00234B0B" w:rsidRPr="007B5051" w:rsidRDefault="00234B0B" w:rsidP="00234B0B">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40" w:line="264" w:lineRule="auto"/>
        <w:ind w:firstLine="567"/>
        <w:jc w:val="both"/>
        <w:rPr>
          <w:rFonts w:ascii="Times New Roman" w:eastAsia="Times New Roman" w:hAnsi="Times New Roman"/>
          <w:bCs/>
          <w:color w:val="0D0D0D" w:themeColor="text1" w:themeTint="F2"/>
          <w:sz w:val="28"/>
          <w:szCs w:val="28"/>
          <w14:ligatures w14:val="none"/>
        </w:rPr>
      </w:pPr>
      <w:r w:rsidRPr="007B5051">
        <w:rPr>
          <w:rFonts w:ascii="Times New Roman" w:eastAsia="Times New Roman" w:hAnsi="Times New Roman"/>
          <w:bCs/>
          <w:color w:val="0D0D0D" w:themeColor="text1" w:themeTint="F2"/>
          <w:sz w:val="28"/>
          <w:szCs w:val="28"/>
          <w:lang w:val="vi-VN"/>
          <w14:ligatures w14:val="none"/>
        </w:rPr>
        <w:tab/>
      </w:r>
      <w:r w:rsidR="00FC14BE" w:rsidRPr="007B5051">
        <w:rPr>
          <w:rFonts w:ascii="Times New Roman" w:eastAsia="Times New Roman" w:hAnsi="Times New Roman"/>
          <w:bCs/>
          <w:color w:val="0D0D0D" w:themeColor="text1" w:themeTint="F2"/>
          <w:sz w:val="28"/>
          <w:szCs w:val="28"/>
          <w14:ligatures w14:val="none"/>
        </w:rPr>
        <w:t>+</w:t>
      </w:r>
      <w:r w:rsidRPr="007B5051">
        <w:rPr>
          <w:rFonts w:ascii="Times New Roman" w:eastAsia="Times New Roman" w:hAnsi="Times New Roman"/>
          <w:bCs/>
          <w:color w:val="0D0D0D" w:themeColor="text1" w:themeTint="F2"/>
          <w:sz w:val="28"/>
          <w:szCs w:val="28"/>
          <w14:ligatures w14:val="none"/>
        </w:rPr>
        <w:t xml:space="preserve"> Bộ Khoa học và Công nghệ chủ trì tổ chức cuộc họp liên bộ với Bộ Công an, Bộ Tư pháp và Văn phòng Chính phủ trước khi trình Quốc hội, bảo đảm thống nhất thể chế, rõ phạm vi chức năng, tránh xung đột chính sách và bảo đảm tính khả thi khi triển khai.</w:t>
      </w:r>
    </w:p>
    <w:p w14:paraId="55D20DEC" w14:textId="2B965F38" w:rsidR="00FC14BE" w:rsidRPr="007B5051" w:rsidRDefault="00FC14BE" w:rsidP="00FC14BE">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40" w:line="264" w:lineRule="auto"/>
        <w:ind w:firstLine="567"/>
        <w:jc w:val="both"/>
        <w:rPr>
          <w:rFonts w:ascii="Times New Roman" w:eastAsia="Times New Roman" w:hAnsi="Times New Roman"/>
          <w:bCs/>
          <w:color w:val="0D0D0D" w:themeColor="text1" w:themeTint="F2"/>
          <w:sz w:val="28"/>
          <w:szCs w:val="28"/>
          <w14:ligatures w14:val="none"/>
        </w:rPr>
      </w:pPr>
      <w:r w:rsidRPr="007B5051">
        <w:rPr>
          <w:rFonts w:ascii="Times New Roman" w:eastAsia="Times New Roman" w:hAnsi="Times New Roman"/>
          <w:bCs/>
          <w:color w:val="0D0D0D" w:themeColor="text1" w:themeTint="F2"/>
          <w:sz w:val="28"/>
          <w:szCs w:val="28"/>
          <w14:ligatures w14:val="none"/>
        </w:rPr>
        <w:tab/>
        <w:t>- C</w:t>
      </w:r>
      <w:r w:rsidRPr="007B5051">
        <w:rPr>
          <w:rFonts w:ascii="Times New Roman" w:eastAsia="Times New Roman" w:hAnsi="Times New Roman"/>
          <w:bCs/>
          <w:color w:val="0D0D0D" w:themeColor="text1" w:themeTint="F2"/>
          <w:sz w:val="28"/>
          <w:szCs w:val="28"/>
          <w:lang w:val="vi-VN"/>
          <w14:ligatures w14:val="none"/>
        </w:rPr>
        <w:t>ó văn bản hướng dẫn, làm rõ nội hàm “thử nghiệm” theo Nghị định 82/2024/NĐ-CP và việc triển khai thực tiễn hiện nay (hệ thống thật, dữ liệu thật)</w:t>
      </w:r>
      <w:r w:rsidRPr="007B5051">
        <w:rPr>
          <w:rFonts w:ascii="Times New Roman" w:eastAsia="Times New Roman" w:hAnsi="Times New Roman"/>
          <w:bCs/>
          <w:color w:val="0D0D0D" w:themeColor="text1" w:themeTint="F2"/>
          <w:sz w:val="28"/>
          <w:szCs w:val="28"/>
          <w14:ligatures w14:val="none"/>
        </w:rPr>
        <w:t>.</w:t>
      </w:r>
    </w:p>
    <w:p w14:paraId="10233184" w14:textId="0E468034" w:rsidR="00FC14BE" w:rsidRPr="007B5051" w:rsidRDefault="00FC14BE" w:rsidP="00FC14BE">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40" w:line="264" w:lineRule="auto"/>
        <w:ind w:firstLine="567"/>
        <w:jc w:val="both"/>
        <w:rPr>
          <w:rFonts w:ascii="Times New Roman" w:eastAsia="Times New Roman" w:hAnsi="Times New Roman"/>
          <w:bCs/>
          <w:color w:val="0D0D0D" w:themeColor="text1" w:themeTint="F2"/>
          <w:spacing w:val="-4"/>
          <w:sz w:val="28"/>
          <w:szCs w:val="28"/>
          <w14:ligatures w14:val="none"/>
        </w:rPr>
      </w:pPr>
      <w:r w:rsidRPr="007B5051">
        <w:rPr>
          <w:rFonts w:ascii="Times New Roman" w:eastAsia="Times New Roman" w:hAnsi="Times New Roman"/>
          <w:bCs/>
          <w:color w:val="0D0D0D" w:themeColor="text1" w:themeTint="F2"/>
          <w:sz w:val="28"/>
          <w:szCs w:val="28"/>
          <w14:ligatures w14:val="none"/>
        </w:rPr>
        <w:tab/>
      </w:r>
      <w:r w:rsidRPr="007B5051">
        <w:rPr>
          <w:rFonts w:ascii="Times New Roman" w:eastAsia="Times New Roman" w:hAnsi="Times New Roman"/>
          <w:bCs/>
          <w:color w:val="0D0D0D" w:themeColor="text1" w:themeTint="F2"/>
          <w:spacing w:val="-4"/>
          <w:sz w:val="28"/>
          <w:szCs w:val="28"/>
          <w14:ligatures w14:val="none"/>
        </w:rPr>
        <w:t>- Hướng dẫn, hỗ trợ, đôn đốc trong việc triển khai tận dụng, quy hoạch hạ tầng công nghệ thông tin; đồng thời, thống nhất mô hình triển khai Trung tâm điều hành thông minh (IOC) và có phương án hỗ trợ đối với các địa phương chưa triển khai.</w:t>
      </w:r>
    </w:p>
    <w:p w14:paraId="5774FE5E" w14:textId="4689B3BC" w:rsidR="00FC14BE" w:rsidRPr="007B5051" w:rsidRDefault="00234B0B" w:rsidP="00B736E4">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40" w:line="264" w:lineRule="auto"/>
        <w:ind w:firstLine="567"/>
        <w:jc w:val="both"/>
        <w:rPr>
          <w:rFonts w:ascii="Times New Roman" w:eastAsia="Times New Roman" w:hAnsi="Times New Roman"/>
          <w:bCs/>
          <w:color w:val="0D0D0D" w:themeColor="text1" w:themeTint="F2"/>
          <w:sz w:val="28"/>
          <w:szCs w:val="28"/>
          <w14:ligatures w14:val="none"/>
        </w:rPr>
      </w:pPr>
      <w:r w:rsidRPr="007B5051">
        <w:rPr>
          <w:rFonts w:ascii="Times New Roman" w:eastAsia="Times New Roman" w:hAnsi="Times New Roman"/>
          <w:b/>
          <w:color w:val="0D0D0D" w:themeColor="text1" w:themeTint="F2"/>
          <w:sz w:val="28"/>
          <w:szCs w:val="28"/>
          <w:lang w:val="vi-VN"/>
          <w14:ligatures w14:val="none"/>
        </w:rPr>
        <w:tab/>
      </w:r>
      <w:r w:rsidR="00FC14BE" w:rsidRPr="007B5051">
        <w:rPr>
          <w:rFonts w:ascii="Times New Roman" w:eastAsia="Times New Roman" w:hAnsi="Times New Roman"/>
          <w:b/>
          <w:color w:val="0D0D0D" w:themeColor="text1" w:themeTint="F2"/>
          <w:sz w:val="28"/>
          <w:szCs w:val="28"/>
          <w14:ligatures w14:val="none"/>
        </w:rPr>
        <w:t xml:space="preserve">(8) </w:t>
      </w:r>
      <w:r w:rsidR="00FC14BE" w:rsidRPr="007B5051">
        <w:rPr>
          <w:rFonts w:ascii="Times New Roman" w:eastAsia="Times New Roman" w:hAnsi="Times New Roman"/>
          <w:bCs/>
          <w:iCs/>
          <w:color w:val="0D0D0D" w:themeColor="text1" w:themeTint="F2"/>
          <w:sz w:val="28"/>
          <w:szCs w:val="28"/>
          <w14:ligatures w14:val="none"/>
        </w:rPr>
        <w:t xml:space="preserve">Bộ Nông nghiệp và Môi trường </w:t>
      </w:r>
      <w:r w:rsidR="00FC14BE" w:rsidRPr="007B5051">
        <w:rPr>
          <w:rFonts w:ascii="Times New Roman" w:eastAsia="Times New Roman" w:hAnsi="Times New Roman"/>
          <w:bCs/>
          <w:color w:val="0D0D0D" w:themeColor="text1" w:themeTint="F2"/>
          <w:sz w:val="28"/>
          <w:szCs w:val="28"/>
          <w:lang w:val="vi-VN"/>
          <w14:ligatures w14:val="none"/>
        </w:rPr>
        <w:t xml:space="preserve">khẩn trương hoàn thiện các CSDL chuyên ngành có trong CSDL ngành </w:t>
      </w:r>
      <w:r w:rsidR="00FC14BE" w:rsidRPr="007B5051">
        <w:rPr>
          <w:rFonts w:ascii="Times New Roman" w:eastAsia="Times New Roman" w:hAnsi="Times New Roman"/>
          <w:bCs/>
          <w:color w:val="0D0D0D" w:themeColor="text1" w:themeTint="F2"/>
          <w:sz w:val="28"/>
          <w:szCs w:val="28"/>
          <w:lang w:val="en-GB"/>
          <w14:ligatures w14:val="none"/>
        </w:rPr>
        <w:t xml:space="preserve">nông nghiệp </w:t>
      </w:r>
      <w:r w:rsidR="00FC14BE" w:rsidRPr="007B5051">
        <w:rPr>
          <w:rFonts w:ascii="Times New Roman" w:eastAsia="Times New Roman" w:hAnsi="Times New Roman"/>
          <w:bCs/>
          <w:color w:val="0D0D0D" w:themeColor="text1" w:themeTint="F2"/>
          <w:sz w:val="28"/>
          <w:szCs w:val="28"/>
          <w:lang w:val="vi-VN"/>
          <w14:ligatures w14:val="none"/>
        </w:rPr>
        <w:t>đảm bảo tập trung dữ liệu, quản lý, khai thác, sử dụng hiệu quả.</w:t>
      </w:r>
    </w:p>
    <w:p w14:paraId="493BEF68" w14:textId="377B8BF7" w:rsidR="00FC14BE" w:rsidRPr="007B5051" w:rsidRDefault="00FC14BE" w:rsidP="00B736E4">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40" w:line="264" w:lineRule="auto"/>
        <w:ind w:firstLine="567"/>
        <w:jc w:val="both"/>
        <w:rPr>
          <w:rFonts w:ascii="Times New Roman" w:eastAsia="Times New Roman" w:hAnsi="Times New Roman"/>
          <w:color w:val="0D0D0D" w:themeColor="text1" w:themeTint="F2"/>
          <w:sz w:val="28"/>
          <w:szCs w:val="28"/>
          <w14:ligatures w14:val="none"/>
        </w:rPr>
      </w:pPr>
      <w:r w:rsidRPr="007B5051">
        <w:rPr>
          <w:rFonts w:ascii="Times New Roman" w:eastAsia="Times New Roman" w:hAnsi="Times New Roman"/>
          <w:b/>
          <w:color w:val="0D0D0D" w:themeColor="text1" w:themeTint="F2"/>
          <w:sz w:val="28"/>
          <w:szCs w:val="28"/>
          <w14:ligatures w14:val="none"/>
        </w:rPr>
        <w:tab/>
        <w:t xml:space="preserve">(9) </w:t>
      </w:r>
      <w:r w:rsidRPr="007B5051">
        <w:rPr>
          <w:rFonts w:ascii="Times New Roman" w:eastAsia="Times New Roman" w:hAnsi="Times New Roman"/>
          <w:color w:val="0D0D0D" w:themeColor="text1" w:themeTint="F2"/>
          <w:sz w:val="28"/>
          <w:szCs w:val="28"/>
          <w:lang w:val="vi-VN"/>
          <w14:ligatures w14:val="none"/>
        </w:rPr>
        <w:t xml:space="preserve">Bộ Ngoại giao </w:t>
      </w:r>
      <w:r w:rsidRPr="007B5051">
        <w:rPr>
          <w:rFonts w:ascii="Times New Roman" w:eastAsia="Times New Roman" w:hAnsi="Times New Roman"/>
          <w:color w:val="0D0D0D" w:themeColor="text1" w:themeTint="F2"/>
          <w:sz w:val="28"/>
          <w:szCs w:val="28"/>
          <w:lang w:val="en-GB"/>
          <w14:ligatures w14:val="none"/>
        </w:rPr>
        <w:t>khẩn trương xây dựng Kế hoạch, lộ trình triển khai từng nhóm nhiệm vụ; đồng thời, phê duyệt, ký hợp đồng tư vấn, ban hành lộ trình triển khai CSDL di cư quốc tế; lồng ghép nguồn vốn hỗ trợ từ các tổ chức quốc tế.</w:t>
      </w:r>
    </w:p>
    <w:p w14:paraId="0700981E" w14:textId="4BD9D7B4" w:rsidR="00FC14BE" w:rsidRPr="007B5051" w:rsidRDefault="00FC14BE" w:rsidP="00B736E4">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40" w:line="264" w:lineRule="auto"/>
        <w:ind w:firstLine="567"/>
        <w:jc w:val="both"/>
        <w:rPr>
          <w:rFonts w:ascii="Times New Roman" w:eastAsia="Times New Roman" w:hAnsi="Times New Roman"/>
          <w:color w:val="0D0D0D" w:themeColor="text1" w:themeTint="F2"/>
          <w:sz w:val="28"/>
          <w:szCs w:val="28"/>
          <w14:ligatures w14:val="none"/>
        </w:rPr>
      </w:pPr>
      <w:r w:rsidRPr="007B5051">
        <w:rPr>
          <w:rFonts w:ascii="Times New Roman" w:eastAsia="Times New Roman" w:hAnsi="Times New Roman"/>
          <w:b/>
          <w:color w:val="0D0D0D" w:themeColor="text1" w:themeTint="F2"/>
          <w:sz w:val="28"/>
          <w:szCs w:val="28"/>
          <w14:ligatures w14:val="none"/>
        </w:rPr>
        <w:tab/>
        <w:t xml:space="preserve">(10) </w:t>
      </w:r>
      <w:r w:rsidRPr="007B5051">
        <w:rPr>
          <w:rFonts w:ascii="Times New Roman" w:eastAsia="Times New Roman" w:hAnsi="Times New Roman"/>
          <w:color w:val="0D0D0D" w:themeColor="text1" w:themeTint="F2"/>
          <w:sz w:val="28"/>
          <w:szCs w:val="28"/>
          <w:lang w:val="en-GB"/>
          <w14:ligatures w14:val="none"/>
        </w:rPr>
        <w:t>Bộ</w:t>
      </w:r>
      <w:r w:rsidRPr="007B5051">
        <w:rPr>
          <w:rFonts w:ascii="Times New Roman" w:eastAsia="Times New Roman" w:hAnsi="Times New Roman"/>
          <w:color w:val="0D0D0D" w:themeColor="text1" w:themeTint="F2"/>
          <w:sz w:val="28"/>
          <w:szCs w:val="28"/>
          <w:lang w:val="vi-VN"/>
          <w14:ligatures w14:val="none"/>
        </w:rPr>
        <w:t xml:space="preserve"> Nội vụ đẩy mạnh tăng cường thanh tra công vụ, bao gồm các nhiệm vụ liên quan đến giải quyết thủ tục hành chính, gắn </w:t>
      </w:r>
      <w:r w:rsidRPr="007B5051">
        <w:rPr>
          <w:rFonts w:ascii="Times New Roman" w:eastAsia="Times New Roman" w:hAnsi="Times New Roman"/>
          <w:color w:val="0D0D0D" w:themeColor="text1" w:themeTint="F2"/>
          <w:sz w:val="28"/>
          <w:szCs w:val="28"/>
          <w:lang w:val="en-GB"/>
          <w14:ligatures w14:val="none"/>
        </w:rPr>
        <w:t>đánh giá cán bộ, công chức, viên chức với công tác thi đua, khen thưởng, trách nhiệm người đứng đầu.</w:t>
      </w:r>
    </w:p>
    <w:p w14:paraId="0981F034" w14:textId="7AB44D96" w:rsidR="00234B0B" w:rsidRPr="007B5051" w:rsidRDefault="00FC14BE" w:rsidP="00B736E4">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40" w:line="264" w:lineRule="auto"/>
        <w:ind w:firstLine="567"/>
        <w:jc w:val="both"/>
        <w:rPr>
          <w:rFonts w:ascii="Times New Roman" w:eastAsia="Times New Roman" w:hAnsi="Times New Roman"/>
          <w:bCs/>
          <w:color w:val="0D0D0D" w:themeColor="text1" w:themeTint="F2"/>
          <w:sz w:val="28"/>
          <w:szCs w:val="28"/>
          <w14:ligatures w14:val="none"/>
        </w:rPr>
      </w:pPr>
      <w:r w:rsidRPr="007B5051">
        <w:rPr>
          <w:rFonts w:ascii="Times New Roman" w:eastAsia="Times New Roman" w:hAnsi="Times New Roman"/>
          <w:b/>
          <w:color w:val="0D0D0D" w:themeColor="text1" w:themeTint="F2"/>
          <w:sz w:val="28"/>
          <w:szCs w:val="28"/>
          <w14:ligatures w14:val="none"/>
        </w:rPr>
        <w:tab/>
      </w:r>
      <w:r w:rsidR="00234B0B" w:rsidRPr="007B5051">
        <w:rPr>
          <w:rFonts w:ascii="Times New Roman" w:eastAsia="Times New Roman" w:hAnsi="Times New Roman"/>
          <w:b/>
          <w:color w:val="0D0D0D" w:themeColor="text1" w:themeTint="F2"/>
          <w:sz w:val="28"/>
          <w:szCs w:val="28"/>
          <w:lang w:val="vi-VN"/>
          <w14:ligatures w14:val="none"/>
        </w:rPr>
        <w:t>(</w:t>
      </w:r>
      <w:r w:rsidR="00F8779D" w:rsidRPr="007B5051">
        <w:rPr>
          <w:rFonts w:ascii="Times New Roman" w:eastAsia="Times New Roman" w:hAnsi="Times New Roman"/>
          <w:b/>
          <w:color w:val="0D0D0D" w:themeColor="text1" w:themeTint="F2"/>
          <w:sz w:val="28"/>
          <w:szCs w:val="28"/>
          <w14:ligatures w14:val="none"/>
        </w:rPr>
        <w:t>11</w:t>
      </w:r>
      <w:r w:rsidR="00234B0B" w:rsidRPr="007B5051">
        <w:rPr>
          <w:rFonts w:ascii="Times New Roman" w:eastAsia="Times New Roman" w:hAnsi="Times New Roman"/>
          <w:b/>
          <w:color w:val="0D0D0D" w:themeColor="text1" w:themeTint="F2"/>
          <w:sz w:val="28"/>
          <w:szCs w:val="28"/>
          <w:lang w:val="vi-VN"/>
          <w14:ligatures w14:val="none"/>
        </w:rPr>
        <w:t>)</w:t>
      </w:r>
      <w:r w:rsidR="00234B0B" w:rsidRPr="007B5051">
        <w:rPr>
          <w:rFonts w:ascii="Times New Roman" w:eastAsia="Times New Roman" w:hAnsi="Times New Roman"/>
          <w:bCs/>
          <w:color w:val="0D0D0D" w:themeColor="text1" w:themeTint="F2"/>
          <w:sz w:val="28"/>
          <w:szCs w:val="28"/>
          <w:lang w:val="vi-VN"/>
          <w14:ligatures w14:val="none"/>
        </w:rPr>
        <w:t xml:space="preserve"> Văn phòng Chính phủ sớm hoàn thành việc thẩm định, trình Thủ tướng Chính phủ ban hành Quyết định của  Thủ tướng chính phủ về định danh địa điểm theo đúng tiến độ đã đề ra</w:t>
      </w:r>
      <w:r w:rsidR="008431AA" w:rsidRPr="007B5051">
        <w:rPr>
          <w:rFonts w:ascii="Times New Roman" w:eastAsia="Times New Roman" w:hAnsi="Times New Roman"/>
          <w:bCs/>
          <w:color w:val="0D0D0D" w:themeColor="text1" w:themeTint="F2"/>
          <w:sz w:val="28"/>
          <w:szCs w:val="28"/>
          <w14:ligatures w14:val="none"/>
        </w:rPr>
        <w:t>.</w:t>
      </w:r>
    </w:p>
    <w:p w14:paraId="27160BC3" w14:textId="21905E74" w:rsidR="00FC14BE" w:rsidRPr="007B5051" w:rsidRDefault="008431AA" w:rsidP="008431AA">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40" w:line="264" w:lineRule="auto"/>
        <w:ind w:firstLine="567"/>
        <w:jc w:val="both"/>
        <w:rPr>
          <w:rFonts w:ascii="Times New Roman" w:eastAsia="Times New Roman" w:hAnsi="Times New Roman"/>
          <w:bCs/>
          <w:color w:val="0D0D0D" w:themeColor="text1" w:themeTint="F2"/>
          <w:sz w:val="28"/>
          <w:szCs w:val="28"/>
          <w14:ligatures w14:val="none"/>
        </w:rPr>
      </w:pPr>
      <w:r w:rsidRPr="007B5051">
        <w:rPr>
          <w:rFonts w:ascii="Times New Roman" w:eastAsia="Times New Roman" w:hAnsi="Times New Roman"/>
          <w:b/>
          <w:bCs/>
          <w:color w:val="0D0D0D" w:themeColor="text1" w:themeTint="F2"/>
          <w:sz w:val="28"/>
          <w:szCs w:val="28"/>
          <w14:ligatures w14:val="none"/>
        </w:rPr>
        <w:tab/>
        <w:t>(</w:t>
      </w:r>
      <w:r w:rsidR="00F8779D" w:rsidRPr="007B5051">
        <w:rPr>
          <w:rFonts w:ascii="Times New Roman" w:eastAsia="Times New Roman" w:hAnsi="Times New Roman"/>
          <w:b/>
          <w:bCs/>
          <w:color w:val="0D0D0D" w:themeColor="text1" w:themeTint="F2"/>
          <w:sz w:val="28"/>
          <w:szCs w:val="28"/>
          <w14:ligatures w14:val="none"/>
        </w:rPr>
        <w:t>12</w:t>
      </w:r>
      <w:r w:rsidRPr="007B5051">
        <w:rPr>
          <w:rFonts w:ascii="Times New Roman" w:eastAsia="Times New Roman" w:hAnsi="Times New Roman"/>
          <w:b/>
          <w:bCs/>
          <w:color w:val="0D0D0D" w:themeColor="text1" w:themeTint="F2"/>
          <w:sz w:val="28"/>
          <w:szCs w:val="28"/>
          <w14:ligatures w14:val="none"/>
        </w:rPr>
        <w:t>)</w:t>
      </w:r>
      <w:r w:rsidRPr="007B5051">
        <w:rPr>
          <w:rFonts w:ascii="Times New Roman" w:eastAsia="Times New Roman" w:hAnsi="Times New Roman"/>
          <w:bCs/>
          <w:color w:val="0D0D0D" w:themeColor="text1" w:themeTint="F2"/>
          <w:sz w:val="28"/>
          <w:szCs w:val="28"/>
          <w14:ligatures w14:val="none"/>
        </w:rPr>
        <w:t xml:space="preserve"> UBND các địa phương</w:t>
      </w:r>
      <w:r w:rsidR="00FC14BE" w:rsidRPr="007B5051">
        <w:rPr>
          <w:rFonts w:ascii="Times New Roman" w:eastAsia="Times New Roman" w:hAnsi="Times New Roman"/>
          <w:bCs/>
          <w:color w:val="0D0D0D" w:themeColor="text1" w:themeTint="F2"/>
          <w:sz w:val="28"/>
          <w:szCs w:val="28"/>
          <w14:ligatures w14:val="none"/>
        </w:rPr>
        <w:t xml:space="preserve">: </w:t>
      </w:r>
    </w:p>
    <w:p w14:paraId="1D8EE100" w14:textId="69679CA3" w:rsidR="008431AA" w:rsidRPr="007B5051" w:rsidRDefault="00FC14BE" w:rsidP="00FC14BE">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40" w:line="264" w:lineRule="auto"/>
        <w:ind w:firstLine="567"/>
        <w:jc w:val="both"/>
        <w:rPr>
          <w:rFonts w:ascii="Times New Roman" w:eastAsia="Times New Roman" w:hAnsi="Times New Roman"/>
          <w:bCs/>
          <w:color w:val="0D0D0D" w:themeColor="text1" w:themeTint="F2"/>
          <w:sz w:val="28"/>
          <w:szCs w:val="28"/>
          <w14:ligatures w14:val="none"/>
        </w:rPr>
      </w:pPr>
      <w:r w:rsidRPr="007B5051">
        <w:rPr>
          <w:rFonts w:ascii="Times New Roman" w:eastAsia="Times New Roman" w:hAnsi="Times New Roman"/>
          <w:bCs/>
          <w:color w:val="0D0D0D" w:themeColor="text1" w:themeTint="F2"/>
          <w:sz w:val="28"/>
          <w:szCs w:val="28"/>
          <w14:ligatures w14:val="none"/>
        </w:rPr>
        <w:tab/>
        <w:t xml:space="preserve">- </w:t>
      </w:r>
      <w:r w:rsidRPr="007B5051">
        <w:rPr>
          <w:rFonts w:ascii="Times New Roman" w:eastAsia="Times New Roman" w:hAnsi="Times New Roman"/>
          <w:bCs/>
          <w:color w:val="0D0D0D" w:themeColor="text1" w:themeTint="F2"/>
          <w:sz w:val="28"/>
          <w:szCs w:val="28"/>
          <w:lang w:val="en-GB"/>
          <w14:ligatures w14:val="none"/>
        </w:rPr>
        <w:t>Trên</w:t>
      </w:r>
      <w:r w:rsidRPr="007B5051">
        <w:rPr>
          <w:rFonts w:ascii="Times New Roman" w:eastAsia="Times New Roman" w:hAnsi="Times New Roman"/>
          <w:bCs/>
          <w:color w:val="0D0D0D" w:themeColor="text1" w:themeTint="F2"/>
          <w:sz w:val="28"/>
          <w:szCs w:val="28"/>
          <w:lang w:val="vi-VN"/>
          <w14:ligatures w14:val="none"/>
        </w:rPr>
        <w:t xml:space="preserve"> cơ sở kết quả khảo sát, </w:t>
      </w:r>
      <w:r w:rsidRPr="007B5051">
        <w:rPr>
          <w:rFonts w:ascii="Times New Roman" w:eastAsia="Times New Roman" w:hAnsi="Times New Roman"/>
          <w:bCs/>
          <w:color w:val="0D0D0D" w:themeColor="text1" w:themeTint="F2"/>
          <w:sz w:val="28"/>
          <w:szCs w:val="28"/>
          <w:lang w:val="en-GB"/>
          <w14:ligatures w14:val="none"/>
        </w:rPr>
        <w:t>các địa phương tiếp tục phối</w:t>
      </w:r>
      <w:r w:rsidRPr="007B5051">
        <w:rPr>
          <w:rFonts w:ascii="Times New Roman" w:eastAsia="Times New Roman" w:hAnsi="Times New Roman"/>
          <w:bCs/>
          <w:color w:val="0D0D0D" w:themeColor="text1" w:themeTint="F2"/>
          <w:sz w:val="28"/>
          <w:szCs w:val="28"/>
          <w:lang w:val="vi-VN"/>
          <w14:ligatures w14:val="none"/>
        </w:rPr>
        <w:t xml:space="preserve"> hợp với </w:t>
      </w:r>
      <w:r w:rsidRPr="007B5051">
        <w:rPr>
          <w:rFonts w:ascii="Times New Roman" w:eastAsia="Times New Roman" w:hAnsi="Times New Roman"/>
          <w:bCs/>
          <w:color w:val="0D0D0D" w:themeColor="text1" w:themeTint="F2"/>
          <w:sz w:val="28"/>
          <w:szCs w:val="28"/>
          <w:lang w:val="en-GB"/>
          <w14:ligatures w14:val="none"/>
        </w:rPr>
        <w:t>các tập đoàn, doanh nghiệp đồng hành xây</w:t>
      </w:r>
      <w:r w:rsidRPr="007B5051">
        <w:rPr>
          <w:rFonts w:ascii="Times New Roman" w:eastAsia="Times New Roman" w:hAnsi="Times New Roman"/>
          <w:bCs/>
          <w:color w:val="0D0D0D" w:themeColor="text1" w:themeTint="F2"/>
          <w:sz w:val="28"/>
          <w:szCs w:val="28"/>
          <w:lang w:val="vi-VN"/>
          <w14:ligatures w14:val="none"/>
        </w:rPr>
        <w:t xml:space="preserve"> dựng phương án </w:t>
      </w:r>
      <w:r w:rsidRPr="007B5051">
        <w:rPr>
          <w:rFonts w:ascii="Times New Roman" w:eastAsia="Times New Roman" w:hAnsi="Times New Roman"/>
          <w:bCs/>
          <w:color w:val="0D0D0D" w:themeColor="text1" w:themeTint="F2"/>
          <w:sz w:val="28"/>
          <w:szCs w:val="28"/>
          <w:lang w:val="en-GB"/>
          <w14:ligatures w14:val="none"/>
        </w:rPr>
        <w:t>quy hoạch hạ tầng</w:t>
      </w:r>
      <w:r w:rsidRPr="007B5051">
        <w:rPr>
          <w:rFonts w:ascii="Times New Roman" w:eastAsia="Times New Roman" w:hAnsi="Times New Roman"/>
          <w:bCs/>
          <w:color w:val="0D0D0D" w:themeColor="text1" w:themeTint="F2"/>
          <w:sz w:val="28"/>
          <w:szCs w:val="28"/>
          <w:lang w:val="vi-VN"/>
          <w14:ligatures w14:val="none"/>
        </w:rPr>
        <w:t xml:space="preserve">, dữ liệu. </w:t>
      </w:r>
      <w:r w:rsidRPr="007B5051">
        <w:rPr>
          <w:rFonts w:ascii="Times New Roman" w:eastAsia="Times New Roman" w:hAnsi="Times New Roman"/>
          <w:bCs/>
          <w:color w:val="0D0D0D" w:themeColor="text1" w:themeTint="F2"/>
          <w:sz w:val="28"/>
          <w:szCs w:val="28"/>
          <w:lang w:val="en-GB"/>
          <w14:ligatures w14:val="none"/>
        </w:rPr>
        <w:t>Khẩn trương ban hành Chiến lược chuyển đổi số của địa phương</w:t>
      </w:r>
      <w:r w:rsidR="008431AA" w:rsidRPr="007B5051">
        <w:rPr>
          <w:rFonts w:ascii="Times New Roman" w:eastAsia="Times New Roman" w:hAnsi="Times New Roman"/>
          <w:bCs/>
          <w:color w:val="0D0D0D" w:themeColor="text1" w:themeTint="F2"/>
          <w:sz w:val="28"/>
          <w:szCs w:val="28"/>
          <w14:ligatures w14:val="none"/>
        </w:rPr>
        <w:t>.</w:t>
      </w:r>
    </w:p>
    <w:p w14:paraId="26C2B993" w14:textId="1D4FDA01" w:rsidR="00FC14BE" w:rsidRPr="007B5051" w:rsidRDefault="00FC14BE" w:rsidP="00FC14BE">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40" w:line="264" w:lineRule="auto"/>
        <w:ind w:firstLine="709"/>
        <w:jc w:val="both"/>
        <w:rPr>
          <w:rFonts w:ascii="Times New Roman" w:eastAsia="Times New Roman" w:hAnsi="Times New Roman"/>
          <w:bCs/>
          <w:color w:val="0D0D0D" w:themeColor="text1" w:themeTint="F2"/>
          <w:sz w:val="28"/>
          <w:szCs w:val="28"/>
          <w14:ligatures w14:val="none"/>
        </w:rPr>
      </w:pPr>
      <w:r w:rsidRPr="007B5051">
        <w:rPr>
          <w:rFonts w:ascii="Times New Roman" w:eastAsia="Times New Roman" w:hAnsi="Times New Roman"/>
          <w:bCs/>
          <w:color w:val="0D0D0D" w:themeColor="text1" w:themeTint="F2"/>
          <w:sz w:val="28"/>
          <w:szCs w:val="28"/>
          <w14:ligatures w14:val="none"/>
        </w:rPr>
        <w:t>- Tăng cường cơ chế kiểm tra, giám sát định kỳ đối với việc thực hiện quy chế chia sẻ dữ liệu, gắn với tiêu chí đánh giá kết quả chuyển đổi số cấp tỉnh</w:t>
      </w:r>
    </w:p>
    <w:p w14:paraId="766CB4DC" w14:textId="54F6E67A" w:rsidR="00FC14BE" w:rsidRPr="007B5051" w:rsidRDefault="00FC14BE" w:rsidP="00FC14BE">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40" w:line="264" w:lineRule="auto"/>
        <w:ind w:firstLine="709"/>
        <w:jc w:val="both"/>
        <w:rPr>
          <w:rFonts w:ascii="Times New Roman" w:eastAsia="Times New Roman" w:hAnsi="Times New Roman"/>
          <w:bCs/>
          <w:color w:val="0D0D0D" w:themeColor="text1" w:themeTint="F2"/>
          <w:sz w:val="28"/>
          <w:szCs w:val="28"/>
          <w14:ligatures w14:val="none"/>
        </w:rPr>
      </w:pPr>
      <w:r w:rsidRPr="007B5051">
        <w:rPr>
          <w:rFonts w:ascii="Times New Roman" w:eastAsia="Times New Roman" w:hAnsi="Times New Roman"/>
          <w:bCs/>
          <w:color w:val="0D0D0D" w:themeColor="text1" w:themeTint="F2"/>
          <w:sz w:val="28"/>
          <w:szCs w:val="28"/>
          <w14:ligatures w14:val="none"/>
        </w:rPr>
        <w:t>- Hội đồng nhân dân các tỉnh/thành phố ban hành ngay các chính sách thu phí 0 đồng đối với dịch vụ công trực tuyến, bảo đảm tối ưu được lợi ích, giảm chi phí cho người dân và doanh nghiệp khi sử dụng dịch vụ công trực tuyến.</w:t>
      </w:r>
    </w:p>
    <w:p w14:paraId="2CD77DE7" w14:textId="4FED7F66" w:rsidR="00FC14BE" w:rsidRPr="007B5051" w:rsidRDefault="00FC14BE" w:rsidP="00FC14BE">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40" w:line="264" w:lineRule="auto"/>
        <w:ind w:firstLine="709"/>
        <w:jc w:val="both"/>
        <w:rPr>
          <w:rFonts w:ascii="Times New Roman" w:eastAsia="Times New Roman" w:hAnsi="Times New Roman"/>
          <w:bCs/>
          <w:color w:val="0D0D0D" w:themeColor="text1" w:themeTint="F2"/>
          <w:sz w:val="28"/>
          <w:szCs w:val="28"/>
          <w:lang w:val="en-GB"/>
          <w14:ligatures w14:val="none"/>
        </w:rPr>
      </w:pPr>
      <w:r w:rsidRPr="007B5051">
        <w:rPr>
          <w:rFonts w:ascii="Times New Roman" w:eastAsia="Times New Roman" w:hAnsi="Times New Roman"/>
          <w:bCs/>
          <w:color w:val="0D0D0D" w:themeColor="text1" w:themeTint="F2"/>
          <w:sz w:val="28"/>
          <w:szCs w:val="28"/>
          <w14:ligatures w14:val="none"/>
        </w:rPr>
        <w:t>- Các địa phương chủ động tổ chức các chương trình tập huấn chuyên đề, định kỳ cho cán bộ, công chức trên nền tảng “Bình dân học vụ số” thuận lợi, hiệu quả, tiết kiệm; đồng thời, bố trí phân công cán bộ chuyên trách về an ninh an toàn, quản trị hệ thống, công nghệ thông tin đảm bảo đúng chức năng, nhiệm vụ.</w:t>
      </w:r>
    </w:p>
    <w:p w14:paraId="5057A676" w14:textId="77777777" w:rsidR="00FC14BE" w:rsidRPr="007B5051" w:rsidRDefault="00FC14BE" w:rsidP="00FC14BE">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40" w:line="264" w:lineRule="auto"/>
        <w:ind w:firstLine="709"/>
        <w:jc w:val="both"/>
        <w:rPr>
          <w:rFonts w:ascii="Times New Roman" w:eastAsia="Times New Roman" w:hAnsi="Times New Roman"/>
          <w:bCs/>
          <w:color w:val="0D0D0D" w:themeColor="text1" w:themeTint="F2"/>
          <w:sz w:val="28"/>
          <w:szCs w:val="28"/>
          <w14:ligatures w14:val="none"/>
        </w:rPr>
      </w:pPr>
    </w:p>
    <w:p w14:paraId="77F56E21" w14:textId="77777777" w:rsidR="008431AA" w:rsidRPr="007B5051" w:rsidRDefault="008431AA" w:rsidP="00B736E4">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40" w:line="264" w:lineRule="auto"/>
        <w:ind w:firstLine="567"/>
        <w:jc w:val="both"/>
        <w:rPr>
          <w:rFonts w:ascii="Times New Roman" w:eastAsia="Times New Roman" w:hAnsi="Times New Roman"/>
          <w:bCs/>
          <w:color w:val="0D0D0D" w:themeColor="text1" w:themeTint="F2"/>
          <w:sz w:val="28"/>
          <w:szCs w:val="28"/>
          <w14:ligatures w14:val="none"/>
        </w:rPr>
      </w:pPr>
    </w:p>
    <w:sectPr w:rsidR="008431AA" w:rsidRPr="007B5051" w:rsidSect="00104D74">
      <w:head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49D9B" w14:textId="77777777" w:rsidR="00297BFF" w:rsidRDefault="00297BFF" w:rsidP="00634723">
      <w:r>
        <w:separator/>
      </w:r>
    </w:p>
  </w:endnote>
  <w:endnote w:type="continuationSeparator" w:id="0">
    <w:p w14:paraId="2CE6514B" w14:textId="77777777" w:rsidR="00297BFF" w:rsidRDefault="00297BFF" w:rsidP="00634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C2B7F" w14:textId="77777777" w:rsidR="00297BFF" w:rsidRDefault="00297BFF" w:rsidP="00634723">
      <w:r>
        <w:separator/>
      </w:r>
    </w:p>
  </w:footnote>
  <w:footnote w:type="continuationSeparator" w:id="0">
    <w:p w14:paraId="0410C776" w14:textId="77777777" w:rsidR="00297BFF" w:rsidRDefault="00297BFF" w:rsidP="00634723">
      <w:r>
        <w:continuationSeparator/>
      </w:r>
    </w:p>
  </w:footnote>
  <w:footnote w:id="1">
    <w:p w14:paraId="1F85E564" w14:textId="77777777" w:rsidR="00C96971" w:rsidRPr="006B1A74" w:rsidRDefault="00C96971" w:rsidP="00A01A55">
      <w:pPr>
        <w:pStyle w:val="FootnoteText"/>
        <w:ind w:firstLine="567"/>
        <w:jc w:val="both"/>
        <w:rPr>
          <w:rFonts w:ascii="Times New Roman" w:hAnsi="Times New Roman"/>
          <w:bCs/>
          <w:iCs/>
          <w:lang w:val="vi-VN"/>
        </w:rPr>
      </w:pPr>
      <w:r w:rsidRPr="006B1A74">
        <w:rPr>
          <w:rStyle w:val="FootnoteReference"/>
          <w:rFonts w:ascii="Times New Roman" w:hAnsi="Times New Roman"/>
        </w:rPr>
        <w:footnoteRef/>
      </w:r>
      <w:r w:rsidRPr="006B1A74">
        <w:rPr>
          <w:rFonts w:ascii="Times New Roman" w:hAnsi="Times New Roman"/>
        </w:rPr>
        <w:t xml:space="preserve"> </w:t>
      </w:r>
      <w:r w:rsidRPr="006B1A74">
        <w:rPr>
          <w:rFonts w:ascii="Times New Roman" w:hAnsi="Times New Roman"/>
          <w:b/>
          <w:bCs/>
          <w:lang w:val="pt-BR"/>
        </w:rPr>
        <w:t>Nghị quyết số 273/NQ-CP ngày 09/9/2025</w:t>
      </w:r>
      <w:r w:rsidRPr="006B1A74">
        <w:rPr>
          <w:rFonts w:ascii="Times New Roman" w:hAnsi="Times New Roman"/>
          <w:bCs/>
          <w:lang w:val="pt-BR"/>
        </w:rPr>
        <w:t xml:space="preserve"> nghị quyết thường kỳ Chính phủ tháng 8/2025</w:t>
      </w:r>
      <w:r w:rsidRPr="006B1A74">
        <w:rPr>
          <w:rFonts w:ascii="Times New Roman" w:hAnsi="Times New Roman"/>
          <w:b/>
          <w:bCs/>
          <w:i/>
          <w:lang w:val="pt-BR"/>
        </w:rPr>
        <w:t xml:space="preserve">; </w:t>
      </w:r>
      <w:r w:rsidRPr="006B1A74">
        <w:rPr>
          <w:rFonts w:ascii="Times New Roman" w:hAnsi="Times New Roman"/>
          <w:b/>
          <w:bCs/>
          <w:iCs/>
          <w:lang w:val="vi-VN"/>
        </w:rPr>
        <w:t>Nghị quyết số 263/NQ-CP ngày 29/8/2025</w:t>
      </w:r>
      <w:r w:rsidRPr="006B1A74">
        <w:rPr>
          <w:rFonts w:ascii="Times New Roman" w:hAnsi="Times New Roman"/>
          <w:bCs/>
          <w:iCs/>
        </w:rPr>
        <w:t xml:space="preserve"> về việc hướng dẫn việc tặng quà nhân dân dịp kỷ niệm 80 năm Cách mạng tháng tám và Quốc khánh ngày 2/9. </w:t>
      </w:r>
    </w:p>
    <w:p w14:paraId="1CB6915C" w14:textId="22F32ACD" w:rsidR="00C96971" w:rsidRPr="006B1A74" w:rsidRDefault="00C96971" w:rsidP="006B1A74">
      <w:pPr>
        <w:pStyle w:val="FootnoteText"/>
        <w:ind w:firstLine="567"/>
        <w:jc w:val="both"/>
        <w:rPr>
          <w:rFonts w:ascii="Times New Roman" w:hAnsi="Times New Roman"/>
          <w:bCs/>
          <w:iCs/>
          <w:lang w:val="vi-VN"/>
        </w:rPr>
      </w:pPr>
      <w:r w:rsidRPr="006B1A74">
        <w:rPr>
          <w:rFonts w:ascii="Times New Roman" w:hAnsi="Times New Roman"/>
          <w:b/>
          <w:bCs/>
          <w:iCs/>
        </w:rPr>
        <w:t>Chỉ thị số 24/CT-TTg  ngày 13/9/2025</w:t>
      </w:r>
      <w:r w:rsidRPr="006B1A74">
        <w:rPr>
          <w:rFonts w:ascii="Times New Roman" w:hAnsi="Times New Roman"/>
          <w:bCs/>
          <w:iCs/>
        </w:rPr>
        <w:t xml:space="preserve"> </w:t>
      </w:r>
      <w:r w:rsidRPr="006B1A74">
        <w:rPr>
          <w:rFonts w:ascii="Times New Roman" w:hAnsi="Times New Roman"/>
          <w:bCs/>
          <w:iCs/>
          <w:lang w:val="pt-BR"/>
        </w:rPr>
        <w:t xml:space="preserve">thúc đẩy triển khai các giải pháp công nghệ phục vụ người dân và doanh nghiệp gắn với dữ liệu dân cư, định danh và xác thực điện tử. </w:t>
      </w:r>
    </w:p>
    <w:p w14:paraId="1849DBD4" w14:textId="77777777" w:rsidR="00C96971" w:rsidRPr="006B1A74" w:rsidRDefault="00C96971" w:rsidP="00A01A55">
      <w:pPr>
        <w:pStyle w:val="FootnoteText"/>
        <w:ind w:firstLine="567"/>
        <w:jc w:val="both"/>
        <w:rPr>
          <w:rFonts w:ascii="Times New Roman" w:hAnsi="Times New Roman"/>
          <w:bCs/>
          <w:iCs/>
          <w:spacing w:val="-4"/>
          <w:lang w:val="vi-VN"/>
        </w:rPr>
      </w:pPr>
      <w:r w:rsidRPr="006B1A74">
        <w:rPr>
          <w:rFonts w:ascii="Times New Roman" w:hAnsi="Times New Roman"/>
          <w:b/>
          <w:iCs/>
          <w:spacing w:val="-4"/>
          <w:lang w:val="pt-BR"/>
        </w:rPr>
        <w:t>Cô</w:t>
      </w:r>
      <w:r w:rsidRPr="006B1A74">
        <w:rPr>
          <w:rFonts w:ascii="Times New Roman" w:hAnsi="Times New Roman"/>
          <w:b/>
          <w:bCs/>
          <w:iCs/>
          <w:spacing w:val="-4"/>
          <w:lang w:val="pt-BR"/>
        </w:rPr>
        <w:t>ng văn số 1049/TTg-KSTT ngày 25/8/2025</w:t>
      </w:r>
      <w:r w:rsidRPr="006B1A74">
        <w:rPr>
          <w:rFonts w:ascii="Times New Roman" w:hAnsi="Times New Roman"/>
          <w:bCs/>
          <w:iCs/>
          <w:spacing w:val="-4"/>
          <w:lang w:val="pt-BR"/>
        </w:rPr>
        <w:t xml:space="preserve"> đôn đốc triển khai Nghị quyết 214. </w:t>
      </w:r>
      <w:r w:rsidRPr="006B1A74">
        <w:rPr>
          <w:rFonts w:ascii="Times New Roman" w:hAnsi="Times New Roman"/>
          <w:b/>
          <w:bCs/>
          <w:iCs/>
          <w:spacing w:val="-4"/>
          <w:lang w:val="pt-BR"/>
        </w:rPr>
        <w:t>Công văn số 1215/TTg-KSTT ngày 24/9/2025</w:t>
      </w:r>
      <w:r w:rsidRPr="006B1A74">
        <w:rPr>
          <w:rFonts w:ascii="Times New Roman" w:hAnsi="Times New Roman"/>
          <w:bCs/>
          <w:iCs/>
          <w:spacing w:val="-4"/>
          <w:lang w:val="pt-BR"/>
        </w:rPr>
        <w:t xml:space="preserve"> triển khai Quy định số 05-QĐ/BCĐTW ngày 27/8/2025 của Ban Chỉ đạo Trung ương</w:t>
      </w:r>
      <w:r w:rsidRPr="006B1A74">
        <w:rPr>
          <w:rFonts w:ascii="Times New Roman" w:hAnsi="Times New Roman"/>
          <w:bCs/>
          <w:iCs/>
          <w:spacing w:val="-4"/>
          <w:lang w:val="vi-VN"/>
        </w:rPr>
        <w:t xml:space="preserve">. </w:t>
      </w:r>
    </w:p>
    <w:p w14:paraId="0EA6953F" w14:textId="1F8A50C8" w:rsidR="00C96971" w:rsidRPr="006B1A74" w:rsidRDefault="00C96971" w:rsidP="00A01A55">
      <w:pPr>
        <w:pStyle w:val="FootnoteText"/>
        <w:ind w:firstLine="567"/>
        <w:jc w:val="both"/>
        <w:rPr>
          <w:rFonts w:ascii="Times New Roman" w:hAnsi="Times New Roman"/>
          <w:lang w:val="vi-VN"/>
        </w:rPr>
      </w:pPr>
      <w:r w:rsidRPr="006B1A74">
        <w:rPr>
          <w:rFonts w:ascii="Times New Roman" w:hAnsi="Times New Roman"/>
          <w:b/>
          <w:iCs/>
        </w:rPr>
        <w:t>Quyết định</w:t>
      </w:r>
      <w:r w:rsidRPr="006B1A74">
        <w:rPr>
          <w:rFonts w:ascii="Times New Roman" w:hAnsi="Times New Roman"/>
          <w:b/>
          <w:iCs/>
          <w:lang w:val="vi-VN"/>
        </w:rPr>
        <w:t xml:space="preserve"> </w:t>
      </w:r>
      <w:r w:rsidRPr="006B1A74">
        <w:rPr>
          <w:rFonts w:ascii="Times New Roman" w:hAnsi="Times New Roman"/>
          <w:b/>
          <w:iCs/>
        </w:rPr>
        <w:t>số 2266/QĐ-TTg ngày 14/10/2025</w:t>
      </w:r>
      <w:r w:rsidRPr="006B1A74">
        <w:rPr>
          <w:rFonts w:ascii="Times New Roman" w:hAnsi="Times New Roman"/>
          <w:bCs/>
          <w:iCs/>
        </w:rPr>
        <w:t xml:space="preserve"> ban hành Quy trình xét chọn sáng kiến đột phá theo Kế hoạch hành động chiến lược triển khai Nghị quyết số 57-NQ/TW</w:t>
      </w:r>
      <w:r w:rsidRPr="006B1A74">
        <w:rPr>
          <w:rFonts w:ascii="Times New Roman" w:hAnsi="Times New Roman"/>
          <w:bCs/>
          <w:iCs/>
          <w:lang w:val="vi-VN"/>
        </w:rPr>
        <w:t>.</w:t>
      </w:r>
      <w:r w:rsidRPr="006B1A74">
        <w:rPr>
          <w:rFonts w:ascii="Times New Roman" w:hAnsi="Times New Roman"/>
          <w:bCs/>
          <w:iCs/>
        </w:rPr>
        <w:t xml:space="preserve"> </w:t>
      </w:r>
      <w:r w:rsidRPr="006B1A74">
        <w:rPr>
          <w:rFonts w:ascii="Times New Roman" w:hAnsi="Times New Roman"/>
          <w:b/>
          <w:iCs/>
        </w:rPr>
        <w:t>Quyết định số 2319/QĐ-TTg ngày 20/10/2025</w:t>
      </w:r>
      <w:r w:rsidRPr="006B1A74">
        <w:rPr>
          <w:rFonts w:ascii="Times New Roman" w:hAnsi="Times New Roman"/>
          <w:bCs/>
          <w:iCs/>
        </w:rPr>
        <w:t xml:space="preserve"> Thành lập Ban chỉ đạo quốc gia về Dữ liệu</w:t>
      </w:r>
      <w:r w:rsidRPr="006B1A74">
        <w:rPr>
          <w:rFonts w:ascii="Times New Roman" w:hAnsi="Times New Roman"/>
          <w:bCs/>
          <w:iCs/>
          <w:lang w:val="vi-VN"/>
        </w:rPr>
        <w:t xml:space="preserve">. </w:t>
      </w:r>
      <w:r w:rsidRPr="006B1A74">
        <w:rPr>
          <w:rFonts w:ascii="Times New Roman" w:hAnsi="Times New Roman"/>
          <w:b/>
          <w:iCs/>
          <w:lang w:val="vi-VN"/>
        </w:rPr>
        <w:t>Quyết định số 2439/QĐ-TTg ngày 04/11/2025</w:t>
      </w:r>
      <w:r w:rsidRPr="006B1A74">
        <w:rPr>
          <w:rFonts w:ascii="Times New Roman" w:hAnsi="Times New Roman"/>
          <w:bCs/>
          <w:iCs/>
          <w:lang w:val="vi-VN"/>
        </w:rPr>
        <w:t xml:space="preserve"> Ban hành </w:t>
      </w:r>
      <w:r w:rsidRPr="006B1A74">
        <w:rPr>
          <w:rFonts w:ascii="Times New Roman" w:hAnsi="Times New Roman"/>
          <w:bCs/>
          <w:iCs/>
        </w:rPr>
        <w:t>Khung kiến trúc dữ liệu quốc gia, Khung quản trị, quản lý dữ liệu quốc gia, Từ điển dữ liệu dùng chung (Phiên bản 1.0)</w:t>
      </w:r>
    </w:p>
  </w:footnote>
  <w:footnote w:id="2">
    <w:p w14:paraId="2AE188EA" w14:textId="74078903" w:rsidR="00C96971" w:rsidRPr="006B1A74" w:rsidRDefault="00C96971" w:rsidP="00A01A55">
      <w:pPr>
        <w:pStyle w:val="FootnoteText"/>
        <w:ind w:firstLine="567"/>
        <w:jc w:val="both"/>
        <w:rPr>
          <w:rFonts w:ascii="Times New Roman" w:hAnsi="Times New Roman"/>
          <w:lang w:val="vi-VN"/>
        </w:rPr>
      </w:pPr>
      <w:r w:rsidRPr="006B1A74">
        <w:rPr>
          <w:rStyle w:val="FootnoteReference"/>
          <w:rFonts w:ascii="Times New Roman" w:hAnsi="Times New Roman"/>
        </w:rPr>
        <w:footnoteRef/>
      </w:r>
      <w:r w:rsidRPr="006B1A74">
        <w:rPr>
          <w:rFonts w:ascii="Times New Roman" w:hAnsi="Times New Roman"/>
        </w:rPr>
        <w:t xml:space="preserve"> </w:t>
      </w:r>
      <w:r w:rsidRPr="006B1A74">
        <w:rPr>
          <w:rFonts w:ascii="Times New Roman" w:hAnsi="Times New Roman"/>
          <w:b/>
          <w:bCs/>
          <w:lang w:val="en-GB"/>
        </w:rPr>
        <w:t>Điện mật số 197/ĐK-HT ngày 28/8/2025</w:t>
      </w:r>
      <w:r w:rsidRPr="006B1A74">
        <w:rPr>
          <w:rFonts w:ascii="Times New Roman" w:hAnsi="Times New Roman"/>
          <w:bCs/>
          <w:lang w:val="en-GB"/>
        </w:rPr>
        <w:t xml:space="preserve"> đôn đốc công an cấp xã thực hiện rà soát toàn bộ nhân khẩu trên địa bàn phục vụ tặng quà cho người dân nhân dịp kỷ niệm 80 năm </w:t>
      </w:r>
      <w:r w:rsidRPr="006B1A74">
        <w:rPr>
          <w:rFonts w:ascii="Times New Roman" w:hAnsi="Times New Roman"/>
          <w:bCs/>
          <w:lang w:val="vi-VN"/>
        </w:rPr>
        <w:t>Cách mạng tháng tám và Quốc khánh ngày 2/9</w:t>
      </w:r>
      <w:r w:rsidRPr="006B1A74">
        <w:rPr>
          <w:rFonts w:ascii="Times New Roman" w:hAnsi="Times New Roman"/>
          <w:bCs/>
        </w:rPr>
        <w:t xml:space="preserve">. </w:t>
      </w:r>
      <w:r w:rsidRPr="006B1A74">
        <w:rPr>
          <w:rFonts w:ascii="Times New Roman" w:hAnsi="Times New Roman"/>
          <w:b/>
          <w:bCs/>
        </w:rPr>
        <w:t>Công văn số 4188/TCT ngày 15/9/2025</w:t>
      </w:r>
      <w:r w:rsidRPr="006B1A74">
        <w:rPr>
          <w:rFonts w:ascii="Times New Roman" w:hAnsi="Times New Roman"/>
          <w:bCs/>
        </w:rPr>
        <w:t xml:space="preserve"> xin ý kiến về việc đồng bộ, khai thác giấy tờ điện tử, kết quả giải quyết TTHC, tích hợp lên VNeID và Mô hình Đại lý dịch vụ công trên toàn quốc. </w:t>
      </w:r>
      <w:r w:rsidRPr="006B1A74">
        <w:rPr>
          <w:rFonts w:ascii="Times New Roman" w:hAnsi="Times New Roman"/>
          <w:b/>
          <w:bCs/>
        </w:rPr>
        <w:t>Kế hoạch số 4186/KH-NCT ngày 15/9/2025</w:t>
      </w:r>
      <w:r w:rsidRPr="006B1A74">
        <w:rPr>
          <w:rFonts w:ascii="Times New Roman" w:hAnsi="Times New Roman"/>
          <w:bCs/>
        </w:rPr>
        <w:t xml:space="preserve"> của Nhóm công tác số 3 về việc Khảo sát tại địa phương phục vụ rà soát thủ tục hành chính, cung cấp Dịch vụ công trực tuyến và các cơ sở dữ liệu quốc gia, cơ sở dữ liệu chuyên ngành. </w:t>
      </w:r>
      <w:r w:rsidRPr="006B1A74">
        <w:rPr>
          <w:rFonts w:ascii="Times New Roman" w:hAnsi="Times New Roman"/>
          <w:b/>
          <w:bCs/>
        </w:rPr>
        <w:t>Công văn số 6774/TCT ngày 27/9/2025</w:t>
      </w:r>
      <w:r w:rsidRPr="006B1A74">
        <w:rPr>
          <w:rFonts w:ascii="Times New Roman" w:hAnsi="Times New Roman"/>
          <w:bCs/>
        </w:rPr>
        <w:t xml:space="preserve"> đôn đốc các đơn vị </w:t>
      </w:r>
      <w:r w:rsidRPr="006B1A74">
        <w:rPr>
          <w:rFonts w:ascii="Times New Roman" w:hAnsi="Times New Roman"/>
          <w:iCs/>
          <w:color w:val="000000" w:themeColor="text1"/>
          <w:spacing w:val="-6"/>
          <w:sz w:val="22"/>
        </w:rPr>
        <w:t xml:space="preserve">rà soát cơ chế, chính sách phục vụ đăng ký kinh phí triển khai các nhiệm vụ phát triển khoa học công nghệ, đổi mới sáng tạo, chuyển đổi số và Đề án 06. </w:t>
      </w:r>
      <w:r w:rsidRPr="006B1A74">
        <w:rPr>
          <w:rFonts w:ascii="Times New Roman" w:hAnsi="Times New Roman"/>
          <w:b/>
          <w:color w:val="000000" w:themeColor="text1"/>
          <w:spacing w:val="-6"/>
          <w:sz w:val="22"/>
          <w:lang w:val="pt-BR"/>
        </w:rPr>
        <w:t>Báo cáo số 2352/BC-NCT ngày 11/9/2025</w:t>
      </w:r>
      <w:r w:rsidRPr="006B1A74">
        <w:rPr>
          <w:rFonts w:ascii="Times New Roman" w:hAnsi="Times New Roman"/>
          <w:b/>
          <w:color w:val="000000" w:themeColor="text1"/>
          <w:spacing w:val="-6"/>
          <w:sz w:val="22"/>
          <w:lang w:val="vi-VN"/>
        </w:rPr>
        <w:t xml:space="preserve"> </w:t>
      </w:r>
      <w:r w:rsidRPr="006B1A74">
        <w:rPr>
          <w:rFonts w:ascii="Times New Roman" w:hAnsi="Times New Roman"/>
          <w:color w:val="000000" w:themeColor="text1"/>
          <w:spacing w:val="-6"/>
          <w:sz w:val="22"/>
          <w:lang w:val="pt-BR"/>
        </w:rPr>
        <w:t>Báo cáo Ban Chỉ đạo Trung ương về kết quả kiểm tra, khảo sát của Nhóm Công tác số 3 đối với việc xây dựng các CSDL quốc gia, CSDL chuyên ngành, cắt giảm TTHC</w:t>
      </w:r>
      <w:r w:rsidRPr="006B1A74">
        <w:rPr>
          <w:rFonts w:ascii="Times New Roman" w:hAnsi="Times New Roman"/>
          <w:color w:val="000000" w:themeColor="text1"/>
          <w:spacing w:val="-6"/>
          <w:sz w:val="22"/>
          <w:lang w:val="vi-VN"/>
        </w:rPr>
        <w:t xml:space="preserve">. </w:t>
      </w:r>
      <w:r w:rsidRPr="006B1A74">
        <w:rPr>
          <w:rFonts w:ascii="Times New Roman" w:hAnsi="Times New Roman"/>
          <w:b/>
          <w:bCs/>
          <w:i/>
          <w:iCs/>
          <w:color w:val="000000" w:themeColor="text1"/>
          <w:spacing w:val="-6"/>
          <w:sz w:val="22"/>
        </w:rPr>
        <w:t>Báo cáo số 2582/BC-NCT</w:t>
      </w:r>
      <w:r w:rsidRPr="006B1A74">
        <w:rPr>
          <w:rFonts w:ascii="Times New Roman" w:hAnsi="Times New Roman"/>
          <w:color w:val="000000" w:themeColor="text1"/>
          <w:spacing w:val="-6"/>
          <w:sz w:val="22"/>
        </w:rPr>
        <w:t xml:space="preserve"> ngày 10/10/2025</w:t>
      </w:r>
      <w:r w:rsidRPr="006B1A74">
        <w:rPr>
          <w:rFonts w:ascii="Times New Roman" w:hAnsi="Times New Roman"/>
          <w:color w:val="000000" w:themeColor="text1"/>
          <w:spacing w:val="-6"/>
          <w:sz w:val="22"/>
          <w:lang w:val="vi-VN"/>
        </w:rPr>
        <w:t xml:space="preserve"> kết quả triển khai Nghị quyết 57-NQ/TW Quý III/2025, nhiệm vụ trọng tâm Quý IV/2025; </w:t>
      </w:r>
      <w:r w:rsidRPr="006B1A74">
        <w:rPr>
          <w:rFonts w:ascii="Times New Roman" w:hAnsi="Times New Roman"/>
          <w:b/>
          <w:bCs/>
          <w:i/>
          <w:iCs/>
          <w:color w:val="000000" w:themeColor="text1"/>
          <w:spacing w:val="-6"/>
          <w:sz w:val="22"/>
          <w:lang w:val="vi-VN"/>
        </w:rPr>
        <w:t>Báo cáo số 01-CV/ĐUCA</w:t>
      </w:r>
      <w:r w:rsidRPr="006B1A74">
        <w:rPr>
          <w:rFonts w:ascii="Times New Roman" w:hAnsi="Times New Roman"/>
          <w:color w:val="000000" w:themeColor="text1"/>
          <w:spacing w:val="-6"/>
          <w:sz w:val="22"/>
          <w:lang w:val="vi-VN"/>
        </w:rPr>
        <w:t xml:space="preserve"> ngày 08/10/2025 của Đảng ủy Công an Trung ương về kết quả thực hiện Nghị quyết số 57-NQ/TW quý III/2025; </w:t>
      </w:r>
      <w:r w:rsidRPr="006B1A74">
        <w:rPr>
          <w:rFonts w:ascii="Times New Roman" w:hAnsi="Times New Roman"/>
          <w:b/>
          <w:bCs/>
          <w:i/>
          <w:iCs/>
          <w:color w:val="000000" w:themeColor="text1"/>
          <w:spacing w:val="-6"/>
          <w:sz w:val="22"/>
          <w:lang w:val="vi-VN"/>
        </w:rPr>
        <w:t>Báo cáo số 2689/BC-TCT</w:t>
      </w:r>
      <w:r w:rsidRPr="006B1A74">
        <w:rPr>
          <w:rFonts w:ascii="Times New Roman" w:hAnsi="Times New Roman"/>
          <w:color w:val="000000" w:themeColor="text1"/>
          <w:spacing w:val="-6"/>
          <w:sz w:val="22"/>
          <w:lang w:val="vi-VN"/>
        </w:rPr>
        <w:t xml:space="preserve"> ngày 20/10/2025 xin chủ trương về việc tổ chức kế hoạch Sơ kết Đề án 06 giai đoạn 2022-2025.</w:t>
      </w:r>
    </w:p>
  </w:footnote>
  <w:footnote w:id="3">
    <w:p w14:paraId="3519D0C5" w14:textId="130EDF79" w:rsidR="00C96971" w:rsidRPr="006B1A74" w:rsidRDefault="00C96971" w:rsidP="00A01A55">
      <w:pPr>
        <w:pStyle w:val="FootnoteText"/>
        <w:ind w:firstLine="567"/>
        <w:jc w:val="both"/>
        <w:rPr>
          <w:rFonts w:ascii="Times New Roman" w:hAnsi="Times New Roman"/>
        </w:rPr>
      </w:pPr>
      <w:r w:rsidRPr="006B1A74">
        <w:rPr>
          <w:rStyle w:val="FootnoteReference"/>
          <w:rFonts w:ascii="Times New Roman" w:hAnsi="Times New Roman"/>
        </w:rPr>
        <w:footnoteRef/>
      </w:r>
      <w:r w:rsidRPr="006B1A74">
        <w:rPr>
          <w:rFonts w:ascii="Times New Roman" w:hAnsi="Times New Roman"/>
        </w:rPr>
        <w:t xml:space="preserve"> Hội thảo Khoa học với sự tham gia của 13 bộ, ngành TW và 21 tổ chức, doanh nghiệp lớn (ngày 11/9/2025). Làm việc với Bộ Giáo dục và Đào tạo ngày 29/8/2025. Làm việc với Bộ Nông nghiệp và Môi trường ngày 26/8/2025. Làm việc với 07 tập đoàn, doanh nghiệp đồng hành ngày 06/9/2025.</w:t>
      </w:r>
      <w:r w:rsidRPr="006B1A74">
        <w:rPr>
          <w:rFonts w:ascii="Times New Roman" w:hAnsi="Times New Roman"/>
          <w:lang w:val="vi-VN"/>
        </w:rPr>
        <w:t xml:space="preserve"> Hội nghị trực tuyến sơ kết Kế hoạch triển khai chiến dịch làm giàu, làm sạch CSLD quốc gia về đất đai . Hội nghị giao ban với các bộ, ngành và tập đoàn doanh nghiệp đồng hành rà soát, đôn đốc tiến độ triển khai xây dựng các Cơ sở dữ liệu quốc gia, cơ sở dữ liệu chuyên ngành </w:t>
      </w:r>
      <w:r w:rsidRPr="006B1A74">
        <w:rPr>
          <w:rFonts w:ascii="Times New Roman" w:hAnsi="Times New Roman"/>
          <w:bCs/>
          <w:lang w:val="vi-VN"/>
        </w:rPr>
        <w:t>(</w:t>
      </w:r>
      <w:r w:rsidRPr="006B1A74">
        <w:rPr>
          <w:rFonts w:ascii="Times New Roman" w:hAnsi="Times New Roman"/>
          <w:bCs/>
          <w:i/>
          <w:iCs/>
          <w:lang w:val="vi-VN"/>
        </w:rPr>
        <w:t>Ngày 17/10/2025</w:t>
      </w:r>
      <w:r w:rsidRPr="006B1A74">
        <w:rPr>
          <w:rFonts w:ascii="Times New Roman" w:hAnsi="Times New Roman"/>
          <w:bCs/>
          <w:lang w:val="vi-VN"/>
        </w:rPr>
        <w:t>).</w:t>
      </w:r>
    </w:p>
  </w:footnote>
  <w:footnote w:id="4">
    <w:p w14:paraId="585113E3" w14:textId="77777777" w:rsidR="00C96971" w:rsidRPr="006B1A74" w:rsidRDefault="00C96971" w:rsidP="00A01A55">
      <w:pPr>
        <w:pStyle w:val="FootnoteText"/>
        <w:ind w:firstLine="567"/>
        <w:jc w:val="both"/>
        <w:rPr>
          <w:rFonts w:ascii="Times New Roman" w:hAnsi="Times New Roman"/>
        </w:rPr>
      </w:pPr>
      <w:r w:rsidRPr="006B1A74">
        <w:rPr>
          <w:rStyle w:val="FootnoteReference"/>
          <w:rFonts w:ascii="Times New Roman" w:hAnsi="Times New Roman"/>
        </w:rPr>
        <w:footnoteRef/>
      </w:r>
      <w:r w:rsidRPr="006B1A74">
        <w:rPr>
          <w:rFonts w:ascii="Times New Roman" w:hAnsi="Times New Roman"/>
        </w:rPr>
        <w:t xml:space="preserve"> </w:t>
      </w:r>
      <w:r w:rsidRPr="006B1A74">
        <w:rPr>
          <w:rFonts w:ascii="Times New Roman" w:hAnsi="Times New Roman"/>
          <w:iCs/>
        </w:rPr>
        <w:t>Văn bản số 6084/TCT ngày 30/8/2025 triển khai đánh giá, rà soát TTHC, cung cấp dịch vụ công trực tuyến, CSDL quốc gia, CSDL chuyên ngành. Tờ trình</w:t>
      </w:r>
      <w:r w:rsidRPr="006B1A74">
        <w:rPr>
          <w:rFonts w:ascii="Times New Roman" w:hAnsi="Times New Roman"/>
        </w:rPr>
        <w:t xml:space="preserve"> </w:t>
      </w:r>
      <w:r w:rsidRPr="006B1A74">
        <w:rPr>
          <w:rFonts w:ascii="Times New Roman" w:hAnsi="Times New Roman"/>
          <w:iCs/>
        </w:rPr>
        <w:t>số 501/TTr-BCA-C06, ngày 25/8/2025  đề xuất Chính phủ ban hành Nghị quyết đẩy mạnh triển khai đấu giá tài sản trực tuyến</w:t>
      </w:r>
    </w:p>
  </w:footnote>
  <w:footnote w:id="5">
    <w:p w14:paraId="63B4860D" w14:textId="77777777" w:rsidR="00C96971" w:rsidRPr="006B1A74" w:rsidRDefault="00C96971" w:rsidP="00A01A55">
      <w:pPr>
        <w:pStyle w:val="FootnoteText"/>
        <w:ind w:firstLine="567"/>
        <w:jc w:val="both"/>
        <w:rPr>
          <w:rFonts w:ascii="Times New Roman" w:hAnsi="Times New Roman"/>
        </w:rPr>
      </w:pPr>
      <w:r w:rsidRPr="006B1A74">
        <w:rPr>
          <w:rStyle w:val="FootnoteReference"/>
          <w:rFonts w:ascii="Times New Roman" w:hAnsi="Times New Roman"/>
        </w:rPr>
        <w:footnoteRef/>
      </w:r>
      <w:r w:rsidRPr="006B1A74">
        <w:rPr>
          <w:rFonts w:ascii="Times New Roman" w:hAnsi="Times New Roman"/>
        </w:rPr>
        <w:t xml:space="preserve"> Nghị định định số 231/2025/NĐ-CP ngày 26/8/2025; Nghị định số 249/2025/NĐ-CP ngày 19/9/202</w:t>
      </w:r>
    </w:p>
  </w:footnote>
  <w:footnote w:id="6">
    <w:p w14:paraId="00C4699C" w14:textId="77777777" w:rsidR="00C96971" w:rsidRPr="006B1A74" w:rsidRDefault="00C96971" w:rsidP="00A01A55">
      <w:pPr>
        <w:pStyle w:val="FootnoteText"/>
        <w:ind w:firstLine="284"/>
        <w:jc w:val="both"/>
        <w:rPr>
          <w:rFonts w:ascii="Times New Roman" w:hAnsi="Times New Roman"/>
          <w:lang w:val="vi-VN"/>
        </w:rPr>
      </w:pPr>
      <w:r w:rsidRPr="006B1A74">
        <w:rPr>
          <w:rStyle w:val="FootnoteReference"/>
          <w:rFonts w:ascii="Times New Roman" w:hAnsi="Times New Roman"/>
        </w:rPr>
        <w:footnoteRef/>
      </w:r>
      <w:r w:rsidRPr="006B1A74">
        <w:rPr>
          <w:rFonts w:ascii="Times New Roman" w:hAnsi="Times New Roman"/>
        </w:rPr>
        <w:t xml:space="preserve"> Quốc phòng, Công an, Bưu điện, Dệt May, Nông nghiệp,..</w:t>
      </w:r>
    </w:p>
  </w:footnote>
  <w:footnote w:id="7">
    <w:p w14:paraId="3F59434D" w14:textId="77777777" w:rsidR="00C96971" w:rsidRPr="006B1A74" w:rsidRDefault="00C96971" w:rsidP="00A01A55">
      <w:pPr>
        <w:pStyle w:val="FootnoteText"/>
        <w:ind w:firstLine="284"/>
        <w:jc w:val="both"/>
        <w:rPr>
          <w:rFonts w:ascii="Times New Roman" w:hAnsi="Times New Roman"/>
        </w:rPr>
      </w:pPr>
      <w:r w:rsidRPr="006B1A74">
        <w:rPr>
          <w:rStyle w:val="FootnoteReference"/>
          <w:rFonts w:ascii="Times New Roman" w:hAnsi="Times New Roman"/>
        </w:rPr>
        <w:footnoteRef/>
      </w:r>
      <w:r w:rsidRPr="006B1A74">
        <w:rPr>
          <w:rFonts w:ascii="Times New Roman" w:hAnsi="Times New Roman"/>
        </w:rPr>
        <w:t xml:space="preserve"> Công văn số 2001/QLĐĐ-TKKKTTĐĐ của Cục Quản lý đất đai (Bộ NNMT) ngày 28/8/2025 gửi các địa phương về việc </w:t>
      </w:r>
      <w:r w:rsidRPr="006B1A74">
        <w:rPr>
          <w:rFonts w:ascii="Times New Roman" w:eastAsia="Times New Roman" w:hAnsi="Times New Roman"/>
          <w:color w:val="000000"/>
        </w:rPr>
        <w:t>hướng dẫn thực hiện chỉnh lý CSDL đất đai, xây dựng Mã định danh thửa đất;</w:t>
      </w:r>
    </w:p>
  </w:footnote>
  <w:footnote w:id="8">
    <w:p w14:paraId="5E77C826" w14:textId="77777777" w:rsidR="00C96971" w:rsidRPr="006B1A74" w:rsidRDefault="00C96971" w:rsidP="00A01A55">
      <w:pPr>
        <w:pStyle w:val="FootnoteText"/>
        <w:ind w:firstLine="284"/>
        <w:jc w:val="both"/>
        <w:rPr>
          <w:rFonts w:ascii="Times New Roman" w:hAnsi="Times New Roman"/>
          <w:lang w:val="vi-VN"/>
        </w:rPr>
      </w:pPr>
      <w:r w:rsidRPr="006B1A74">
        <w:rPr>
          <w:rStyle w:val="FootnoteReference"/>
          <w:rFonts w:ascii="Times New Roman" w:hAnsi="Times New Roman"/>
        </w:rPr>
        <w:footnoteRef/>
      </w:r>
      <w:r w:rsidRPr="006B1A74">
        <w:rPr>
          <w:rFonts w:ascii="Times New Roman" w:hAnsi="Times New Roman"/>
        </w:rPr>
        <w:t xml:space="preserve"> </w:t>
      </w:r>
      <w:r w:rsidRPr="006B1A74">
        <w:rPr>
          <w:rFonts w:ascii="Times New Roman" w:hAnsi="Times New Roman"/>
          <w:lang w:val="nb-NO"/>
        </w:rPr>
        <w:t xml:space="preserve">(1) Nhóm đã được xây dựng CSDL và dữ liệu đang sử dụng được, đảm bảo </w:t>
      </w:r>
      <w:r w:rsidRPr="006B1A74">
        <w:rPr>
          <w:rFonts w:ascii="Times New Roman" w:hAnsi="Times New Roman"/>
        </w:rPr>
        <w:t xml:space="preserve">“đúng - đủ - sạch - sống”; (2) </w:t>
      </w:r>
      <w:r w:rsidRPr="006B1A74">
        <w:rPr>
          <w:rFonts w:ascii="Times New Roman" w:hAnsi="Times New Roman"/>
          <w:lang w:val="nb-NO"/>
        </w:rPr>
        <w:t xml:space="preserve">Nhóm đã được xây dựng CSDL nhưng dữ liệu </w:t>
      </w:r>
      <w:r w:rsidRPr="006B1A74">
        <w:rPr>
          <w:rFonts w:ascii="Times New Roman" w:hAnsi="Times New Roman"/>
        </w:rPr>
        <w:t xml:space="preserve">cần làm đúng, làm đủ, bổ sung và xác thực thông tin của người sử dụng đất, chủ sở hữu tài sản gắn liền với đất; và (3) </w:t>
      </w:r>
      <w:r w:rsidRPr="006B1A74">
        <w:rPr>
          <w:rFonts w:ascii="Times New Roman" w:hAnsi="Times New Roman"/>
          <w:lang w:val="nb-NO"/>
        </w:rPr>
        <w:t xml:space="preserve">Nhóm đã được xây dựng CSDL nhưng </w:t>
      </w:r>
      <w:r w:rsidRPr="006B1A74">
        <w:rPr>
          <w:rFonts w:ascii="Times New Roman" w:hAnsi="Times New Roman"/>
        </w:rPr>
        <w:t>dữ liệu không sử dụng được, cần phải xây dựng mới; tổng hợp kết quả phân nhóm dữ liệu đất đai toàn quốc</w:t>
      </w:r>
    </w:p>
  </w:footnote>
  <w:footnote w:id="9">
    <w:p w14:paraId="34463837" w14:textId="77777777" w:rsidR="00C96971" w:rsidRPr="006B1A74" w:rsidRDefault="00C96971" w:rsidP="00A01A55">
      <w:pPr>
        <w:pStyle w:val="FootnoteText"/>
        <w:ind w:firstLine="426"/>
        <w:jc w:val="both"/>
        <w:rPr>
          <w:rFonts w:ascii="Times New Roman" w:hAnsi="Times New Roman"/>
        </w:rPr>
      </w:pPr>
      <w:r w:rsidRPr="006B1A74">
        <w:rPr>
          <w:rStyle w:val="FootnoteReference"/>
          <w:rFonts w:ascii="Times New Roman" w:hAnsi="Times New Roman"/>
        </w:rPr>
        <w:footnoteRef/>
      </w:r>
      <w:r w:rsidRPr="006B1A74">
        <w:rPr>
          <w:rFonts w:ascii="Times New Roman" w:hAnsi="Times New Roman"/>
        </w:rPr>
        <w:t xml:space="preserve"> Công văn số 1149/CĐS-TKNTS của Cục Chuyển đổi số (Bộ NNMT) ngày 05/9/2025 về việc </w:t>
      </w:r>
      <w:r w:rsidRPr="006B1A74">
        <w:rPr>
          <w:rFonts w:ascii="Times New Roman" w:eastAsia="Times New Roman" w:hAnsi="Times New Roman"/>
          <w:color w:val="000000"/>
        </w:rPr>
        <w:t xml:space="preserve">hướng dẫn giải </w:t>
      </w:r>
      <w:r w:rsidRPr="006B1A74">
        <w:rPr>
          <w:rFonts w:ascii="Times New Roman" w:hAnsi="Times New Roman"/>
        </w:rPr>
        <w:t>pháp kỹ thuật đồng bộ CSDL đất đai tại địa phương vào CSDL quốc gia về đất đai.</w:t>
      </w:r>
    </w:p>
  </w:footnote>
  <w:footnote w:id="10">
    <w:p w14:paraId="04E76ABA" w14:textId="77777777" w:rsidR="00C96971" w:rsidRPr="006B1A74" w:rsidRDefault="00C96971" w:rsidP="00A01A55">
      <w:pPr>
        <w:pStyle w:val="FootnoteText"/>
        <w:spacing w:before="120" w:after="120"/>
        <w:ind w:firstLine="425"/>
        <w:jc w:val="both"/>
        <w:rPr>
          <w:rFonts w:ascii="Times New Roman" w:hAnsi="Times New Roman"/>
        </w:rPr>
      </w:pPr>
      <w:r w:rsidRPr="006B1A74">
        <w:rPr>
          <w:rStyle w:val="FootnoteReference"/>
          <w:rFonts w:ascii="Times New Roman" w:hAnsi="Times New Roman"/>
        </w:rPr>
        <w:footnoteRef/>
      </w:r>
      <w:r w:rsidRPr="006B1A74">
        <w:rPr>
          <w:rFonts w:ascii="Times New Roman" w:hAnsi="Times New Roman"/>
        </w:rPr>
        <w:t xml:space="preserve"> TP.Hải Phòng, Cần Thơ, </w:t>
      </w:r>
      <w:r w:rsidRPr="006B1A74">
        <w:rPr>
          <w:rFonts w:ascii="Times New Roman" w:hAnsi="Times New Roman"/>
          <w:lang w:val="vi-VN"/>
        </w:rPr>
        <w:t xml:space="preserve">TP. </w:t>
      </w:r>
      <w:r w:rsidRPr="006B1A74">
        <w:rPr>
          <w:rFonts w:ascii="Times New Roman" w:hAnsi="Times New Roman"/>
        </w:rPr>
        <w:t>Hồ Chí Minh, An Giang, Bắc Ninh, Cà Mau, Đắk Lắk, Điện Biên, Đồng Nai, Đồng Tháp, Khánh Hòa, Lạng Sơn, Lào Cai, Phú Thọ, Quảng Ngãi, Thái Nguyên.</w:t>
      </w:r>
    </w:p>
  </w:footnote>
  <w:footnote w:id="11">
    <w:p w14:paraId="24B447D1" w14:textId="222FB93F" w:rsidR="00C96971" w:rsidRPr="006B1A74" w:rsidRDefault="00C96971" w:rsidP="00A01A55">
      <w:pPr>
        <w:pStyle w:val="FootnoteText"/>
        <w:ind w:firstLine="567"/>
        <w:jc w:val="both"/>
        <w:rPr>
          <w:rFonts w:ascii="Times New Roman" w:hAnsi="Times New Roman"/>
          <w:lang w:val="vi-VN"/>
        </w:rPr>
      </w:pPr>
      <w:r w:rsidRPr="006B1A74">
        <w:rPr>
          <w:rStyle w:val="FootnoteReference"/>
          <w:rFonts w:ascii="Times New Roman" w:hAnsi="Times New Roman"/>
        </w:rPr>
        <w:footnoteRef/>
      </w:r>
      <w:r w:rsidRPr="006B1A74">
        <w:rPr>
          <w:rFonts w:ascii="Times New Roman" w:hAnsi="Times New Roman"/>
        </w:rPr>
        <w:t xml:space="preserve"> </w:t>
      </w:r>
      <w:r w:rsidRPr="006B1A74">
        <w:rPr>
          <w:rFonts w:ascii="Times New Roman" w:hAnsi="Times New Roman"/>
          <w:lang w:val="vi-VN"/>
        </w:rPr>
        <w:t>G</w:t>
      </w:r>
      <w:r w:rsidRPr="006B1A74">
        <w:rPr>
          <w:rFonts w:ascii="Times New Roman" w:hAnsi="Times New Roman"/>
          <w:bCs/>
          <w:i/>
          <w:lang w:val="vi-VN"/>
        </w:rPr>
        <w:t xml:space="preserve">ồm: CSDL Quốc gia về tài chính; CSDL </w:t>
      </w:r>
      <w:r w:rsidRPr="006B1A74">
        <w:rPr>
          <w:rFonts w:ascii="Times New Roman" w:hAnsi="Times New Roman"/>
          <w:bCs/>
          <w:i/>
          <w:lang w:val="en-GB"/>
        </w:rPr>
        <w:t xml:space="preserve">toàn </w:t>
      </w:r>
      <w:r w:rsidRPr="006B1A74">
        <w:rPr>
          <w:rFonts w:ascii="Times New Roman" w:hAnsi="Times New Roman"/>
          <w:bCs/>
          <w:i/>
          <w:lang w:val="vi-VN"/>
        </w:rPr>
        <w:t xml:space="preserve">ngành </w:t>
      </w:r>
      <w:r w:rsidRPr="006B1A74">
        <w:rPr>
          <w:rFonts w:ascii="Times New Roman" w:hAnsi="Times New Roman"/>
          <w:bCs/>
          <w:i/>
          <w:lang w:val="en-GB"/>
        </w:rPr>
        <w:t>về Gi</w:t>
      </w:r>
      <w:r w:rsidRPr="006B1A74">
        <w:rPr>
          <w:rFonts w:ascii="Times New Roman" w:hAnsi="Times New Roman"/>
          <w:bCs/>
          <w:i/>
          <w:lang w:val="vi-VN"/>
        </w:rPr>
        <w:t>áo dục</w:t>
      </w:r>
      <w:r w:rsidRPr="006B1A74">
        <w:rPr>
          <w:rFonts w:ascii="Times New Roman" w:hAnsi="Times New Roman"/>
          <w:bCs/>
          <w:i/>
          <w:lang w:val="en-GB"/>
        </w:rPr>
        <w:t xml:space="preserve"> và Đào tạo</w:t>
      </w:r>
      <w:r w:rsidRPr="006B1A74">
        <w:rPr>
          <w:rFonts w:ascii="Times New Roman" w:hAnsi="Times New Roman"/>
          <w:bCs/>
          <w:i/>
          <w:lang w:val="vi-VN"/>
        </w:rPr>
        <w:t xml:space="preserve">; CSDL </w:t>
      </w:r>
      <w:r w:rsidRPr="006B1A74">
        <w:rPr>
          <w:rFonts w:ascii="Times New Roman" w:hAnsi="Times New Roman"/>
          <w:bCs/>
          <w:i/>
          <w:lang w:val="en-GB"/>
        </w:rPr>
        <w:t>Quốc</w:t>
      </w:r>
      <w:r w:rsidRPr="006B1A74">
        <w:rPr>
          <w:rFonts w:ascii="Times New Roman" w:hAnsi="Times New Roman"/>
          <w:bCs/>
          <w:i/>
          <w:lang w:val="vi-VN"/>
        </w:rPr>
        <w:t xml:space="preserve"> gia về hoạt động xây dựng; CSDL Hàng hoá (Hoá chất, tiền chất);</w:t>
      </w:r>
      <w:r w:rsidRPr="006B1A74">
        <w:rPr>
          <w:rFonts w:ascii="Times New Roman" w:hAnsi="Times New Roman"/>
          <w:bCs/>
          <w:i/>
          <w:lang w:val="en-GB"/>
        </w:rPr>
        <w:t xml:space="preserve"> </w:t>
      </w:r>
      <w:r w:rsidRPr="006B1A74">
        <w:rPr>
          <w:rFonts w:ascii="Times New Roman" w:hAnsi="Times New Roman"/>
          <w:bCs/>
          <w:i/>
          <w:lang w:val="vi-VN"/>
        </w:rPr>
        <w:t>CSDL bản án, quyết định của Toà án</w:t>
      </w:r>
      <w:r w:rsidRPr="006B1A74">
        <w:rPr>
          <w:rFonts w:ascii="Times New Roman" w:hAnsi="Times New Roman"/>
          <w:bCs/>
          <w:i/>
          <w:lang w:val="en-GB"/>
        </w:rPr>
        <w:t>; CSDLQG về an sinh xã hội</w:t>
      </w:r>
      <w:r w:rsidRPr="006B1A74">
        <w:rPr>
          <w:rFonts w:ascii="Times New Roman" w:hAnsi="Times New Roman"/>
          <w:bCs/>
          <w:i/>
          <w:lang w:val="vi-VN"/>
        </w:rPr>
        <w:t>)</w:t>
      </w:r>
    </w:p>
  </w:footnote>
  <w:footnote w:id="12">
    <w:p w14:paraId="133D2BC7" w14:textId="77777777" w:rsidR="00C96971" w:rsidRPr="009001C2" w:rsidRDefault="00C96971" w:rsidP="006A6C97">
      <w:pPr>
        <w:pStyle w:val="FootnoteText"/>
        <w:jc w:val="both"/>
      </w:pPr>
      <w:r w:rsidRPr="009001C2">
        <w:rPr>
          <w:rStyle w:val="FootnoteReference"/>
        </w:rPr>
        <w:footnoteRef/>
      </w:r>
      <w:r w:rsidRPr="009001C2">
        <w:rPr>
          <w:bCs/>
          <w:color w:val="000000" w:themeColor="text1"/>
          <w:spacing w:val="-4"/>
        </w:rPr>
        <w:t xml:space="preserve">Luật Dữ liệu năm 2024, Nghị định số 165/2025/NĐ-CP </w:t>
      </w:r>
      <w:bookmarkStart w:id="37" w:name="loai_1_name"/>
      <w:r w:rsidRPr="009001C2">
        <w:rPr>
          <w:bCs/>
          <w:color w:val="000000" w:themeColor="text1"/>
          <w:spacing w:val="-4"/>
        </w:rPr>
        <w:t>quy định chi tiết một số điều và biện pháp thi hành Luật Dữ liệu</w:t>
      </w:r>
      <w:bookmarkEnd w:id="37"/>
      <w:r w:rsidRPr="009001C2">
        <w:rPr>
          <w:b/>
          <w:color w:val="000000" w:themeColor="text1"/>
          <w:spacing w:val="-4"/>
        </w:rPr>
        <w:t>,</w:t>
      </w:r>
      <w:r w:rsidRPr="009001C2">
        <w:rPr>
          <w:bCs/>
          <w:color w:val="000000" w:themeColor="text1"/>
          <w:spacing w:val="-4"/>
        </w:rPr>
        <w:t xml:space="preserve"> Nghị định số 169/2025/NĐ-CP</w:t>
      </w:r>
      <w:r w:rsidRPr="009001C2">
        <w:rPr>
          <w:rFonts w:ascii="Arial" w:hAnsi="Arial" w:cs="Arial"/>
          <w:bCs/>
          <w:color w:val="000000"/>
          <w:shd w:val="clear" w:color="auto" w:fill="FFFFFF"/>
        </w:rPr>
        <w:t xml:space="preserve"> </w:t>
      </w:r>
      <w:r w:rsidRPr="009001C2">
        <w:rPr>
          <w:bCs/>
          <w:color w:val="000000" w:themeColor="text1"/>
          <w:spacing w:val="-4"/>
        </w:rPr>
        <w:t xml:space="preserve">quy định hoạt động khoa học, công nghệ, đổi mới sáng tạo và sản phẩm, dịch vụ về dữ liệu; Quyết định số 20/2025/QĐ-TTg của Thủ tướng Chính phủ ban hành danh mục dữ liệu cốt lõi, dữ liệu quan trọng và Thông tư số </w:t>
      </w:r>
      <w:r w:rsidRPr="009001C2">
        <w:rPr>
          <w:bCs/>
          <w:color w:val="000000" w:themeColor="text1"/>
          <w:spacing w:val="-4"/>
          <w:lang w:val="vi-VN"/>
        </w:rPr>
        <w:t>0</w:t>
      </w:r>
      <w:r w:rsidRPr="009001C2">
        <w:rPr>
          <w:bCs/>
          <w:color w:val="000000" w:themeColor="text1"/>
          <w:spacing w:val="-4"/>
        </w:rPr>
        <w:t>8</w:t>
      </w:r>
      <w:r w:rsidRPr="009001C2">
        <w:rPr>
          <w:bCs/>
          <w:color w:val="000000" w:themeColor="text1"/>
          <w:spacing w:val="-4"/>
          <w:lang w:val="vi-VN"/>
        </w:rPr>
        <w:t>/2025/TT-BCA</w:t>
      </w:r>
      <w:r w:rsidRPr="009001C2">
        <w:rPr>
          <w:bCs/>
          <w:color w:val="000000" w:themeColor="text1"/>
          <w:spacing w:val="-4"/>
        </w:rPr>
        <w:t xml:space="preserve"> của Bộ trưởng Bộ Công an </w:t>
      </w:r>
      <w:r w:rsidRPr="009001C2">
        <w:rPr>
          <w:bCs/>
          <w:color w:val="000000" w:themeColor="text1"/>
          <w:spacing w:val="-4"/>
          <w:lang w:val="vi-VN"/>
        </w:rPr>
        <w:t>ban hành quy chuẩn kỹ thuật quốc gia về cấu trúc thông điệp dữ liệu trao đ</w:t>
      </w:r>
      <w:r w:rsidRPr="009001C2">
        <w:rPr>
          <w:bCs/>
          <w:color w:val="000000" w:themeColor="text1"/>
          <w:spacing w:val="-4"/>
        </w:rPr>
        <w:t>ổ</w:t>
      </w:r>
      <w:r w:rsidRPr="009001C2">
        <w:rPr>
          <w:bCs/>
          <w:color w:val="000000" w:themeColor="text1"/>
          <w:spacing w:val="-4"/>
          <w:lang w:val="vi-VN"/>
        </w:rPr>
        <w:t>i với cơ sở dữ liệu tổng hợp quốc gia</w:t>
      </w:r>
      <w:r w:rsidRPr="009001C2">
        <w:rPr>
          <w:bCs/>
          <w:color w:val="000000" w:themeColor="text1"/>
          <w:spacing w:val="-4"/>
        </w:rPr>
        <w:t>).</w:t>
      </w:r>
    </w:p>
  </w:footnote>
  <w:footnote w:id="13">
    <w:p w14:paraId="12B1C4C3" w14:textId="77777777" w:rsidR="00C96971" w:rsidRPr="006B1A74" w:rsidRDefault="00C96971" w:rsidP="00C62F48">
      <w:pPr>
        <w:pStyle w:val="FootnoteText"/>
        <w:ind w:firstLine="567"/>
        <w:jc w:val="both"/>
        <w:rPr>
          <w:rFonts w:ascii="Times New Roman" w:hAnsi="Times New Roman"/>
          <w:lang w:val="vi-VN"/>
        </w:rPr>
      </w:pPr>
      <w:r w:rsidRPr="006B1A74">
        <w:rPr>
          <w:rStyle w:val="FootnoteReference"/>
          <w:rFonts w:ascii="Times New Roman" w:hAnsi="Times New Roman"/>
        </w:rPr>
        <w:footnoteRef/>
      </w:r>
      <w:r w:rsidRPr="006B1A74">
        <w:rPr>
          <w:rFonts w:ascii="Times New Roman" w:hAnsi="Times New Roman"/>
        </w:rPr>
        <w:t xml:space="preserve"> </w:t>
      </w:r>
      <w:r w:rsidRPr="006B1A74">
        <w:rPr>
          <w:rFonts w:ascii="Times New Roman" w:hAnsi="Times New Roman"/>
          <w:bCs/>
          <w:lang w:val="vi-VN"/>
        </w:rPr>
        <w:t>T</w:t>
      </w:r>
      <w:r w:rsidRPr="006B1A74">
        <w:rPr>
          <w:rFonts w:ascii="Times New Roman" w:hAnsi="Times New Roman"/>
          <w:bCs/>
          <w:lang w:val="en-GB"/>
        </w:rPr>
        <w:t xml:space="preserve">huộc </w:t>
      </w:r>
      <w:r w:rsidRPr="006B1A74">
        <w:rPr>
          <w:rFonts w:ascii="Times New Roman" w:hAnsi="Times New Roman"/>
          <w:bCs/>
          <w:lang w:val="vi-VN"/>
        </w:rPr>
        <w:t xml:space="preserve">trách nhiệm của </w:t>
      </w:r>
      <w:r w:rsidRPr="006B1A74">
        <w:rPr>
          <w:rFonts w:ascii="Times New Roman" w:hAnsi="Times New Roman"/>
          <w:bCs/>
          <w:lang w:val="en-GB"/>
        </w:rPr>
        <w:t>Bộ Y tế (05/08 CSDL), Bộ Nội vụ (06/06 CSDL), Bộ Xây dựng (06/06 CSDL), Bộ Nông nghiệp và Môi trường (03/06 CSDL), Bộ Tư pháp (02/02 CSDL), Bộ Công thương (01/01 CSDL), Bộ Dân tộc và Tôn giáo (05/05 CSDL), Bộ Tài chính (04/04 CSDL), Bộ Giáo dục và Đào tạo (03/03 CSDL)</w:t>
      </w:r>
    </w:p>
  </w:footnote>
  <w:footnote w:id="14">
    <w:p w14:paraId="7B66F692" w14:textId="77777777" w:rsidR="00C96971" w:rsidRPr="006B1A74" w:rsidRDefault="00C96971" w:rsidP="00825246">
      <w:pPr>
        <w:pStyle w:val="FootnoteText"/>
        <w:ind w:firstLine="567"/>
        <w:jc w:val="both"/>
        <w:rPr>
          <w:rFonts w:ascii="Times New Roman" w:hAnsi="Times New Roman"/>
          <w:lang w:val="vi-VN"/>
        </w:rPr>
      </w:pPr>
      <w:r w:rsidRPr="006B1A74">
        <w:rPr>
          <w:rStyle w:val="FootnoteReference"/>
          <w:rFonts w:ascii="Times New Roman" w:hAnsi="Times New Roman"/>
        </w:rPr>
        <w:footnoteRef/>
      </w:r>
      <w:r w:rsidRPr="006B1A74">
        <w:rPr>
          <w:rFonts w:ascii="Times New Roman" w:hAnsi="Times New Roman"/>
        </w:rPr>
        <w:t xml:space="preserve"> </w:t>
      </w:r>
      <w:r w:rsidRPr="006B1A74">
        <w:rPr>
          <w:rFonts w:ascii="Times New Roman" w:hAnsi="Times New Roman"/>
          <w:lang w:val="vi-VN"/>
        </w:rPr>
        <w:t>Thuộc trách nhiệm của: Bộ Nông nghiệp và Môi trường (02 CSDL), Bộ Tư pháp (02 CSDL), Bộ Y tế (01 CSDL), Bộ Xây dựng (01 CSDL), Thanh tra Chính phủ (01 CSDL)</w:t>
      </w:r>
    </w:p>
  </w:footnote>
  <w:footnote w:id="15">
    <w:p w14:paraId="380E31C1" w14:textId="77777777" w:rsidR="00C96971" w:rsidRPr="006B1A74" w:rsidRDefault="00C96971" w:rsidP="00825246">
      <w:pPr>
        <w:pStyle w:val="FootnoteText"/>
        <w:ind w:firstLine="567"/>
        <w:jc w:val="both"/>
        <w:rPr>
          <w:rFonts w:ascii="Times New Roman" w:hAnsi="Times New Roman"/>
          <w:lang w:val="vi-VN"/>
        </w:rPr>
      </w:pPr>
      <w:r w:rsidRPr="006B1A74">
        <w:rPr>
          <w:rStyle w:val="FootnoteReference"/>
          <w:rFonts w:ascii="Times New Roman" w:hAnsi="Times New Roman"/>
        </w:rPr>
        <w:footnoteRef/>
      </w:r>
      <w:r w:rsidRPr="006B1A74">
        <w:rPr>
          <w:rFonts w:ascii="Times New Roman" w:hAnsi="Times New Roman"/>
        </w:rPr>
        <w:t xml:space="preserve"> </w:t>
      </w:r>
      <w:r w:rsidRPr="006B1A74">
        <w:rPr>
          <w:rFonts w:ascii="Times New Roman" w:hAnsi="Times New Roman"/>
          <w:lang w:val="vi-VN"/>
        </w:rPr>
        <w:t>Thuộc trách nhiệm của Bộ Nông nghiệp và Môi trường, Bộ Y tế, Bộ Khoa học và công nghệ, Bộ Nội vụ, Bộ Xây dựng, Bộ Ngoại giao</w:t>
      </w:r>
    </w:p>
  </w:footnote>
  <w:footnote w:id="16">
    <w:p w14:paraId="0A730D53" w14:textId="53E61D65" w:rsidR="00C96971" w:rsidRPr="006B1A74" w:rsidRDefault="00C96971" w:rsidP="006B1A74">
      <w:pPr>
        <w:pStyle w:val="FootnoteText"/>
        <w:ind w:firstLine="567"/>
        <w:jc w:val="left"/>
        <w:rPr>
          <w:rFonts w:ascii="Times New Roman" w:hAnsi="Times New Roman"/>
          <w:lang w:val="vi-VN"/>
        </w:rPr>
      </w:pPr>
      <w:r w:rsidRPr="006B1A74">
        <w:rPr>
          <w:rStyle w:val="FootnoteReference"/>
          <w:rFonts w:ascii="Times New Roman" w:hAnsi="Times New Roman"/>
        </w:rPr>
        <w:footnoteRef/>
      </w:r>
      <w:r w:rsidRPr="006B1A74">
        <w:rPr>
          <w:rFonts w:ascii="Times New Roman" w:hAnsi="Times New Roman"/>
        </w:rPr>
        <w:t xml:space="preserve"> </w:t>
      </w:r>
      <w:r w:rsidRPr="006B1A74">
        <w:rPr>
          <w:rFonts w:ascii="Times New Roman" w:hAnsi="Times New Roman"/>
          <w:lang w:val="vi-VN"/>
        </w:rPr>
        <w:t>Bộ Tư pháp, Sơn La, Thái Nguyên, Điện Biên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1982263"/>
      <w:docPartObj>
        <w:docPartGallery w:val="Page Numbers (Top of Page)"/>
        <w:docPartUnique/>
      </w:docPartObj>
    </w:sdtPr>
    <w:sdtEndPr>
      <w:rPr>
        <w:rFonts w:ascii="Times New Roman" w:hAnsi="Times New Roman"/>
        <w:noProof/>
        <w:sz w:val="28"/>
        <w:szCs w:val="28"/>
      </w:rPr>
    </w:sdtEndPr>
    <w:sdtContent>
      <w:p w14:paraId="057DB46F" w14:textId="2BA5D014" w:rsidR="00C96971" w:rsidRPr="00104D74" w:rsidRDefault="00C96971">
        <w:pPr>
          <w:pStyle w:val="Header"/>
          <w:rPr>
            <w:rFonts w:ascii="Times New Roman" w:hAnsi="Times New Roman"/>
            <w:sz w:val="28"/>
            <w:szCs w:val="28"/>
          </w:rPr>
        </w:pPr>
        <w:r w:rsidRPr="00104D74">
          <w:rPr>
            <w:rFonts w:ascii="Times New Roman" w:hAnsi="Times New Roman"/>
            <w:sz w:val="28"/>
            <w:szCs w:val="28"/>
          </w:rPr>
          <w:fldChar w:fldCharType="begin"/>
        </w:r>
        <w:r w:rsidRPr="00104D74">
          <w:rPr>
            <w:rFonts w:ascii="Times New Roman" w:hAnsi="Times New Roman"/>
            <w:sz w:val="28"/>
            <w:szCs w:val="28"/>
          </w:rPr>
          <w:instrText xml:space="preserve"> PAGE   \* MERGEFORMAT </w:instrText>
        </w:r>
        <w:r w:rsidRPr="00104D74">
          <w:rPr>
            <w:rFonts w:ascii="Times New Roman" w:hAnsi="Times New Roman"/>
            <w:sz w:val="28"/>
            <w:szCs w:val="28"/>
          </w:rPr>
          <w:fldChar w:fldCharType="separate"/>
        </w:r>
        <w:r>
          <w:rPr>
            <w:rFonts w:ascii="Times New Roman" w:hAnsi="Times New Roman"/>
            <w:noProof/>
            <w:sz w:val="28"/>
            <w:szCs w:val="28"/>
          </w:rPr>
          <w:t>9</w:t>
        </w:r>
        <w:r w:rsidRPr="00104D74">
          <w:rPr>
            <w:rFonts w:ascii="Times New Roman" w:hAnsi="Times New Roman"/>
            <w:noProof/>
            <w:sz w:val="28"/>
            <w:szCs w:val="28"/>
          </w:rPr>
          <w:fldChar w:fldCharType="end"/>
        </w:r>
      </w:p>
    </w:sdtContent>
  </w:sdt>
  <w:p w14:paraId="15C8FF3A" w14:textId="77777777" w:rsidR="00C96971" w:rsidRDefault="00C969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73DC1"/>
    <w:multiLevelType w:val="hybridMultilevel"/>
    <w:tmpl w:val="EA24EB32"/>
    <w:lvl w:ilvl="0" w:tplc="20D036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AD7C2F"/>
    <w:multiLevelType w:val="multilevel"/>
    <w:tmpl w:val="D1065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1A584D"/>
    <w:multiLevelType w:val="multilevel"/>
    <w:tmpl w:val="7AF6C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E6753F"/>
    <w:multiLevelType w:val="multilevel"/>
    <w:tmpl w:val="8C7AA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8032E5"/>
    <w:multiLevelType w:val="hybridMultilevel"/>
    <w:tmpl w:val="E1D42580"/>
    <w:lvl w:ilvl="0" w:tplc="FFFFFFFF">
      <w:start w:val="1"/>
      <w:numFmt w:val="bullet"/>
      <w:lvlText w:val="-"/>
      <w:lvlJc w:val="left"/>
      <w:pPr>
        <w:ind w:left="1080" w:hanging="360"/>
      </w:pPr>
      <w:rPr>
        <w:rFonts w:ascii="Times New Roman" w:eastAsiaTheme="minorHAnsi" w:hAnsi="Times New Roman" w:cs="Times New Roman" w:hint="default"/>
      </w:rPr>
    </w:lvl>
    <w:lvl w:ilvl="1" w:tplc="B7BC5E00">
      <w:start w:val="1"/>
      <w:numFmt w:val="bullet"/>
      <w:lvlText w:val=""/>
      <w:lvlJc w:val="left"/>
      <w:pPr>
        <w:ind w:left="144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115807E8"/>
    <w:multiLevelType w:val="hybridMultilevel"/>
    <w:tmpl w:val="FAC4D842"/>
    <w:lvl w:ilvl="0" w:tplc="86A2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A027AC0"/>
    <w:multiLevelType w:val="multilevel"/>
    <w:tmpl w:val="CC6C0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FD3B91"/>
    <w:multiLevelType w:val="hybridMultilevel"/>
    <w:tmpl w:val="9A262A00"/>
    <w:lvl w:ilvl="0" w:tplc="1EBC68D8">
      <w:start w:val="3"/>
      <w:numFmt w:val="bullet"/>
      <w:lvlText w:val=""/>
      <w:lvlJc w:val="left"/>
      <w:pPr>
        <w:ind w:left="756" w:hanging="396"/>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2D5BEC"/>
    <w:multiLevelType w:val="hybridMultilevel"/>
    <w:tmpl w:val="A1025BF8"/>
    <w:lvl w:ilvl="0" w:tplc="B7BC5E00">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3178050B"/>
    <w:multiLevelType w:val="hybridMultilevel"/>
    <w:tmpl w:val="C99287A4"/>
    <w:lvl w:ilvl="0" w:tplc="B108F8F8">
      <w:start w:val="1"/>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8E40DF"/>
    <w:multiLevelType w:val="multilevel"/>
    <w:tmpl w:val="BDC48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5F546A9"/>
    <w:multiLevelType w:val="multilevel"/>
    <w:tmpl w:val="1BB07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C175022"/>
    <w:multiLevelType w:val="multilevel"/>
    <w:tmpl w:val="E49E0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4BB5DE4"/>
    <w:multiLevelType w:val="multilevel"/>
    <w:tmpl w:val="9D36A8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9628C3"/>
    <w:multiLevelType w:val="multilevel"/>
    <w:tmpl w:val="DEF865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255E61"/>
    <w:multiLevelType w:val="hybridMultilevel"/>
    <w:tmpl w:val="529223A4"/>
    <w:lvl w:ilvl="0" w:tplc="7C30E35E">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FE69FF"/>
    <w:multiLevelType w:val="multilevel"/>
    <w:tmpl w:val="7376D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4F4D3F"/>
    <w:multiLevelType w:val="multilevel"/>
    <w:tmpl w:val="3CB09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07B21FE"/>
    <w:multiLevelType w:val="multilevel"/>
    <w:tmpl w:val="7A604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4956F7D"/>
    <w:multiLevelType w:val="multilevel"/>
    <w:tmpl w:val="EC04F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61921B0"/>
    <w:multiLevelType w:val="multilevel"/>
    <w:tmpl w:val="0FDEFD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7574AE"/>
    <w:multiLevelType w:val="multilevel"/>
    <w:tmpl w:val="36907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CD918D4"/>
    <w:multiLevelType w:val="hybridMultilevel"/>
    <w:tmpl w:val="468A9734"/>
    <w:lvl w:ilvl="0" w:tplc="B7BC5E00">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720E522D"/>
    <w:multiLevelType w:val="multilevel"/>
    <w:tmpl w:val="8F6E1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2BE25BA"/>
    <w:multiLevelType w:val="multilevel"/>
    <w:tmpl w:val="2FB6D382"/>
    <w:lvl w:ilvl="0">
      <w:start w:val="1"/>
      <w:numFmt w:val="decimal"/>
      <w:lvlText w:val="%1."/>
      <w:lvlJc w:val="left"/>
      <w:pPr>
        <w:ind w:left="720" w:hanging="360"/>
      </w:pPr>
      <w:rPr>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7A0E49B5"/>
    <w:multiLevelType w:val="multilevel"/>
    <w:tmpl w:val="CD748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46568503">
    <w:abstractNumId w:val="5"/>
  </w:num>
  <w:num w:numId="2" w16cid:durableId="1276013450">
    <w:abstractNumId w:val="24"/>
  </w:num>
  <w:num w:numId="3" w16cid:durableId="52777958">
    <w:abstractNumId w:val="9"/>
  </w:num>
  <w:num w:numId="4" w16cid:durableId="1425882170">
    <w:abstractNumId w:val="4"/>
  </w:num>
  <w:num w:numId="5" w16cid:durableId="1285769566">
    <w:abstractNumId w:val="22"/>
  </w:num>
  <w:num w:numId="6" w16cid:durableId="247809815">
    <w:abstractNumId w:val="8"/>
  </w:num>
  <w:num w:numId="7" w16cid:durableId="667251268">
    <w:abstractNumId w:val="13"/>
  </w:num>
  <w:num w:numId="8" w16cid:durableId="1457330369">
    <w:abstractNumId w:val="0"/>
  </w:num>
  <w:num w:numId="9" w16cid:durableId="1110055169">
    <w:abstractNumId w:val="16"/>
  </w:num>
  <w:num w:numId="10" w16cid:durableId="1256014509">
    <w:abstractNumId w:val="14"/>
  </w:num>
  <w:num w:numId="11" w16cid:durableId="633948289">
    <w:abstractNumId w:val="20"/>
  </w:num>
  <w:num w:numId="12" w16cid:durableId="970475031">
    <w:abstractNumId w:val="15"/>
  </w:num>
  <w:num w:numId="13" w16cid:durableId="1993634540">
    <w:abstractNumId w:val="7"/>
  </w:num>
  <w:num w:numId="14" w16cid:durableId="2050833712">
    <w:abstractNumId w:val="19"/>
    <w:lvlOverride w:ilvl="0">
      <w:startOverride w:val="1"/>
    </w:lvlOverride>
  </w:num>
  <w:num w:numId="15" w16cid:durableId="986206841">
    <w:abstractNumId w:val="3"/>
  </w:num>
  <w:num w:numId="16" w16cid:durableId="2138326700">
    <w:abstractNumId w:val="6"/>
    <w:lvlOverride w:ilvl="0">
      <w:startOverride w:val="2"/>
    </w:lvlOverride>
  </w:num>
  <w:num w:numId="17" w16cid:durableId="19548724">
    <w:abstractNumId w:val="2"/>
  </w:num>
  <w:num w:numId="18" w16cid:durableId="806313441">
    <w:abstractNumId w:val="18"/>
    <w:lvlOverride w:ilvl="0">
      <w:startOverride w:val="3"/>
    </w:lvlOverride>
  </w:num>
  <w:num w:numId="19" w16cid:durableId="846677990">
    <w:abstractNumId w:val="21"/>
  </w:num>
  <w:num w:numId="20" w16cid:durableId="1547645444">
    <w:abstractNumId w:val="11"/>
    <w:lvlOverride w:ilvl="0">
      <w:startOverride w:val="5"/>
    </w:lvlOverride>
  </w:num>
  <w:num w:numId="21" w16cid:durableId="507716793">
    <w:abstractNumId w:val="1"/>
    <w:lvlOverride w:ilvl="0">
      <w:startOverride w:val="6"/>
    </w:lvlOverride>
  </w:num>
  <w:num w:numId="22" w16cid:durableId="1682850756">
    <w:abstractNumId w:val="23"/>
    <w:lvlOverride w:ilvl="0">
      <w:startOverride w:val="7"/>
    </w:lvlOverride>
  </w:num>
  <w:num w:numId="23" w16cid:durableId="819230295">
    <w:abstractNumId w:val="25"/>
  </w:num>
  <w:num w:numId="24" w16cid:durableId="1729839488">
    <w:abstractNumId w:val="12"/>
    <w:lvlOverride w:ilvl="0">
      <w:startOverride w:val="8"/>
    </w:lvlOverride>
  </w:num>
  <w:num w:numId="25" w16cid:durableId="869494025">
    <w:abstractNumId w:val="10"/>
  </w:num>
  <w:num w:numId="26" w16cid:durableId="3352329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hideSpellingErrors/>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723"/>
    <w:rsid w:val="00001662"/>
    <w:rsid w:val="00002915"/>
    <w:rsid w:val="000123BA"/>
    <w:rsid w:val="00014C6E"/>
    <w:rsid w:val="000157C1"/>
    <w:rsid w:val="0002593F"/>
    <w:rsid w:val="00030D6A"/>
    <w:rsid w:val="00034970"/>
    <w:rsid w:val="00034A48"/>
    <w:rsid w:val="0004075F"/>
    <w:rsid w:val="000420F7"/>
    <w:rsid w:val="00042A5C"/>
    <w:rsid w:val="00043521"/>
    <w:rsid w:val="00043BB6"/>
    <w:rsid w:val="00043E83"/>
    <w:rsid w:val="000446CF"/>
    <w:rsid w:val="0004485E"/>
    <w:rsid w:val="00046118"/>
    <w:rsid w:val="000528F1"/>
    <w:rsid w:val="00057866"/>
    <w:rsid w:val="00064D9B"/>
    <w:rsid w:val="00064E71"/>
    <w:rsid w:val="00070DD4"/>
    <w:rsid w:val="00071E11"/>
    <w:rsid w:val="00083491"/>
    <w:rsid w:val="0008492F"/>
    <w:rsid w:val="00087CA4"/>
    <w:rsid w:val="000A0B80"/>
    <w:rsid w:val="000A1166"/>
    <w:rsid w:val="000A706F"/>
    <w:rsid w:val="000A75F6"/>
    <w:rsid w:val="000B2784"/>
    <w:rsid w:val="000B494E"/>
    <w:rsid w:val="000B5CB9"/>
    <w:rsid w:val="000B6F24"/>
    <w:rsid w:val="000B7FB0"/>
    <w:rsid w:val="000C2B58"/>
    <w:rsid w:val="000C2F56"/>
    <w:rsid w:val="000C3762"/>
    <w:rsid w:val="000C37A5"/>
    <w:rsid w:val="000C3CE3"/>
    <w:rsid w:val="000C549D"/>
    <w:rsid w:val="000D2468"/>
    <w:rsid w:val="000D583C"/>
    <w:rsid w:val="000E0370"/>
    <w:rsid w:val="000E5D5F"/>
    <w:rsid w:val="000E78DF"/>
    <w:rsid w:val="000F1ED2"/>
    <w:rsid w:val="000F7780"/>
    <w:rsid w:val="00104152"/>
    <w:rsid w:val="00104D74"/>
    <w:rsid w:val="00105EF8"/>
    <w:rsid w:val="001119F7"/>
    <w:rsid w:val="00115156"/>
    <w:rsid w:val="001166DC"/>
    <w:rsid w:val="00121817"/>
    <w:rsid w:val="001221E2"/>
    <w:rsid w:val="0012234A"/>
    <w:rsid w:val="00122C6A"/>
    <w:rsid w:val="00127645"/>
    <w:rsid w:val="001318CA"/>
    <w:rsid w:val="00133F15"/>
    <w:rsid w:val="00134A23"/>
    <w:rsid w:val="00141C02"/>
    <w:rsid w:val="00143A9F"/>
    <w:rsid w:val="001464BA"/>
    <w:rsid w:val="00150F0F"/>
    <w:rsid w:val="001520BF"/>
    <w:rsid w:val="001579CF"/>
    <w:rsid w:val="00160A79"/>
    <w:rsid w:val="001617F9"/>
    <w:rsid w:val="00161F55"/>
    <w:rsid w:val="00182413"/>
    <w:rsid w:val="00184F39"/>
    <w:rsid w:val="001852D9"/>
    <w:rsid w:val="00194331"/>
    <w:rsid w:val="001945F3"/>
    <w:rsid w:val="001A168B"/>
    <w:rsid w:val="001A2840"/>
    <w:rsid w:val="001A64DE"/>
    <w:rsid w:val="001A7460"/>
    <w:rsid w:val="001A77FF"/>
    <w:rsid w:val="001B0AE8"/>
    <w:rsid w:val="001B26EB"/>
    <w:rsid w:val="001B2AD1"/>
    <w:rsid w:val="001B43F9"/>
    <w:rsid w:val="001B732C"/>
    <w:rsid w:val="001C0287"/>
    <w:rsid w:val="001C168B"/>
    <w:rsid w:val="001C2D4D"/>
    <w:rsid w:val="001C3CAA"/>
    <w:rsid w:val="001C7DF5"/>
    <w:rsid w:val="001D00C7"/>
    <w:rsid w:val="001D4B7F"/>
    <w:rsid w:val="001D5859"/>
    <w:rsid w:val="001E47BF"/>
    <w:rsid w:val="001E7E43"/>
    <w:rsid w:val="001F080F"/>
    <w:rsid w:val="001F2F47"/>
    <w:rsid w:val="001F6E84"/>
    <w:rsid w:val="002016CA"/>
    <w:rsid w:val="00201EB0"/>
    <w:rsid w:val="00202C77"/>
    <w:rsid w:val="00203F14"/>
    <w:rsid w:val="00206726"/>
    <w:rsid w:val="00214D72"/>
    <w:rsid w:val="00217559"/>
    <w:rsid w:val="002204BE"/>
    <w:rsid w:val="00222229"/>
    <w:rsid w:val="00224BD3"/>
    <w:rsid w:val="00233229"/>
    <w:rsid w:val="0023415E"/>
    <w:rsid w:val="00234AA6"/>
    <w:rsid w:val="00234B0B"/>
    <w:rsid w:val="00235071"/>
    <w:rsid w:val="0023672C"/>
    <w:rsid w:val="0024013D"/>
    <w:rsid w:val="002403B2"/>
    <w:rsid w:val="00240516"/>
    <w:rsid w:val="002453EB"/>
    <w:rsid w:val="0025062D"/>
    <w:rsid w:val="00253E01"/>
    <w:rsid w:val="00253EE1"/>
    <w:rsid w:val="002545D4"/>
    <w:rsid w:val="00255D0A"/>
    <w:rsid w:val="002601D2"/>
    <w:rsid w:val="00260C18"/>
    <w:rsid w:val="002624B8"/>
    <w:rsid w:val="002626D9"/>
    <w:rsid w:val="00262F34"/>
    <w:rsid w:val="00267FEE"/>
    <w:rsid w:val="00271398"/>
    <w:rsid w:val="00272750"/>
    <w:rsid w:val="00272D78"/>
    <w:rsid w:val="00276D3E"/>
    <w:rsid w:val="0028098E"/>
    <w:rsid w:val="00282905"/>
    <w:rsid w:val="00297BFF"/>
    <w:rsid w:val="002B3793"/>
    <w:rsid w:val="002B5A80"/>
    <w:rsid w:val="002B5CF4"/>
    <w:rsid w:val="002B7919"/>
    <w:rsid w:val="002C1CE8"/>
    <w:rsid w:val="002C5F99"/>
    <w:rsid w:val="002D151E"/>
    <w:rsid w:val="002D4110"/>
    <w:rsid w:val="002D607A"/>
    <w:rsid w:val="002E2E57"/>
    <w:rsid w:val="002E6547"/>
    <w:rsid w:val="002F082E"/>
    <w:rsid w:val="002F3349"/>
    <w:rsid w:val="002F378E"/>
    <w:rsid w:val="002F3CC6"/>
    <w:rsid w:val="002F5032"/>
    <w:rsid w:val="002F6D0E"/>
    <w:rsid w:val="002F7C40"/>
    <w:rsid w:val="003038B2"/>
    <w:rsid w:val="00304181"/>
    <w:rsid w:val="00304305"/>
    <w:rsid w:val="003045FB"/>
    <w:rsid w:val="00305C3F"/>
    <w:rsid w:val="00307261"/>
    <w:rsid w:val="0031136C"/>
    <w:rsid w:val="003158BB"/>
    <w:rsid w:val="00317142"/>
    <w:rsid w:val="00317514"/>
    <w:rsid w:val="0032096B"/>
    <w:rsid w:val="003238E7"/>
    <w:rsid w:val="00323DA0"/>
    <w:rsid w:val="00330106"/>
    <w:rsid w:val="00333189"/>
    <w:rsid w:val="00340E9B"/>
    <w:rsid w:val="003463E7"/>
    <w:rsid w:val="003545DD"/>
    <w:rsid w:val="003569B0"/>
    <w:rsid w:val="0035772B"/>
    <w:rsid w:val="003615CF"/>
    <w:rsid w:val="0036291D"/>
    <w:rsid w:val="0036375C"/>
    <w:rsid w:val="0036653C"/>
    <w:rsid w:val="003736E0"/>
    <w:rsid w:val="003763CB"/>
    <w:rsid w:val="00384636"/>
    <w:rsid w:val="003847A2"/>
    <w:rsid w:val="00393A69"/>
    <w:rsid w:val="00395D44"/>
    <w:rsid w:val="003A63EC"/>
    <w:rsid w:val="003A7C08"/>
    <w:rsid w:val="003B1862"/>
    <w:rsid w:val="003B5712"/>
    <w:rsid w:val="003C45B8"/>
    <w:rsid w:val="003C551C"/>
    <w:rsid w:val="003D0EE5"/>
    <w:rsid w:val="003D1C8C"/>
    <w:rsid w:val="003E17ED"/>
    <w:rsid w:val="003E308B"/>
    <w:rsid w:val="003E5875"/>
    <w:rsid w:val="003F1DC5"/>
    <w:rsid w:val="003F2EE5"/>
    <w:rsid w:val="004001A6"/>
    <w:rsid w:val="004057E5"/>
    <w:rsid w:val="004078BB"/>
    <w:rsid w:val="004104FE"/>
    <w:rsid w:val="00413C5D"/>
    <w:rsid w:val="00414833"/>
    <w:rsid w:val="004166C5"/>
    <w:rsid w:val="004171F8"/>
    <w:rsid w:val="00420500"/>
    <w:rsid w:val="004245C2"/>
    <w:rsid w:val="004255CA"/>
    <w:rsid w:val="004334BF"/>
    <w:rsid w:val="0044057F"/>
    <w:rsid w:val="004411A4"/>
    <w:rsid w:val="00443C73"/>
    <w:rsid w:val="0044424B"/>
    <w:rsid w:val="00447A62"/>
    <w:rsid w:val="00450FF4"/>
    <w:rsid w:val="0045124B"/>
    <w:rsid w:val="00454326"/>
    <w:rsid w:val="004546DE"/>
    <w:rsid w:val="0045695B"/>
    <w:rsid w:val="00460B91"/>
    <w:rsid w:val="00464D16"/>
    <w:rsid w:val="00467592"/>
    <w:rsid w:val="004755D3"/>
    <w:rsid w:val="00475C1B"/>
    <w:rsid w:val="00475EE6"/>
    <w:rsid w:val="00476801"/>
    <w:rsid w:val="004768C8"/>
    <w:rsid w:val="00477CD6"/>
    <w:rsid w:val="00480261"/>
    <w:rsid w:val="00481B23"/>
    <w:rsid w:val="00481F5D"/>
    <w:rsid w:val="00483385"/>
    <w:rsid w:val="00483A8A"/>
    <w:rsid w:val="00486316"/>
    <w:rsid w:val="00492638"/>
    <w:rsid w:val="00493C47"/>
    <w:rsid w:val="00496155"/>
    <w:rsid w:val="004A1B57"/>
    <w:rsid w:val="004A2C61"/>
    <w:rsid w:val="004A3AFA"/>
    <w:rsid w:val="004A5630"/>
    <w:rsid w:val="004A77E2"/>
    <w:rsid w:val="004B5E8B"/>
    <w:rsid w:val="004B6AD2"/>
    <w:rsid w:val="004B7655"/>
    <w:rsid w:val="004C17C9"/>
    <w:rsid w:val="004C34E5"/>
    <w:rsid w:val="004C5D8D"/>
    <w:rsid w:val="004D1AFA"/>
    <w:rsid w:val="004D2384"/>
    <w:rsid w:val="004D319B"/>
    <w:rsid w:val="004E299C"/>
    <w:rsid w:val="004E6B0D"/>
    <w:rsid w:val="004E7823"/>
    <w:rsid w:val="004E7D4D"/>
    <w:rsid w:val="004E7E14"/>
    <w:rsid w:val="004F0A3B"/>
    <w:rsid w:val="004F625D"/>
    <w:rsid w:val="004F6F97"/>
    <w:rsid w:val="00504E19"/>
    <w:rsid w:val="005111FF"/>
    <w:rsid w:val="005132DC"/>
    <w:rsid w:val="005149E8"/>
    <w:rsid w:val="00515E8F"/>
    <w:rsid w:val="005162A8"/>
    <w:rsid w:val="005179A9"/>
    <w:rsid w:val="00521096"/>
    <w:rsid w:val="00521EF0"/>
    <w:rsid w:val="00525E47"/>
    <w:rsid w:val="00526A95"/>
    <w:rsid w:val="0052788A"/>
    <w:rsid w:val="00531E44"/>
    <w:rsid w:val="00534038"/>
    <w:rsid w:val="00534055"/>
    <w:rsid w:val="00535898"/>
    <w:rsid w:val="00535906"/>
    <w:rsid w:val="00537958"/>
    <w:rsid w:val="00544AF9"/>
    <w:rsid w:val="0054509B"/>
    <w:rsid w:val="005456E1"/>
    <w:rsid w:val="00546538"/>
    <w:rsid w:val="00555A47"/>
    <w:rsid w:val="00556E2D"/>
    <w:rsid w:val="0056095F"/>
    <w:rsid w:val="0056268D"/>
    <w:rsid w:val="00566FA8"/>
    <w:rsid w:val="005672BE"/>
    <w:rsid w:val="00570544"/>
    <w:rsid w:val="00585597"/>
    <w:rsid w:val="00586706"/>
    <w:rsid w:val="00591C7B"/>
    <w:rsid w:val="00591E70"/>
    <w:rsid w:val="0059594E"/>
    <w:rsid w:val="005960FD"/>
    <w:rsid w:val="005A26D5"/>
    <w:rsid w:val="005A4ABC"/>
    <w:rsid w:val="005B3236"/>
    <w:rsid w:val="005B4B74"/>
    <w:rsid w:val="005B5016"/>
    <w:rsid w:val="005B594C"/>
    <w:rsid w:val="005C1215"/>
    <w:rsid w:val="005C308A"/>
    <w:rsid w:val="005C35DB"/>
    <w:rsid w:val="005C3CB5"/>
    <w:rsid w:val="005C6F87"/>
    <w:rsid w:val="005D0071"/>
    <w:rsid w:val="005D1DF3"/>
    <w:rsid w:val="005D2D82"/>
    <w:rsid w:val="005D2DE9"/>
    <w:rsid w:val="005D78E8"/>
    <w:rsid w:val="005E5AB2"/>
    <w:rsid w:val="005F3065"/>
    <w:rsid w:val="005F4981"/>
    <w:rsid w:val="005F66CA"/>
    <w:rsid w:val="005F6ED8"/>
    <w:rsid w:val="00600C6E"/>
    <w:rsid w:val="00606343"/>
    <w:rsid w:val="00615BE5"/>
    <w:rsid w:val="00615BF2"/>
    <w:rsid w:val="00621110"/>
    <w:rsid w:val="00623660"/>
    <w:rsid w:val="00623C68"/>
    <w:rsid w:val="0062595A"/>
    <w:rsid w:val="00626735"/>
    <w:rsid w:val="00630C4D"/>
    <w:rsid w:val="00631519"/>
    <w:rsid w:val="00632119"/>
    <w:rsid w:val="00634723"/>
    <w:rsid w:val="00634DDC"/>
    <w:rsid w:val="00636378"/>
    <w:rsid w:val="00636739"/>
    <w:rsid w:val="00646CBE"/>
    <w:rsid w:val="0065289D"/>
    <w:rsid w:val="0065360B"/>
    <w:rsid w:val="00664931"/>
    <w:rsid w:val="0066574A"/>
    <w:rsid w:val="00665809"/>
    <w:rsid w:val="00665A23"/>
    <w:rsid w:val="00667213"/>
    <w:rsid w:val="00671988"/>
    <w:rsid w:val="006747CE"/>
    <w:rsid w:val="006815A1"/>
    <w:rsid w:val="0068354B"/>
    <w:rsid w:val="0068781F"/>
    <w:rsid w:val="006A0BB8"/>
    <w:rsid w:val="006A27E4"/>
    <w:rsid w:val="006A6C97"/>
    <w:rsid w:val="006A7033"/>
    <w:rsid w:val="006B1A74"/>
    <w:rsid w:val="006C502D"/>
    <w:rsid w:val="006C78F2"/>
    <w:rsid w:val="006D141F"/>
    <w:rsid w:val="006D56B7"/>
    <w:rsid w:val="006D6FBB"/>
    <w:rsid w:val="006E012B"/>
    <w:rsid w:val="006E345E"/>
    <w:rsid w:val="006E3EFE"/>
    <w:rsid w:val="006E5A65"/>
    <w:rsid w:val="006E79A9"/>
    <w:rsid w:val="006F022B"/>
    <w:rsid w:val="006F4324"/>
    <w:rsid w:val="006F5049"/>
    <w:rsid w:val="007019B7"/>
    <w:rsid w:val="007053D9"/>
    <w:rsid w:val="00711124"/>
    <w:rsid w:val="00714E5E"/>
    <w:rsid w:val="007211A2"/>
    <w:rsid w:val="00721263"/>
    <w:rsid w:val="00721994"/>
    <w:rsid w:val="0072464E"/>
    <w:rsid w:val="007258E2"/>
    <w:rsid w:val="0072745A"/>
    <w:rsid w:val="00727B1D"/>
    <w:rsid w:val="00735717"/>
    <w:rsid w:val="00736BBA"/>
    <w:rsid w:val="00740EF5"/>
    <w:rsid w:val="00742246"/>
    <w:rsid w:val="00744385"/>
    <w:rsid w:val="007455BD"/>
    <w:rsid w:val="00750BE2"/>
    <w:rsid w:val="0075139B"/>
    <w:rsid w:val="00753CF7"/>
    <w:rsid w:val="00757160"/>
    <w:rsid w:val="007605E0"/>
    <w:rsid w:val="00760CB8"/>
    <w:rsid w:val="0076125F"/>
    <w:rsid w:val="00766B2D"/>
    <w:rsid w:val="00767B6C"/>
    <w:rsid w:val="00770413"/>
    <w:rsid w:val="00773290"/>
    <w:rsid w:val="007732A5"/>
    <w:rsid w:val="007739BF"/>
    <w:rsid w:val="00785D2C"/>
    <w:rsid w:val="0078711B"/>
    <w:rsid w:val="00790617"/>
    <w:rsid w:val="00792EB7"/>
    <w:rsid w:val="00792EBC"/>
    <w:rsid w:val="00794347"/>
    <w:rsid w:val="00795276"/>
    <w:rsid w:val="0079675B"/>
    <w:rsid w:val="007A0DE5"/>
    <w:rsid w:val="007A363B"/>
    <w:rsid w:val="007B5051"/>
    <w:rsid w:val="007B54CE"/>
    <w:rsid w:val="007B59E4"/>
    <w:rsid w:val="007B789B"/>
    <w:rsid w:val="007B7A48"/>
    <w:rsid w:val="007B7C35"/>
    <w:rsid w:val="007C6282"/>
    <w:rsid w:val="007C682D"/>
    <w:rsid w:val="007C697B"/>
    <w:rsid w:val="007D0849"/>
    <w:rsid w:val="007D2B14"/>
    <w:rsid w:val="007D58C9"/>
    <w:rsid w:val="007E2277"/>
    <w:rsid w:val="007E4283"/>
    <w:rsid w:val="007F21B5"/>
    <w:rsid w:val="007F2449"/>
    <w:rsid w:val="007F433D"/>
    <w:rsid w:val="007F64D0"/>
    <w:rsid w:val="007F66B8"/>
    <w:rsid w:val="007F797B"/>
    <w:rsid w:val="00803395"/>
    <w:rsid w:val="00810BA7"/>
    <w:rsid w:val="00811A30"/>
    <w:rsid w:val="00814A4D"/>
    <w:rsid w:val="00817F2B"/>
    <w:rsid w:val="008213D1"/>
    <w:rsid w:val="00825246"/>
    <w:rsid w:val="008254E5"/>
    <w:rsid w:val="008255F9"/>
    <w:rsid w:val="008265C8"/>
    <w:rsid w:val="00826CC1"/>
    <w:rsid w:val="00826F8D"/>
    <w:rsid w:val="00830102"/>
    <w:rsid w:val="0083178A"/>
    <w:rsid w:val="008336CD"/>
    <w:rsid w:val="008345BF"/>
    <w:rsid w:val="0083506E"/>
    <w:rsid w:val="0083716F"/>
    <w:rsid w:val="00841FF0"/>
    <w:rsid w:val="008431AA"/>
    <w:rsid w:val="00847106"/>
    <w:rsid w:val="008512B4"/>
    <w:rsid w:val="00853918"/>
    <w:rsid w:val="00857D04"/>
    <w:rsid w:val="0086078D"/>
    <w:rsid w:val="0086416D"/>
    <w:rsid w:val="00864FA7"/>
    <w:rsid w:val="00864FB2"/>
    <w:rsid w:val="00882DAC"/>
    <w:rsid w:val="00892F83"/>
    <w:rsid w:val="008943F5"/>
    <w:rsid w:val="0089531D"/>
    <w:rsid w:val="00895450"/>
    <w:rsid w:val="00896C72"/>
    <w:rsid w:val="00897D9F"/>
    <w:rsid w:val="008A06F5"/>
    <w:rsid w:val="008A20AA"/>
    <w:rsid w:val="008A236B"/>
    <w:rsid w:val="008A3EF5"/>
    <w:rsid w:val="008A688F"/>
    <w:rsid w:val="008A6B36"/>
    <w:rsid w:val="008B022C"/>
    <w:rsid w:val="008B0F71"/>
    <w:rsid w:val="008B1AA3"/>
    <w:rsid w:val="008B2016"/>
    <w:rsid w:val="008B4733"/>
    <w:rsid w:val="008B4C99"/>
    <w:rsid w:val="008B5E64"/>
    <w:rsid w:val="008C100E"/>
    <w:rsid w:val="008C1595"/>
    <w:rsid w:val="008C2F24"/>
    <w:rsid w:val="008C4A8C"/>
    <w:rsid w:val="008C6500"/>
    <w:rsid w:val="008D29D5"/>
    <w:rsid w:val="008D3779"/>
    <w:rsid w:val="008D685F"/>
    <w:rsid w:val="008E2053"/>
    <w:rsid w:val="008E6A75"/>
    <w:rsid w:val="008F00CB"/>
    <w:rsid w:val="008F1663"/>
    <w:rsid w:val="008F68DF"/>
    <w:rsid w:val="0090194F"/>
    <w:rsid w:val="009045C9"/>
    <w:rsid w:val="00906315"/>
    <w:rsid w:val="009076CC"/>
    <w:rsid w:val="009164CC"/>
    <w:rsid w:val="0091691E"/>
    <w:rsid w:val="00916DF1"/>
    <w:rsid w:val="00921ED6"/>
    <w:rsid w:val="009263F2"/>
    <w:rsid w:val="00934184"/>
    <w:rsid w:val="00941317"/>
    <w:rsid w:val="00942ED3"/>
    <w:rsid w:val="00943616"/>
    <w:rsid w:val="00953080"/>
    <w:rsid w:val="0095364A"/>
    <w:rsid w:val="0095376A"/>
    <w:rsid w:val="00956A13"/>
    <w:rsid w:val="0095736E"/>
    <w:rsid w:val="009616B5"/>
    <w:rsid w:val="00966ACC"/>
    <w:rsid w:val="00972E1A"/>
    <w:rsid w:val="00974082"/>
    <w:rsid w:val="00975F73"/>
    <w:rsid w:val="00984869"/>
    <w:rsid w:val="00985262"/>
    <w:rsid w:val="00987202"/>
    <w:rsid w:val="0099058A"/>
    <w:rsid w:val="00990E62"/>
    <w:rsid w:val="00991369"/>
    <w:rsid w:val="009938FE"/>
    <w:rsid w:val="00993B42"/>
    <w:rsid w:val="009960EB"/>
    <w:rsid w:val="00996C0C"/>
    <w:rsid w:val="009A29F3"/>
    <w:rsid w:val="009A2FEE"/>
    <w:rsid w:val="009A37F8"/>
    <w:rsid w:val="009A49A6"/>
    <w:rsid w:val="009B147F"/>
    <w:rsid w:val="009B5F75"/>
    <w:rsid w:val="009B6A44"/>
    <w:rsid w:val="009B763D"/>
    <w:rsid w:val="009C6D40"/>
    <w:rsid w:val="009D2761"/>
    <w:rsid w:val="009D42D1"/>
    <w:rsid w:val="009D4F21"/>
    <w:rsid w:val="009E0A11"/>
    <w:rsid w:val="009E4D84"/>
    <w:rsid w:val="009E5767"/>
    <w:rsid w:val="009F0099"/>
    <w:rsid w:val="009F04BD"/>
    <w:rsid w:val="009F1F02"/>
    <w:rsid w:val="009F4AA9"/>
    <w:rsid w:val="009F4EB9"/>
    <w:rsid w:val="00A01A55"/>
    <w:rsid w:val="00A057E7"/>
    <w:rsid w:val="00A061D4"/>
    <w:rsid w:val="00A1236F"/>
    <w:rsid w:val="00A166D6"/>
    <w:rsid w:val="00A17111"/>
    <w:rsid w:val="00A218E0"/>
    <w:rsid w:val="00A37AF1"/>
    <w:rsid w:val="00A412AD"/>
    <w:rsid w:val="00A453B5"/>
    <w:rsid w:val="00A4785E"/>
    <w:rsid w:val="00A5120E"/>
    <w:rsid w:val="00A52DE3"/>
    <w:rsid w:val="00A53138"/>
    <w:rsid w:val="00A535BB"/>
    <w:rsid w:val="00A609FC"/>
    <w:rsid w:val="00A62D8B"/>
    <w:rsid w:val="00A65FE8"/>
    <w:rsid w:val="00A716EF"/>
    <w:rsid w:val="00A73CA3"/>
    <w:rsid w:val="00A7550F"/>
    <w:rsid w:val="00A81B0F"/>
    <w:rsid w:val="00A8229F"/>
    <w:rsid w:val="00A82D7E"/>
    <w:rsid w:val="00A837F3"/>
    <w:rsid w:val="00A83F4C"/>
    <w:rsid w:val="00A8475C"/>
    <w:rsid w:val="00A86B95"/>
    <w:rsid w:val="00A9345C"/>
    <w:rsid w:val="00A958F7"/>
    <w:rsid w:val="00A95B1E"/>
    <w:rsid w:val="00AA410B"/>
    <w:rsid w:val="00AA464F"/>
    <w:rsid w:val="00AB1152"/>
    <w:rsid w:val="00AB2C71"/>
    <w:rsid w:val="00AB2F77"/>
    <w:rsid w:val="00AB6F35"/>
    <w:rsid w:val="00AC1CD4"/>
    <w:rsid w:val="00AC2840"/>
    <w:rsid w:val="00AC3127"/>
    <w:rsid w:val="00AC379B"/>
    <w:rsid w:val="00AC4153"/>
    <w:rsid w:val="00AC4C29"/>
    <w:rsid w:val="00AC5C4F"/>
    <w:rsid w:val="00AD14C1"/>
    <w:rsid w:val="00AD365C"/>
    <w:rsid w:val="00AD48D7"/>
    <w:rsid w:val="00AD7A69"/>
    <w:rsid w:val="00AE553A"/>
    <w:rsid w:val="00AE5AA1"/>
    <w:rsid w:val="00AE6354"/>
    <w:rsid w:val="00AE6806"/>
    <w:rsid w:val="00AF1210"/>
    <w:rsid w:val="00AF235B"/>
    <w:rsid w:val="00AF2F90"/>
    <w:rsid w:val="00AF6D65"/>
    <w:rsid w:val="00AF7CAA"/>
    <w:rsid w:val="00B03AAF"/>
    <w:rsid w:val="00B043D9"/>
    <w:rsid w:val="00B05261"/>
    <w:rsid w:val="00B056A8"/>
    <w:rsid w:val="00B06774"/>
    <w:rsid w:val="00B14976"/>
    <w:rsid w:val="00B1563B"/>
    <w:rsid w:val="00B17345"/>
    <w:rsid w:val="00B1749F"/>
    <w:rsid w:val="00B17ED1"/>
    <w:rsid w:val="00B218B7"/>
    <w:rsid w:val="00B3121F"/>
    <w:rsid w:val="00B33337"/>
    <w:rsid w:val="00B3405A"/>
    <w:rsid w:val="00B34C0F"/>
    <w:rsid w:val="00B36338"/>
    <w:rsid w:val="00B40F88"/>
    <w:rsid w:val="00B45B10"/>
    <w:rsid w:val="00B52F44"/>
    <w:rsid w:val="00B531B5"/>
    <w:rsid w:val="00B53C8B"/>
    <w:rsid w:val="00B66B4D"/>
    <w:rsid w:val="00B7026A"/>
    <w:rsid w:val="00B70301"/>
    <w:rsid w:val="00B70CF7"/>
    <w:rsid w:val="00B714E7"/>
    <w:rsid w:val="00B7242C"/>
    <w:rsid w:val="00B7336A"/>
    <w:rsid w:val="00B7367A"/>
    <w:rsid w:val="00B736E4"/>
    <w:rsid w:val="00B74E12"/>
    <w:rsid w:val="00B76D68"/>
    <w:rsid w:val="00B7747C"/>
    <w:rsid w:val="00B77777"/>
    <w:rsid w:val="00B8303D"/>
    <w:rsid w:val="00B84685"/>
    <w:rsid w:val="00B846D3"/>
    <w:rsid w:val="00B9169D"/>
    <w:rsid w:val="00B916AD"/>
    <w:rsid w:val="00B92956"/>
    <w:rsid w:val="00B93498"/>
    <w:rsid w:val="00B93C64"/>
    <w:rsid w:val="00B969DA"/>
    <w:rsid w:val="00B96B75"/>
    <w:rsid w:val="00BA10E3"/>
    <w:rsid w:val="00BA1FEC"/>
    <w:rsid w:val="00BA2139"/>
    <w:rsid w:val="00BA4CDA"/>
    <w:rsid w:val="00BA7F8F"/>
    <w:rsid w:val="00BB3AAB"/>
    <w:rsid w:val="00BB5C3A"/>
    <w:rsid w:val="00BC5198"/>
    <w:rsid w:val="00BC7706"/>
    <w:rsid w:val="00BD1FA6"/>
    <w:rsid w:val="00BD234F"/>
    <w:rsid w:val="00BD2725"/>
    <w:rsid w:val="00BD5EA1"/>
    <w:rsid w:val="00BD75D3"/>
    <w:rsid w:val="00BE1D5B"/>
    <w:rsid w:val="00BE48F6"/>
    <w:rsid w:val="00BE589E"/>
    <w:rsid w:val="00BF135D"/>
    <w:rsid w:val="00BF3322"/>
    <w:rsid w:val="00BF5589"/>
    <w:rsid w:val="00C0303B"/>
    <w:rsid w:val="00C03429"/>
    <w:rsid w:val="00C050AF"/>
    <w:rsid w:val="00C06EEF"/>
    <w:rsid w:val="00C11772"/>
    <w:rsid w:val="00C11C71"/>
    <w:rsid w:val="00C132B5"/>
    <w:rsid w:val="00C13960"/>
    <w:rsid w:val="00C262F2"/>
    <w:rsid w:val="00C32AEB"/>
    <w:rsid w:val="00C404F2"/>
    <w:rsid w:val="00C4456A"/>
    <w:rsid w:val="00C44F41"/>
    <w:rsid w:val="00C5060F"/>
    <w:rsid w:val="00C50B78"/>
    <w:rsid w:val="00C5100C"/>
    <w:rsid w:val="00C56B37"/>
    <w:rsid w:val="00C61147"/>
    <w:rsid w:val="00C6258F"/>
    <w:rsid w:val="00C62F48"/>
    <w:rsid w:val="00C6365C"/>
    <w:rsid w:val="00C6413E"/>
    <w:rsid w:val="00C71F77"/>
    <w:rsid w:val="00C75286"/>
    <w:rsid w:val="00C75373"/>
    <w:rsid w:val="00C818DC"/>
    <w:rsid w:val="00C82357"/>
    <w:rsid w:val="00C82CA8"/>
    <w:rsid w:val="00C83275"/>
    <w:rsid w:val="00C9174F"/>
    <w:rsid w:val="00C96971"/>
    <w:rsid w:val="00CA0876"/>
    <w:rsid w:val="00CA5258"/>
    <w:rsid w:val="00CA6DDD"/>
    <w:rsid w:val="00CA7A9F"/>
    <w:rsid w:val="00CB131A"/>
    <w:rsid w:val="00CB1F8E"/>
    <w:rsid w:val="00CB5894"/>
    <w:rsid w:val="00CB66B8"/>
    <w:rsid w:val="00CC1A79"/>
    <w:rsid w:val="00CD42A4"/>
    <w:rsid w:val="00CD45DA"/>
    <w:rsid w:val="00CE0283"/>
    <w:rsid w:val="00CE38A7"/>
    <w:rsid w:val="00CF2ECB"/>
    <w:rsid w:val="00CF4E7F"/>
    <w:rsid w:val="00D00142"/>
    <w:rsid w:val="00D013E4"/>
    <w:rsid w:val="00D01557"/>
    <w:rsid w:val="00D02929"/>
    <w:rsid w:val="00D054B4"/>
    <w:rsid w:val="00D0740B"/>
    <w:rsid w:val="00D124D7"/>
    <w:rsid w:val="00D15C91"/>
    <w:rsid w:val="00D24B24"/>
    <w:rsid w:val="00D335ED"/>
    <w:rsid w:val="00D33DB6"/>
    <w:rsid w:val="00D400E4"/>
    <w:rsid w:val="00D40ADB"/>
    <w:rsid w:val="00D4284D"/>
    <w:rsid w:val="00D5315B"/>
    <w:rsid w:val="00D537D8"/>
    <w:rsid w:val="00D55F4A"/>
    <w:rsid w:val="00D60018"/>
    <w:rsid w:val="00D6206E"/>
    <w:rsid w:val="00D63D80"/>
    <w:rsid w:val="00D65D02"/>
    <w:rsid w:val="00D66F6A"/>
    <w:rsid w:val="00D673C3"/>
    <w:rsid w:val="00D67C66"/>
    <w:rsid w:val="00D74330"/>
    <w:rsid w:val="00D750B7"/>
    <w:rsid w:val="00D757A7"/>
    <w:rsid w:val="00D831DF"/>
    <w:rsid w:val="00D842B9"/>
    <w:rsid w:val="00D850E4"/>
    <w:rsid w:val="00D9132D"/>
    <w:rsid w:val="00D91696"/>
    <w:rsid w:val="00D9243A"/>
    <w:rsid w:val="00D92885"/>
    <w:rsid w:val="00D94957"/>
    <w:rsid w:val="00D96CE2"/>
    <w:rsid w:val="00D978C1"/>
    <w:rsid w:val="00DA0D59"/>
    <w:rsid w:val="00DA2768"/>
    <w:rsid w:val="00DA2778"/>
    <w:rsid w:val="00DA3696"/>
    <w:rsid w:val="00DA5BBE"/>
    <w:rsid w:val="00DA69C3"/>
    <w:rsid w:val="00DA761C"/>
    <w:rsid w:val="00DB4F4F"/>
    <w:rsid w:val="00DB78EC"/>
    <w:rsid w:val="00DB7A31"/>
    <w:rsid w:val="00DC3D6D"/>
    <w:rsid w:val="00DC54A5"/>
    <w:rsid w:val="00DD2AC2"/>
    <w:rsid w:val="00DE4204"/>
    <w:rsid w:val="00DE77AE"/>
    <w:rsid w:val="00DF0465"/>
    <w:rsid w:val="00E025A1"/>
    <w:rsid w:val="00E039CE"/>
    <w:rsid w:val="00E04385"/>
    <w:rsid w:val="00E07915"/>
    <w:rsid w:val="00E10ECE"/>
    <w:rsid w:val="00E10FF6"/>
    <w:rsid w:val="00E12054"/>
    <w:rsid w:val="00E12A87"/>
    <w:rsid w:val="00E15FE6"/>
    <w:rsid w:val="00E17615"/>
    <w:rsid w:val="00E22444"/>
    <w:rsid w:val="00E2355A"/>
    <w:rsid w:val="00E23AA7"/>
    <w:rsid w:val="00E26F9D"/>
    <w:rsid w:val="00E277D0"/>
    <w:rsid w:val="00E318E9"/>
    <w:rsid w:val="00E31965"/>
    <w:rsid w:val="00E31F6E"/>
    <w:rsid w:val="00E33D1B"/>
    <w:rsid w:val="00E4292B"/>
    <w:rsid w:val="00E45A51"/>
    <w:rsid w:val="00E45E54"/>
    <w:rsid w:val="00E47EA8"/>
    <w:rsid w:val="00E52F77"/>
    <w:rsid w:val="00E530D9"/>
    <w:rsid w:val="00E53829"/>
    <w:rsid w:val="00E53DD5"/>
    <w:rsid w:val="00E56ABD"/>
    <w:rsid w:val="00E634C3"/>
    <w:rsid w:val="00E658EE"/>
    <w:rsid w:val="00E65EC4"/>
    <w:rsid w:val="00E66E5E"/>
    <w:rsid w:val="00E7015F"/>
    <w:rsid w:val="00E7585C"/>
    <w:rsid w:val="00E75ED5"/>
    <w:rsid w:val="00E7647C"/>
    <w:rsid w:val="00E76C2E"/>
    <w:rsid w:val="00E77113"/>
    <w:rsid w:val="00E7739F"/>
    <w:rsid w:val="00E77F03"/>
    <w:rsid w:val="00E8043D"/>
    <w:rsid w:val="00E839F8"/>
    <w:rsid w:val="00E867D9"/>
    <w:rsid w:val="00E90E19"/>
    <w:rsid w:val="00E91DEA"/>
    <w:rsid w:val="00E92A0F"/>
    <w:rsid w:val="00E9588C"/>
    <w:rsid w:val="00E97AF7"/>
    <w:rsid w:val="00EA1154"/>
    <w:rsid w:val="00EA2CEF"/>
    <w:rsid w:val="00EA370D"/>
    <w:rsid w:val="00EA46D5"/>
    <w:rsid w:val="00EB4E87"/>
    <w:rsid w:val="00EB786E"/>
    <w:rsid w:val="00EB7DA4"/>
    <w:rsid w:val="00EC022B"/>
    <w:rsid w:val="00EC103C"/>
    <w:rsid w:val="00EC1421"/>
    <w:rsid w:val="00EC5D68"/>
    <w:rsid w:val="00EC6F96"/>
    <w:rsid w:val="00EC7632"/>
    <w:rsid w:val="00ED09A1"/>
    <w:rsid w:val="00ED1446"/>
    <w:rsid w:val="00ED14DC"/>
    <w:rsid w:val="00ED1879"/>
    <w:rsid w:val="00ED1A0E"/>
    <w:rsid w:val="00ED2207"/>
    <w:rsid w:val="00ED3B97"/>
    <w:rsid w:val="00ED54DD"/>
    <w:rsid w:val="00EE5D52"/>
    <w:rsid w:val="00EE797D"/>
    <w:rsid w:val="00EF0A2F"/>
    <w:rsid w:val="00EF1644"/>
    <w:rsid w:val="00EF6C7F"/>
    <w:rsid w:val="00F02653"/>
    <w:rsid w:val="00F050D2"/>
    <w:rsid w:val="00F05278"/>
    <w:rsid w:val="00F0577F"/>
    <w:rsid w:val="00F06F50"/>
    <w:rsid w:val="00F14724"/>
    <w:rsid w:val="00F1650F"/>
    <w:rsid w:val="00F17851"/>
    <w:rsid w:val="00F17A4D"/>
    <w:rsid w:val="00F24F89"/>
    <w:rsid w:val="00F25AE8"/>
    <w:rsid w:val="00F268F6"/>
    <w:rsid w:val="00F302DC"/>
    <w:rsid w:val="00F32F38"/>
    <w:rsid w:val="00F35D8A"/>
    <w:rsid w:val="00F3680F"/>
    <w:rsid w:val="00F37735"/>
    <w:rsid w:val="00F42244"/>
    <w:rsid w:val="00F439B4"/>
    <w:rsid w:val="00F51613"/>
    <w:rsid w:val="00F52890"/>
    <w:rsid w:val="00F53557"/>
    <w:rsid w:val="00F5443E"/>
    <w:rsid w:val="00F55243"/>
    <w:rsid w:val="00F55462"/>
    <w:rsid w:val="00F60B4E"/>
    <w:rsid w:val="00F61D65"/>
    <w:rsid w:val="00F633D5"/>
    <w:rsid w:val="00F703E1"/>
    <w:rsid w:val="00F72081"/>
    <w:rsid w:val="00F72867"/>
    <w:rsid w:val="00F74151"/>
    <w:rsid w:val="00F81348"/>
    <w:rsid w:val="00F81E46"/>
    <w:rsid w:val="00F82BA7"/>
    <w:rsid w:val="00F8475D"/>
    <w:rsid w:val="00F874D5"/>
    <w:rsid w:val="00F8779D"/>
    <w:rsid w:val="00F87C25"/>
    <w:rsid w:val="00F912B2"/>
    <w:rsid w:val="00F9189F"/>
    <w:rsid w:val="00F92A2F"/>
    <w:rsid w:val="00F96547"/>
    <w:rsid w:val="00FA3BBF"/>
    <w:rsid w:val="00FA4DB5"/>
    <w:rsid w:val="00FA641C"/>
    <w:rsid w:val="00FA7AA0"/>
    <w:rsid w:val="00FB163C"/>
    <w:rsid w:val="00FC14BE"/>
    <w:rsid w:val="00FC1B4C"/>
    <w:rsid w:val="00FC1BB9"/>
    <w:rsid w:val="00FC1D3B"/>
    <w:rsid w:val="00FC417C"/>
    <w:rsid w:val="00FC5396"/>
    <w:rsid w:val="00FC5865"/>
    <w:rsid w:val="00FC747E"/>
    <w:rsid w:val="00FD120E"/>
    <w:rsid w:val="00FD57B4"/>
    <w:rsid w:val="00FE2746"/>
    <w:rsid w:val="00FE3175"/>
    <w:rsid w:val="00FF13F9"/>
    <w:rsid w:val="00FF2388"/>
    <w:rsid w:val="00FF2978"/>
    <w:rsid w:val="00FF3AF9"/>
    <w:rsid w:val="00FF54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AF281"/>
  <w15:chartTrackingRefBased/>
  <w15:docId w15:val="{3A8C6605-9CCF-43D3-A639-E5B46FAB1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2"/>
        <w:lang w:val="en-US" w:eastAsia="en-US" w:bidi="ar-SA"/>
      </w:rPr>
    </w:rPrDefault>
    <w:pPrDefault>
      <w:pPr>
        <w:spacing w:before="60" w:after="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FEE"/>
    <w:pPr>
      <w:spacing w:before="0" w:after="0" w:line="240" w:lineRule="auto"/>
      <w:jc w:val="center"/>
    </w:pPr>
    <w:rPr>
      <w:rFonts w:ascii="Calibri" w:eastAsia="Calibri" w:hAnsi="Calibri"/>
      <w:sz w:val="20"/>
      <w:szCs w:val="20"/>
      <w14:ligatures w14:val="standardContextual"/>
    </w:rPr>
  </w:style>
  <w:style w:type="paragraph" w:styleId="Heading5">
    <w:name w:val="heading 5"/>
    <w:basedOn w:val="Normal"/>
    <w:next w:val="Normal"/>
    <w:link w:val="Heading5Char"/>
    <w:uiPriority w:val="9"/>
    <w:unhideWhenUsed/>
    <w:qFormat/>
    <w:rsid w:val="00E45A51"/>
    <w:pPr>
      <w:keepNext/>
      <w:keepLines/>
      <w:spacing w:before="80" w:after="40"/>
      <w:jc w:val="left"/>
      <w:outlineLvl w:val="4"/>
    </w:pPr>
    <w:rPr>
      <w:rFonts w:ascii="Times New Roman" w:eastAsiaTheme="majorEastAsia" w:hAnsi="Times New Roman" w:cstheme="majorBidi"/>
      <w:color w:val="2E74B5" w:themeColor="accent1" w:themeShade="BF"/>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723"/>
    <w:pPr>
      <w:ind w:left="720"/>
      <w:contextualSpacing/>
    </w:pPr>
  </w:style>
  <w:style w:type="paragraph" w:styleId="FootnoteText">
    <w:name w:val="footnote text"/>
    <w:aliases w:val="Footnote Text Char Char Char Char Char,Footnote Text Char Char Char Char Char Char Ch Char,Footnote Text Char Char Char Char Char Char Ch Char Char Char Char Char Char,fn,З,Footnote Text Char Char Char Char Char Char Ch Char Char Char Char"/>
    <w:basedOn w:val="Normal"/>
    <w:link w:val="FootnoteTextChar"/>
    <w:uiPriority w:val="99"/>
    <w:unhideWhenUsed/>
    <w:qFormat/>
    <w:rsid w:val="00634723"/>
  </w:style>
  <w:style w:type="character" w:customStyle="1" w:styleId="FootnoteTextChar">
    <w:name w:val="Footnote Text Char"/>
    <w:aliases w:val="Footnote Text Char Char Char Char Char Char,Footnote Text Char Char Char Char Char Char Ch Char Char,Footnote Text Char Char Char Char Char Char Ch Char Char Char Char Char Char Char,fn Char,З Char"/>
    <w:basedOn w:val="DefaultParagraphFont"/>
    <w:link w:val="FootnoteText"/>
    <w:uiPriority w:val="99"/>
    <w:qFormat/>
    <w:rsid w:val="00634723"/>
    <w:rPr>
      <w:rFonts w:ascii="Calibri" w:eastAsia="Calibri" w:hAnsi="Calibri"/>
      <w:sz w:val="20"/>
      <w:szCs w:val="20"/>
      <w14:ligatures w14:val="standardContextual"/>
    </w:rPr>
  </w:style>
  <w:style w:type="character" w:styleId="FootnoteReference">
    <w:name w:val="footnote reference"/>
    <w:aliases w:val="Footnote,ftref,fr,16 Point,Superscript 6 Point,Footnote text,BVI fnr,BearingPoint,(NECG) Footnote Reference,Footnote + Arial,10 pt,Black,Footnote Text1,f,R,Footnote Text Char Char Char Char Char Char Ch Char Char Char Char Char Char C"/>
    <w:basedOn w:val="DefaultParagraphFont"/>
    <w:link w:val="CharChar1CharCharCharChar1CharCharCharCharCharCharCharChar"/>
    <w:uiPriority w:val="99"/>
    <w:unhideWhenUsed/>
    <w:qFormat/>
    <w:rsid w:val="00634723"/>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qFormat/>
    <w:rsid w:val="00634723"/>
    <w:pPr>
      <w:spacing w:after="160" w:line="240" w:lineRule="exact"/>
      <w:jc w:val="left"/>
    </w:pPr>
    <w:rPr>
      <w:rFonts w:ascii="Times New Roman" w:eastAsiaTheme="minorHAnsi" w:hAnsi="Times New Roman"/>
      <w:sz w:val="28"/>
      <w:szCs w:val="22"/>
      <w:vertAlign w:val="superscript"/>
      <w14:ligatures w14:val="none"/>
    </w:rPr>
  </w:style>
  <w:style w:type="paragraph" w:styleId="Header">
    <w:name w:val="header"/>
    <w:basedOn w:val="Normal"/>
    <w:link w:val="HeaderChar"/>
    <w:uiPriority w:val="99"/>
    <w:unhideWhenUsed/>
    <w:rsid w:val="00104D74"/>
    <w:pPr>
      <w:tabs>
        <w:tab w:val="center" w:pos="4680"/>
        <w:tab w:val="right" w:pos="9360"/>
      </w:tabs>
    </w:pPr>
  </w:style>
  <w:style w:type="character" w:customStyle="1" w:styleId="HeaderChar">
    <w:name w:val="Header Char"/>
    <w:basedOn w:val="DefaultParagraphFont"/>
    <w:link w:val="Header"/>
    <w:uiPriority w:val="99"/>
    <w:rsid w:val="00104D74"/>
    <w:rPr>
      <w:rFonts w:ascii="Calibri" w:eastAsia="Calibri" w:hAnsi="Calibri"/>
      <w:sz w:val="20"/>
      <w:szCs w:val="20"/>
      <w14:ligatures w14:val="standardContextual"/>
    </w:rPr>
  </w:style>
  <w:style w:type="paragraph" w:styleId="Footer">
    <w:name w:val="footer"/>
    <w:basedOn w:val="Normal"/>
    <w:link w:val="FooterChar"/>
    <w:uiPriority w:val="99"/>
    <w:unhideWhenUsed/>
    <w:rsid w:val="00104D74"/>
    <w:pPr>
      <w:tabs>
        <w:tab w:val="center" w:pos="4680"/>
        <w:tab w:val="right" w:pos="9360"/>
      </w:tabs>
    </w:pPr>
  </w:style>
  <w:style w:type="character" w:customStyle="1" w:styleId="FooterChar">
    <w:name w:val="Footer Char"/>
    <w:basedOn w:val="DefaultParagraphFont"/>
    <w:link w:val="Footer"/>
    <w:uiPriority w:val="99"/>
    <w:rsid w:val="00104D74"/>
    <w:rPr>
      <w:rFonts w:ascii="Calibri" w:eastAsia="Calibri" w:hAnsi="Calibri"/>
      <w:sz w:val="20"/>
      <w:szCs w:val="20"/>
      <w14:ligatures w14:val="standardContextual"/>
    </w:rPr>
  </w:style>
  <w:style w:type="paragraph" w:styleId="NormalWeb">
    <w:name w:val="Normal (Web)"/>
    <w:basedOn w:val="Normal"/>
    <w:uiPriority w:val="99"/>
    <w:unhideWhenUsed/>
    <w:rsid w:val="00234AA6"/>
    <w:pPr>
      <w:spacing w:before="100" w:beforeAutospacing="1" w:after="100" w:afterAutospacing="1"/>
      <w:jc w:val="left"/>
    </w:pPr>
    <w:rPr>
      <w:rFonts w:ascii="Times New Roman" w:eastAsia="Times New Roman" w:hAnsi="Times New Roman"/>
      <w:sz w:val="24"/>
      <w:szCs w:val="24"/>
      <w14:ligatures w14:val="none"/>
    </w:rPr>
  </w:style>
  <w:style w:type="character" w:customStyle="1" w:styleId="cf01">
    <w:name w:val="cf01"/>
    <w:basedOn w:val="DefaultParagraphFont"/>
    <w:rsid w:val="00234AA6"/>
    <w:rPr>
      <w:rFonts w:ascii="Consolas" w:hAnsi="Consolas" w:hint="default"/>
      <w:sz w:val="22"/>
      <w:szCs w:val="22"/>
    </w:rPr>
  </w:style>
  <w:style w:type="character" w:customStyle="1" w:styleId="cf11">
    <w:name w:val="cf11"/>
    <w:basedOn w:val="DefaultParagraphFont"/>
    <w:rsid w:val="00234AA6"/>
    <w:rPr>
      <w:rFonts w:ascii="Consolas" w:hAnsi="Consolas" w:hint="default"/>
      <w:sz w:val="22"/>
      <w:szCs w:val="22"/>
    </w:rPr>
  </w:style>
  <w:style w:type="character" w:customStyle="1" w:styleId="cf21">
    <w:name w:val="cf21"/>
    <w:basedOn w:val="DefaultParagraphFont"/>
    <w:rsid w:val="00234AA6"/>
    <w:rPr>
      <w:rFonts w:ascii="Consolas" w:hAnsi="Consolas" w:hint="default"/>
      <w:sz w:val="22"/>
      <w:szCs w:val="22"/>
    </w:rPr>
  </w:style>
  <w:style w:type="character" w:customStyle="1" w:styleId="cf31">
    <w:name w:val="cf31"/>
    <w:basedOn w:val="DefaultParagraphFont"/>
    <w:rsid w:val="00234AA6"/>
    <w:rPr>
      <w:rFonts w:ascii="Consolas" w:hAnsi="Consolas" w:hint="default"/>
      <w:sz w:val="22"/>
      <w:szCs w:val="22"/>
    </w:rPr>
  </w:style>
  <w:style w:type="character" w:customStyle="1" w:styleId="cf41">
    <w:name w:val="cf41"/>
    <w:basedOn w:val="DefaultParagraphFont"/>
    <w:rsid w:val="00234AA6"/>
    <w:rPr>
      <w:rFonts w:ascii="Consolas" w:hAnsi="Consolas" w:hint="default"/>
      <w:sz w:val="22"/>
      <w:szCs w:val="22"/>
    </w:rPr>
  </w:style>
  <w:style w:type="character" w:styleId="CommentReference">
    <w:name w:val="annotation reference"/>
    <w:basedOn w:val="DefaultParagraphFont"/>
    <w:uiPriority w:val="99"/>
    <w:semiHidden/>
    <w:unhideWhenUsed/>
    <w:rsid w:val="00234AA6"/>
    <w:rPr>
      <w:sz w:val="16"/>
      <w:szCs w:val="16"/>
    </w:rPr>
  </w:style>
  <w:style w:type="paragraph" w:styleId="CommentText">
    <w:name w:val="annotation text"/>
    <w:basedOn w:val="Normal"/>
    <w:link w:val="CommentTextChar"/>
    <w:uiPriority w:val="99"/>
    <w:semiHidden/>
    <w:unhideWhenUsed/>
    <w:rsid w:val="00234AA6"/>
    <w:pPr>
      <w:spacing w:after="160"/>
      <w:jc w:val="left"/>
    </w:pPr>
    <w:rPr>
      <w:rFonts w:asciiTheme="minorHAnsi" w:eastAsiaTheme="minorHAnsi" w:hAnsiTheme="minorHAnsi" w:cstheme="minorBidi"/>
      <w14:ligatures w14:val="none"/>
    </w:rPr>
  </w:style>
  <w:style w:type="character" w:customStyle="1" w:styleId="CommentTextChar">
    <w:name w:val="Comment Text Char"/>
    <w:basedOn w:val="DefaultParagraphFont"/>
    <w:link w:val="CommentText"/>
    <w:uiPriority w:val="99"/>
    <w:semiHidden/>
    <w:rsid w:val="00234AA6"/>
    <w:rPr>
      <w:rFonts w:asciiTheme="minorHAnsi" w:hAnsiTheme="minorHAnsi" w:cstheme="minorBidi"/>
      <w:sz w:val="20"/>
      <w:szCs w:val="20"/>
    </w:rPr>
  </w:style>
  <w:style w:type="paragraph" w:styleId="BalloonText">
    <w:name w:val="Balloon Text"/>
    <w:basedOn w:val="Normal"/>
    <w:link w:val="BalloonTextChar"/>
    <w:uiPriority w:val="99"/>
    <w:semiHidden/>
    <w:unhideWhenUsed/>
    <w:rsid w:val="00234A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4AA6"/>
    <w:rPr>
      <w:rFonts w:ascii="Segoe UI" w:eastAsia="Calibri" w:hAnsi="Segoe UI" w:cs="Segoe UI"/>
      <w:sz w:val="18"/>
      <w:szCs w:val="18"/>
      <w14:ligatures w14:val="standardContextual"/>
    </w:rPr>
  </w:style>
  <w:style w:type="paragraph" w:styleId="CommentSubject">
    <w:name w:val="annotation subject"/>
    <w:basedOn w:val="CommentText"/>
    <w:next w:val="CommentText"/>
    <w:link w:val="CommentSubjectChar"/>
    <w:uiPriority w:val="99"/>
    <w:semiHidden/>
    <w:unhideWhenUsed/>
    <w:rsid w:val="00F703E1"/>
    <w:pPr>
      <w:spacing w:after="0"/>
      <w:jc w:val="center"/>
    </w:pPr>
    <w:rPr>
      <w:rFonts w:ascii="Calibri" w:eastAsia="Calibri" w:hAnsi="Calibri" w:cs="Times New Roman"/>
      <w:b/>
      <w:bCs/>
      <w14:ligatures w14:val="standardContextual"/>
    </w:rPr>
  </w:style>
  <w:style w:type="character" w:customStyle="1" w:styleId="CommentSubjectChar">
    <w:name w:val="Comment Subject Char"/>
    <w:basedOn w:val="CommentTextChar"/>
    <w:link w:val="CommentSubject"/>
    <w:uiPriority w:val="99"/>
    <w:semiHidden/>
    <w:rsid w:val="00F703E1"/>
    <w:rPr>
      <w:rFonts w:ascii="Calibri" w:eastAsia="Calibri" w:hAnsi="Calibri" w:cstheme="minorBidi"/>
      <w:b/>
      <w:bCs/>
      <w:sz w:val="20"/>
      <w:szCs w:val="20"/>
      <w14:ligatures w14:val="standardContextual"/>
    </w:rPr>
  </w:style>
  <w:style w:type="character" w:customStyle="1" w:styleId="Heading5Char">
    <w:name w:val="Heading 5 Char"/>
    <w:basedOn w:val="DefaultParagraphFont"/>
    <w:link w:val="Heading5"/>
    <w:uiPriority w:val="9"/>
    <w:rsid w:val="00E45A51"/>
    <w:rPr>
      <w:rFonts w:eastAsiaTheme="majorEastAsia" w:cstheme="majorBidi"/>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683291">
      <w:bodyDiv w:val="1"/>
      <w:marLeft w:val="0"/>
      <w:marRight w:val="0"/>
      <w:marTop w:val="0"/>
      <w:marBottom w:val="0"/>
      <w:divBdr>
        <w:top w:val="none" w:sz="0" w:space="0" w:color="auto"/>
        <w:left w:val="none" w:sz="0" w:space="0" w:color="auto"/>
        <w:bottom w:val="none" w:sz="0" w:space="0" w:color="auto"/>
        <w:right w:val="none" w:sz="0" w:space="0" w:color="auto"/>
      </w:divBdr>
    </w:div>
    <w:div w:id="560792009">
      <w:bodyDiv w:val="1"/>
      <w:marLeft w:val="0"/>
      <w:marRight w:val="0"/>
      <w:marTop w:val="0"/>
      <w:marBottom w:val="0"/>
      <w:divBdr>
        <w:top w:val="none" w:sz="0" w:space="0" w:color="auto"/>
        <w:left w:val="none" w:sz="0" w:space="0" w:color="auto"/>
        <w:bottom w:val="none" w:sz="0" w:space="0" w:color="auto"/>
        <w:right w:val="none" w:sz="0" w:space="0" w:color="auto"/>
      </w:divBdr>
    </w:div>
    <w:div w:id="966620205">
      <w:bodyDiv w:val="1"/>
      <w:marLeft w:val="0"/>
      <w:marRight w:val="0"/>
      <w:marTop w:val="0"/>
      <w:marBottom w:val="0"/>
      <w:divBdr>
        <w:top w:val="none" w:sz="0" w:space="0" w:color="auto"/>
        <w:left w:val="none" w:sz="0" w:space="0" w:color="auto"/>
        <w:bottom w:val="none" w:sz="0" w:space="0" w:color="auto"/>
        <w:right w:val="none" w:sz="0" w:space="0" w:color="auto"/>
      </w:divBdr>
    </w:div>
    <w:div w:id="181930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5AB94-7B66-45C4-9A03-5C3434B6D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12357</Words>
  <Characters>70440</Characters>
  <Application>Microsoft Office Word</Application>
  <DocSecurity>0</DocSecurity>
  <Lines>587</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c:creator>
  <cp:keywords/>
  <dc:description/>
  <cp:lastModifiedBy>Lê Trung Hiếu</cp:lastModifiedBy>
  <cp:revision>7</cp:revision>
  <cp:lastPrinted>2025-11-12T08:01:00Z</cp:lastPrinted>
  <dcterms:created xsi:type="dcterms:W3CDTF">2025-11-13T07:36:00Z</dcterms:created>
  <dcterms:modified xsi:type="dcterms:W3CDTF">2025-11-13T10:12:00Z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2025-08-25T02:23:11Z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31d22082-a43d-48c2-9bd3-ee522c4d3cad</vt:lpwstr>
  </property>
  <property fmtid="{D5CDD505-2E9C-101B-9397-08002B2CF9AE}" pid="7" name="MSIP_Label_defa4170-0d19-0005-0004-bc88714345d2_ActionId">
    <vt:lpwstr>1064d114-03de-4323-9ff0-e1e895727df2</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